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026276" w14:textId="7A6EC321" w:rsidR="00E83508" w:rsidRPr="00F843D2" w:rsidRDefault="00557B14" w:rsidP="00FF0A64">
      <w:r w:rsidRPr="00F843D2">
        <w:rPr>
          <w:noProof/>
        </w:rPr>
        <w:drawing>
          <wp:anchor distT="0" distB="0" distL="114300" distR="114300" simplePos="0" relativeHeight="251658246" behindDoc="1" locked="0" layoutInCell="1" allowOverlap="1" wp14:anchorId="0AA8ED79" wp14:editId="07A4630F">
            <wp:simplePos x="0" y="0"/>
            <wp:positionH relativeFrom="page">
              <wp:posOffset>-635</wp:posOffset>
            </wp:positionH>
            <wp:positionV relativeFrom="paragraph">
              <wp:posOffset>-935355</wp:posOffset>
            </wp:positionV>
            <wp:extent cx="10692765" cy="6873240"/>
            <wp:effectExtent l="0" t="0" r="0" b="3810"/>
            <wp:wrapNone/>
            <wp:docPr id="2" name="Picture 2" descr="A picture containing fis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F2021_module-cover.png"/>
                    <pic:cNvPicPr/>
                  </pic:nvPicPr>
                  <pic:blipFill rotWithShape="1">
                    <a:blip r:embed="rId11" cstate="print">
                      <a:extLst>
                        <a:ext uri="{28A0092B-C50C-407E-A947-70E740481C1C}">
                          <a14:useLocalDpi xmlns:a14="http://schemas.microsoft.com/office/drawing/2010/main" val="0"/>
                        </a:ext>
                      </a:extLst>
                    </a:blip>
                    <a:srcRect b="9407"/>
                    <a:stretch/>
                  </pic:blipFill>
                  <pic:spPr bwMode="auto">
                    <a:xfrm>
                      <a:off x="0" y="0"/>
                      <a:ext cx="10692765" cy="687324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ext>
                    </a:extLst>
                  </pic:spPr>
                </pic:pic>
              </a:graphicData>
            </a:graphic>
            <wp14:sizeRelH relativeFrom="page">
              <wp14:pctWidth>0</wp14:pctWidth>
            </wp14:sizeRelH>
            <wp14:sizeRelV relativeFrom="page">
              <wp14:pctHeight>0</wp14:pctHeight>
            </wp14:sizeRelV>
          </wp:anchor>
        </w:drawing>
      </w:r>
      <w:r w:rsidR="00B50385" w:rsidRPr="00F843D2">
        <w:rPr>
          <w:noProof/>
        </w:rPr>
        <w:drawing>
          <wp:anchor distT="0" distB="0" distL="114300" distR="114300" simplePos="0" relativeHeight="251658244" behindDoc="0" locked="0" layoutInCell="1" allowOverlap="1" wp14:anchorId="2DEDE611" wp14:editId="309C52AE">
            <wp:simplePos x="0" y="0"/>
            <wp:positionH relativeFrom="margin">
              <wp:align>left</wp:align>
            </wp:positionH>
            <wp:positionV relativeFrom="paragraph">
              <wp:posOffset>0</wp:posOffset>
            </wp:positionV>
            <wp:extent cx="1971675" cy="428825"/>
            <wp:effectExtent l="0" t="0" r="0" b="9525"/>
            <wp:wrapNone/>
            <wp:docPr id="5" name="Picture 5"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I-White-V1_big.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71675" cy="428825"/>
                    </a:xfrm>
                    <a:prstGeom prst="rect">
                      <a:avLst/>
                    </a:prstGeom>
                  </pic:spPr>
                </pic:pic>
              </a:graphicData>
            </a:graphic>
            <wp14:sizeRelH relativeFrom="page">
              <wp14:pctWidth>0</wp14:pctWidth>
            </wp14:sizeRelH>
            <wp14:sizeRelV relativeFrom="page">
              <wp14:pctHeight>0</wp14:pctHeight>
            </wp14:sizeRelV>
          </wp:anchor>
        </w:drawing>
      </w:r>
    </w:p>
    <w:p w14:paraId="178804F6" w14:textId="3DE80043" w:rsidR="00F573C1" w:rsidRPr="00F843D2" w:rsidRDefault="00F573C1" w:rsidP="00FF0A64"/>
    <w:p w14:paraId="58331EC4" w14:textId="6EE338DF" w:rsidR="00F573C1" w:rsidRPr="00F843D2" w:rsidRDefault="00F573C1" w:rsidP="00FF0A64"/>
    <w:p w14:paraId="7A2FB72C" w14:textId="27424E2D" w:rsidR="00B50385" w:rsidRPr="00F843D2" w:rsidRDefault="00B50385" w:rsidP="00B50385">
      <w:pPr>
        <w:tabs>
          <w:tab w:val="center" w:pos="6848"/>
        </w:tabs>
        <w:spacing w:after="160" w:line="259" w:lineRule="auto"/>
      </w:pPr>
    </w:p>
    <w:p w14:paraId="50612EF1" w14:textId="7361134C" w:rsidR="000F3CF4" w:rsidRPr="00F843D2" w:rsidRDefault="002B499F" w:rsidP="00B539D6">
      <w:pPr>
        <w:pStyle w:val="Heading1"/>
      </w:pPr>
      <w:bookmarkStart w:id="0" w:name="_Toc118985996"/>
      <w:bookmarkStart w:id="1" w:name="_Toc118986068"/>
      <w:bookmarkStart w:id="2" w:name="_Toc122333423"/>
      <w:bookmarkStart w:id="3" w:name="_Toc124941929"/>
      <w:r w:rsidRPr="00812A7A">
        <w:rPr>
          <w:noProof/>
        </w:rPr>
        <mc:AlternateContent>
          <mc:Choice Requires="wps">
            <w:drawing>
              <wp:anchor distT="45720" distB="45720" distL="114300" distR="114300" simplePos="0" relativeHeight="251658245" behindDoc="0" locked="0" layoutInCell="1" allowOverlap="1" wp14:anchorId="3037E353" wp14:editId="6BA83543">
                <wp:simplePos x="0" y="0"/>
                <wp:positionH relativeFrom="margin">
                  <wp:posOffset>85725</wp:posOffset>
                </wp:positionH>
                <wp:positionV relativeFrom="paragraph">
                  <wp:posOffset>3916045</wp:posOffset>
                </wp:positionV>
                <wp:extent cx="4200525" cy="232410"/>
                <wp:effectExtent l="0" t="0" r="0" b="0"/>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32410"/>
                        </a:xfrm>
                        <a:prstGeom prst="rect">
                          <a:avLst/>
                        </a:prstGeom>
                        <a:noFill/>
                        <a:ln w="9525">
                          <a:noFill/>
                          <a:miter lim="800000"/>
                          <a:headEnd/>
                          <a:tailEnd/>
                        </a:ln>
                      </wps:spPr>
                      <wps:txbx>
                        <w:txbxContent>
                          <w:p w14:paraId="2C81A057" w14:textId="381DF378" w:rsidR="002B499F" w:rsidRPr="004D7D84" w:rsidRDefault="002B499F" w:rsidP="002B499F">
                            <w:pPr>
                              <w:rPr>
                                <w:color w:val="FFFFFF" w:themeColor="background1"/>
                                <w:sz w:val="16"/>
                                <w:szCs w:val="16"/>
                              </w:rPr>
                            </w:pPr>
                            <w:r w:rsidRPr="004D7D84">
                              <w:rPr>
                                <w:color w:val="FFFFFF" w:themeColor="background1"/>
                                <w:sz w:val="16"/>
                                <w:szCs w:val="16"/>
                              </w:rPr>
                              <w:t xml:space="preserve">Last revision: </w:t>
                            </w:r>
                            <w:r w:rsidR="00221DC4">
                              <w:rPr>
                                <w:color w:val="FFFFFF" w:themeColor="background1"/>
                                <w:sz w:val="16"/>
                                <w:szCs w:val="16"/>
                              </w:rPr>
                              <w:t>10 May</w:t>
                            </w:r>
                            <w:r w:rsidR="003C34E3">
                              <w:rPr>
                                <w:color w:val="FFFFFF" w:themeColor="background1"/>
                                <w:sz w:val="16"/>
                                <w:szCs w:val="16"/>
                              </w:rPr>
                              <w:t xml:space="preserve"> 2023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037E353" id="_x0000_t202" coordsize="21600,21600" o:spt="202" path="m,l,21600r21600,l21600,xe">
                <v:stroke joinstyle="miter"/>
                <v:path gradientshapeok="t" o:connecttype="rect"/>
              </v:shapetype>
              <v:shape id="Text Box 3" o:spid="_x0000_s1026" type="#_x0000_t202" style="position:absolute;margin-left:6.75pt;margin-top:308.35pt;width:330.75pt;height:18.3pt;z-index:251658245;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U5b9wEAAM0DAAAOAAAAZHJzL2Uyb0RvYy54bWysU8tu2zAQvBfoPxC817JVu00Ey0Ga1EWB&#10;9AEk/QCaoiyiJJfl0pbcr8+SchwjuRXVgeBqydmd2eHyarCG7VVADa7ms8mUM+UkNNpta/7rYf3u&#10;gjOMwjXCgFM1PyjkV6u3b5a9r1QJHZhGBUYgDqve17yL0VdFgbJTVuAEvHKUbCFYESkM26IJoid0&#10;a4pyOv1Q9BAaH0AqRPp7Oyb5KuO3rZLxR9uiiszUnHqLeQ153aS1WC1FtQ3Cd1oe2xD/0IUV2lHR&#10;E9StiILtgn4FZbUMgNDGiQRbQNtqqTIHYjObvmBz3wmvMhcSB/1JJvx/sPL7/t7/DCwOn2CgAWYS&#10;6O9A/kbm4KYTbquuQ4C+U6KhwrMkWdF7rI5Xk9RYYQLZ9N+goSGLXYQMNLTBJlWIJyN0GsDhJLoa&#10;IpP0c05jXJQLziTlyvflfJanUojq6bYPGL8osCxtah5oqBld7O8wpm5E9XQkFXOw1sbkwRrH+ppf&#10;JvgXGasj+c5oW/OLafpGJySSn12TL0ehzbinAsYdWSeiI+U4bAY6mNhvoDkQ/wCjv+g90KaD8Jez&#10;nrxVc/yzE0FxZr460vByNp8nM+ZgvvhYUhDOM5vzjHCSoGoeORu3NzEbODFCf01ar3WW4bmTY6/k&#10;mazO0d/JlOdxPvX8ClePAAAA//8DAFBLAwQUAAYACAAAACEA8YYLAd4AAAAKAQAADwAAAGRycy9k&#10;b3ducmV2LnhtbEyPy07DMBBF90j8gzVI7KjTRklQGqeqUFuWQIlYu/E0iYgfst00/D3Diu7mao7u&#10;o9rMemQT+jBYI2C5SIChaa0aTCeg+dw/PQMLURolR2tQwA8G2NT3d5Uslb2aD5yOsWNkYkIpBfQx&#10;upLz0PaoZVhYh4Z+Z+u1jCR9x5WXVzLXI18lSc61HAwl9NLhS4/t9/GiBbjoDsWrf3vf7vZT0nwd&#10;mtXQ7YR4fJi3a2AR5/gPw199qg41dTrZi1GBjaTTjEgB+TIvgBGQFxmNO9GRpSnwuuK3E+pfAAAA&#10;//8DAFBLAQItABQABgAIAAAAIQC2gziS/gAAAOEBAAATAAAAAAAAAAAAAAAAAAAAAABbQ29udGVu&#10;dF9UeXBlc10ueG1sUEsBAi0AFAAGAAgAAAAhADj9If/WAAAAlAEAAAsAAAAAAAAAAAAAAAAALwEA&#10;AF9yZWxzLy5yZWxzUEsBAi0AFAAGAAgAAAAhAIhtTlv3AQAAzQMAAA4AAAAAAAAAAAAAAAAALgIA&#10;AGRycy9lMm9Eb2MueG1sUEsBAi0AFAAGAAgAAAAhAPGGCwHeAAAACgEAAA8AAAAAAAAAAAAAAAAA&#10;UQQAAGRycy9kb3ducmV2LnhtbFBLBQYAAAAABAAEAPMAAABcBQAAAAA=&#10;" filled="f" stroked="f">
                <v:textbox style="mso-fit-shape-to-text:t">
                  <w:txbxContent>
                    <w:p w14:paraId="2C81A057" w14:textId="381DF378" w:rsidR="002B499F" w:rsidRPr="004D7D84" w:rsidRDefault="002B499F" w:rsidP="002B499F">
                      <w:pPr>
                        <w:rPr>
                          <w:color w:val="FFFFFF" w:themeColor="background1"/>
                          <w:sz w:val="16"/>
                          <w:szCs w:val="16"/>
                        </w:rPr>
                      </w:pPr>
                      <w:r w:rsidRPr="004D7D84">
                        <w:rPr>
                          <w:color w:val="FFFFFF" w:themeColor="background1"/>
                          <w:sz w:val="16"/>
                          <w:szCs w:val="16"/>
                        </w:rPr>
                        <w:t xml:space="preserve">Last revision: </w:t>
                      </w:r>
                      <w:r w:rsidR="00221DC4">
                        <w:rPr>
                          <w:color w:val="FFFFFF" w:themeColor="background1"/>
                          <w:sz w:val="16"/>
                          <w:szCs w:val="16"/>
                        </w:rPr>
                        <w:t>10 May</w:t>
                      </w:r>
                      <w:r w:rsidR="003C34E3">
                        <w:rPr>
                          <w:color w:val="FFFFFF" w:themeColor="background1"/>
                          <w:sz w:val="16"/>
                          <w:szCs w:val="16"/>
                        </w:rPr>
                        <w:t xml:space="preserve"> 2023</w:t>
                      </w:r>
                    </w:p>
                  </w:txbxContent>
                </v:textbox>
                <w10:wrap anchorx="margin"/>
              </v:shape>
            </w:pict>
          </mc:Fallback>
        </mc:AlternateContent>
      </w:r>
      <w:r w:rsidR="004F7ED6" w:rsidRPr="00F843D2">
        <w:rPr>
          <w:noProof/>
        </w:rPr>
        <mc:AlternateContent>
          <mc:Choice Requires="wps">
            <w:drawing>
              <wp:anchor distT="45720" distB="45720" distL="114300" distR="114300" simplePos="0" relativeHeight="251658243" behindDoc="0" locked="0" layoutInCell="1" allowOverlap="1" wp14:anchorId="4FD7B478" wp14:editId="27648B4C">
                <wp:simplePos x="0" y="0"/>
                <wp:positionH relativeFrom="margin">
                  <wp:posOffset>-1905</wp:posOffset>
                </wp:positionH>
                <wp:positionV relativeFrom="paragraph">
                  <wp:posOffset>1236345</wp:posOffset>
                </wp:positionV>
                <wp:extent cx="4686300" cy="805180"/>
                <wp:effectExtent l="0" t="0" r="0" b="6350"/>
                <wp:wrapNone/>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86300" cy="805180"/>
                        </a:xfrm>
                        <a:prstGeom prst="rect">
                          <a:avLst/>
                        </a:prstGeom>
                        <a:noFill/>
                        <a:ln w="9525">
                          <a:noFill/>
                          <a:miter lim="800000"/>
                          <a:headEnd/>
                          <a:tailEnd/>
                        </a:ln>
                      </wps:spPr>
                      <wps:txbx>
                        <w:txbxContent>
                          <w:p w14:paraId="411EFB90" w14:textId="273F4256" w:rsidR="002844F3" w:rsidRPr="00DE097D" w:rsidRDefault="002844F3">
                            <w:pPr>
                              <w:pStyle w:val="Title"/>
                              <w:pBdr>
                                <w:bottom w:val="single" w:sz="4" w:space="1" w:color="00B0F0"/>
                              </w:pBdr>
                              <w:spacing w:before="0" w:after="120"/>
                              <w:rPr>
                                <w:b/>
                                <w:bCs/>
                                <w:color w:val="00B0F0"/>
                              </w:rPr>
                            </w:pPr>
                            <w:r>
                              <w:rPr>
                                <w:b/>
                                <w:bCs/>
                                <w:color w:val="00B0F0"/>
                              </w:rPr>
                              <w:t>SUSTAINABILITY OUTCOMES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FD7B478" id="Text Box 9" o:spid="_x0000_s1027" type="#_x0000_t202" style="position:absolute;margin-left:-.15pt;margin-top:97.35pt;width:369pt;height:63.4pt;z-index:251658243;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EZw+wEAANQDAAAOAAAAZHJzL2Uyb0RvYy54bWysU11v2yAUfZ+0/4B4X2xnSZZacaquXaZJ&#10;3YfU7gdgjGM04DIgsbNf3wt202h9m+YHxOWac+8597C5HrQiR+G8BFPRYpZTIgyHRpp9RX8+7t6t&#10;KfGBmYYpMKKiJ+Hp9fbtm01vSzGHDlQjHEEQ48veVrQLwZZZ5nknNPMzsMJgsgWnWcDQ7bPGsR7R&#10;tcrmeb7KenCNdcCF93h6NybpNuG3reDhe9t6EYiqKPYW0urSWsc1225YuXfMdpJPbbB/6EIzabDo&#10;GeqOBUYOTr6C0pI78NCGGQedQdtKLhIHZFPkf7F56JgViQuK4+1ZJv//YPm344P94UgYPsKAA0wk&#10;vL0H/ssTA7cdM3tx4xz0nWANFi6iZFlvfTldjVL70keQuv8KDQ6ZHQIkoKF1OqqCPAmi4wBOZ9HF&#10;EAjHw8VqvXqfY4pjbp0vi3WaSsbK59vW+fBZgCZxU1GHQ03o7HjvQ+yGlc+/xGIGdlKpNFhlSF/R&#10;q+V8mS5cZLQM6DsldawZv9EJkeQn06TLgUk17rGAMhPrSHSkHIZ6ILKZJIki1NCcUAYHo83wWeCm&#10;A/eHkh4tVlH/+8CcoER9MSjlVbFYRE+mYLH8MMfAXWbqywwzHKEqGigZt7ch+ThS9vYGJd/JpMZL&#10;J1PLaJ0k0mTz6M3LOP318hi3TwAAAP//AwBQSwMEFAAGAAgAAAAhACbE3j/eAAAACQEAAA8AAABk&#10;cnMvZG93bnJldi54bWxMj0FPwzAMhe9I/IfISNy2dC1QKE2nCW3jCIyKc9aatqJxoiTryr/HnOBm&#10;+z09f69cz2YUE/owWFKwWiYgkBrbDtQpqN93i3sQIWpq9WgJFXxjgHV1eVHqorVnesPpEDvBIRQK&#10;raCP0RVShqZHo8PSOiTWPq03OvLqO9l6feZwM8o0Se6k0QPxh147fOqx+TqcjAIX3T5/9i+vm+1u&#10;SuqPfZ0O3Vap66t58wgi4hz/zPCLz+hQMdPRnqgNYlSwyNjI54ebHATreZbzcFSQpatbkFUp/zeo&#10;fgAAAP//AwBQSwECLQAUAAYACAAAACEAtoM4kv4AAADhAQAAEwAAAAAAAAAAAAAAAAAAAAAAW0Nv&#10;bnRlbnRfVHlwZXNdLnhtbFBLAQItABQABgAIAAAAIQA4/SH/1gAAAJQBAAALAAAAAAAAAAAAAAAA&#10;AC8BAABfcmVscy8ucmVsc1BLAQItABQABgAIAAAAIQAnoEZw+wEAANQDAAAOAAAAAAAAAAAAAAAA&#10;AC4CAABkcnMvZTJvRG9jLnhtbFBLAQItABQABgAIAAAAIQAmxN4/3gAAAAkBAAAPAAAAAAAAAAAA&#10;AAAAAFUEAABkcnMvZG93bnJldi54bWxQSwUGAAAAAAQABADzAAAAYAUAAAAA&#10;" filled="f" stroked="f">
                <v:textbox style="mso-fit-shape-to-text:t">
                  <w:txbxContent>
                    <w:p w14:paraId="411EFB90" w14:textId="273F4256" w:rsidR="002844F3" w:rsidRPr="00DE097D" w:rsidRDefault="002844F3">
                      <w:pPr>
                        <w:pStyle w:val="Title"/>
                        <w:pBdr>
                          <w:bottom w:val="single" w:sz="4" w:space="1" w:color="00B0F0"/>
                        </w:pBdr>
                        <w:spacing w:before="0" w:after="120"/>
                        <w:rPr>
                          <w:b/>
                          <w:bCs/>
                          <w:color w:val="00B0F0"/>
                        </w:rPr>
                      </w:pPr>
                      <w:r>
                        <w:rPr>
                          <w:b/>
                          <w:bCs/>
                          <w:color w:val="00B0F0"/>
                        </w:rPr>
                        <w:t>SUSTAINABILITY OUTCOMES</w:t>
                      </w:r>
                    </w:p>
                  </w:txbxContent>
                </v:textbox>
                <w10:wrap anchorx="margin"/>
              </v:shape>
            </w:pict>
          </mc:Fallback>
        </mc:AlternateContent>
      </w:r>
      <w:r w:rsidR="008B5995" w:rsidRPr="00F843D2">
        <w:rPr>
          <w:noProof/>
        </w:rPr>
        <mc:AlternateContent>
          <mc:Choice Requires="wps">
            <w:drawing>
              <wp:anchor distT="45720" distB="45720" distL="114300" distR="114300" simplePos="0" relativeHeight="251658241" behindDoc="0" locked="0" layoutInCell="1" allowOverlap="1" wp14:anchorId="64522051" wp14:editId="3665ABEE">
                <wp:simplePos x="0" y="0"/>
                <wp:positionH relativeFrom="margin">
                  <wp:posOffset>0</wp:posOffset>
                </wp:positionH>
                <wp:positionV relativeFrom="paragraph">
                  <wp:posOffset>855345</wp:posOffset>
                </wp:positionV>
                <wp:extent cx="5705475" cy="265430"/>
                <wp:effectExtent l="0" t="0" r="0"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475" cy="265430"/>
                        </a:xfrm>
                        <a:prstGeom prst="rect">
                          <a:avLst/>
                        </a:prstGeom>
                        <a:noFill/>
                        <a:ln w="9525">
                          <a:noFill/>
                          <a:miter lim="800000"/>
                          <a:headEnd/>
                          <a:tailEnd/>
                        </a:ln>
                      </wps:spPr>
                      <wps:txbx>
                        <w:txbxContent>
                          <w:p w14:paraId="3FF8A212" w14:textId="1A9F2CF9" w:rsidR="002844F3" w:rsidRPr="00B50385" w:rsidRDefault="002844F3" w:rsidP="00932DAB">
                            <w:pPr>
                              <w:rPr>
                                <w:b/>
                                <w:bCs/>
                                <w:color w:val="FFFFFF" w:themeColor="background1"/>
                              </w:rPr>
                            </w:pPr>
                            <w:r w:rsidRPr="00B50385">
                              <w:rPr>
                                <w:b/>
                                <w:bCs/>
                                <w:color w:val="FFFFFF" w:themeColor="background1"/>
                              </w:rPr>
                              <w:t>PRI Reporting Framework</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4522051" id="Text Box 7" o:spid="_x0000_s1028" type="#_x0000_t202" style="position:absolute;margin-left:0;margin-top:67.35pt;width:449.25pt;height:20.9pt;z-index:251658241;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riK/gEAANQDAAAOAAAAZHJzL2Uyb0RvYy54bWysU9uO2yAQfa/Uf0C8N3bceLNrxVltd5uq&#10;0vYibfsBGOMYFRgKJHb69R2wNxu1b1X9gBjGc5hz5rC5HbUiR+G8BFPT5SKnRBgOrTT7mn7/tntz&#10;TYkPzLRMgRE1PQlPb7evX20GW4kCelCtcARBjK8GW9M+BFtlmee90MwvwAqDyQ6cZgFDt89axwZE&#10;1yor8vwqG8C11gEX3uPpw5Sk24TfdYKHL13nRSCqpthbSKtLaxPXbLth1d4x20s+t8H+oQvNpMFL&#10;z1APLDBycPIvKC25Aw9dWHDQGXSd5CJxQDbL/A82Tz2zInFBcbw9y+T/Hyz/fHyyXx0J4zsYcYCJ&#10;hLePwH94YuC+Z2Yv7pyDoResxYuXUbJssL6aS6PUvvIRpBk+QYtDZocACWjsnI6qIE+C6DiA01l0&#10;MQbC8bBc5+VqXVLCMVdclau3aSoZq56rrfPhgwBN4qamDoea0Nnx0YfYDauef4mXGdhJpdJglSFD&#10;TW/KokwFFxktA/pOSV3T6zx+kxMiyfemTcWBSTXt8QJlZtaR6EQ5jM1IZItNx9ooQgPtCWVwMNkM&#10;nwVuenC/KBnQYjX1Pw/MCUrUR4NS3ixXq+jJFKzKdYGBu8w0lxlmOELVNFAybe9D8nGk7O0dSr6T&#10;SY2XTuaW0TpJpNnm0ZuXcfrr5TFufwMAAP//AwBQSwMEFAAGAAgAAAAhAAW5u67dAAAACAEAAA8A&#10;AABkcnMvZG93bnJldi54bWxMj8FOwzAQRO9I/IO1SNyoQ6FNCHGqCrXlCLRRz268JBHxOrLdNPw9&#10;ywmOOzOafVOsJtuLEX3oHCm4nyUgkGpnOmoUVIftXQYiRE1G945QwTcGWJXXV4XOjbvQB4772Agu&#10;oZBrBW2MQy5lqFu0OszcgMTep/NWRz59I43XFy63vZwnyVJa3RF/aPWALy3WX/uzVTDEYZe++rf3&#10;9WY7JtVxV827ZqPU7c20fgYRcYp/YfjFZ3QomenkzmSC6BXwkMjqw2MKgu3sKVuAOLGSLhcgy0L+&#10;H1D+AAAA//8DAFBLAQItABQABgAIAAAAIQC2gziS/gAAAOEBAAATAAAAAAAAAAAAAAAAAAAAAABb&#10;Q29udGVudF9UeXBlc10ueG1sUEsBAi0AFAAGAAgAAAAhADj9If/WAAAAlAEAAAsAAAAAAAAAAAAA&#10;AAAALwEAAF9yZWxzLy5yZWxzUEsBAi0AFAAGAAgAAAAhAO3CuIr+AQAA1AMAAA4AAAAAAAAAAAAA&#10;AAAALgIAAGRycy9lMm9Eb2MueG1sUEsBAi0AFAAGAAgAAAAhAAW5u67dAAAACAEAAA8AAAAAAAAA&#10;AAAAAAAAWAQAAGRycy9kb3ducmV2LnhtbFBLBQYAAAAABAAEAPMAAABiBQAAAAA=&#10;" filled="f" stroked="f">
                <v:textbox style="mso-fit-shape-to-text:t">
                  <w:txbxContent>
                    <w:p w14:paraId="3FF8A212" w14:textId="1A9F2CF9" w:rsidR="002844F3" w:rsidRPr="00B50385" w:rsidRDefault="002844F3" w:rsidP="00932DAB">
                      <w:pPr>
                        <w:rPr>
                          <w:b/>
                          <w:bCs/>
                          <w:color w:val="FFFFFF" w:themeColor="background1"/>
                        </w:rPr>
                      </w:pPr>
                      <w:r w:rsidRPr="00B50385">
                        <w:rPr>
                          <w:b/>
                          <w:bCs/>
                          <w:color w:val="FFFFFF" w:themeColor="background1"/>
                        </w:rPr>
                        <w:t>PRI Reporting Framework</w:t>
                      </w:r>
                    </w:p>
                  </w:txbxContent>
                </v:textbox>
                <w10:wrap anchorx="margin"/>
              </v:shape>
            </w:pict>
          </mc:Fallback>
        </mc:AlternateContent>
      </w:r>
      <w:r w:rsidR="008B5995" w:rsidRPr="00F843D2">
        <w:rPr>
          <w:noProof/>
        </w:rPr>
        <mc:AlternateContent>
          <mc:Choice Requires="wps">
            <w:drawing>
              <wp:anchor distT="45720" distB="45720" distL="114300" distR="114300" simplePos="0" relativeHeight="251658240" behindDoc="0" locked="0" layoutInCell="1" allowOverlap="1" wp14:anchorId="17F40AD2" wp14:editId="139C3088">
                <wp:simplePos x="0" y="0"/>
                <wp:positionH relativeFrom="margin">
                  <wp:posOffset>0</wp:posOffset>
                </wp:positionH>
                <wp:positionV relativeFrom="paragraph">
                  <wp:posOffset>1845945</wp:posOffset>
                </wp:positionV>
                <wp:extent cx="4200525" cy="298450"/>
                <wp:effectExtent l="0" t="0" r="0" b="0"/>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98450"/>
                        </a:xfrm>
                        <a:prstGeom prst="rect">
                          <a:avLst/>
                        </a:prstGeom>
                        <a:noFill/>
                        <a:ln w="9525">
                          <a:noFill/>
                          <a:miter lim="800000"/>
                          <a:headEnd/>
                          <a:tailEnd/>
                        </a:ln>
                      </wps:spPr>
                      <wps:txbx>
                        <w:txbxContent>
                          <w:p w14:paraId="754EB771" w14:textId="0178789F" w:rsidR="002844F3" w:rsidRPr="007D00B6" w:rsidRDefault="002844F3" w:rsidP="00290DD4">
                            <w:bookmarkStart w:id="4" w:name="_Toc50988138"/>
                            <w:bookmarkStart w:id="5" w:name="_Toc50988860"/>
                            <w:r w:rsidRPr="00290DD4">
                              <w:rPr>
                                <w:b/>
                                <w:color w:val="0070C0"/>
                                <w:sz w:val="24"/>
                                <w:szCs w:val="24"/>
                              </w:rPr>
                              <w:t>20</w:t>
                            </w:r>
                            <w:r w:rsidR="00405A90">
                              <w:rPr>
                                <w:b/>
                                <w:color w:val="0070C0"/>
                                <w:sz w:val="24"/>
                                <w:szCs w:val="24"/>
                              </w:rPr>
                              <w:t>23</w:t>
                            </w:r>
                            <w:bookmarkEnd w:id="4"/>
                            <w:bookmarkEnd w:id="5"/>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7F40AD2" id="Text Box 6" o:spid="_x0000_s1029" type="#_x0000_t202" style="position:absolute;margin-left:0;margin-top:145.35pt;width:330.75pt;height:23.5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Cb++wEAANQDAAAOAAAAZHJzL2Uyb0RvYy54bWysU11v2yAUfZ+0/4B4X5x4yZZYIVXXLtOk&#10;7kNq9wMwxjEacBmQ2Nmv7wWnadS+TfMDunB9D/ece1hfDUaTg/RBgWV0NplSIq2ARtkdo78etu+W&#10;lITIbcM1WMnoUQZ6tXn7Zt27SpbQgW6kJwhiQ9U7RrsYXVUUQXTS8DABJy0mW/CGR9z6XdF43iO6&#10;0UU5nX4oevCN8yBkCHh6OybpJuO3rRTxR9sGGYlmFHuLefV5rdNabNa82nnuOiVObfB/6MJwZfHS&#10;M9Qtj5zsvXoFZZTwEKCNEwGmgLZVQmYOyGY2fcHmvuNOZi4oTnBnmcL/gxXfD/fupydx+AQDDjCT&#10;CO4OxO9ALNx03O7ktffQd5I3ePEsSVb0LlSn0iR1qEICqftv0OCQ+T5CBhpab5IqyJMgOg7geBZd&#10;DpEIPJzjGBflghKBuXK1nC/yVApePVU7H+IXCYakgFGPQ83o/HAXYuqGV0+/pMssbJXWebDakp7R&#10;VYJ/kTEqou+0Mowup+kbnZBIfrZNLo5c6THGC7Q9sU5ER8pxqAeiGkbfp9okQg3NEWXwMNoMnwUG&#10;Hfi/lPRoMUbDnz33khL91aKUq9l8njyZN/PFxxI3/jJTX2a4FQjFaKRkDG9i9nEiFtw1Sr5VWY3n&#10;Tk4to3WySCebJ29e7vNfz49x8wgAAP//AwBQSwMEFAAGAAgAAAAhAELb5GfdAAAACAEAAA8AAABk&#10;cnMvZG93bnJldi54bWxMj8FOwzAQRO9I/IO1SNyo3VQkEOJUFWrLkVIizm68JBHx2rLdNPw95gTH&#10;0Yxm3lTr2YxsQh8GSxKWCwEMqbV6oE5C8767ewAWoiKtRkso4RsDrOvrq0qV2l7oDadj7FgqoVAq&#10;CX2MruQ8tD0aFRbWISXv03qjYpK+49qrSyo3I8+EyLlRA6WFXjl87rH9Op6NBBfdvnjxr4fNdjeJ&#10;5mPfZEO3lfL2Zt48AYs4x78w/OIndKgT08meSQc2SkhHooTsURTAkp3ny3tgJwmrVVEAryv+/0D9&#10;AwAA//8DAFBLAQItABQABgAIAAAAIQC2gziS/gAAAOEBAAATAAAAAAAAAAAAAAAAAAAAAABbQ29u&#10;dGVudF9UeXBlc10ueG1sUEsBAi0AFAAGAAgAAAAhADj9If/WAAAAlAEAAAsAAAAAAAAAAAAAAAAA&#10;LwEAAF9yZWxzLy5yZWxzUEsBAi0AFAAGAAgAAAAhAMJAJv77AQAA1AMAAA4AAAAAAAAAAAAAAAAA&#10;LgIAAGRycy9lMm9Eb2MueG1sUEsBAi0AFAAGAAgAAAAhAELb5GfdAAAACAEAAA8AAAAAAAAAAAAA&#10;AAAAVQQAAGRycy9kb3ducmV2LnhtbFBLBQYAAAAABAAEAPMAAABfBQAAAAA=&#10;" filled="f" stroked="f">
                <v:textbox style="mso-fit-shape-to-text:t">
                  <w:txbxContent>
                    <w:p w14:paraId="754EB771" w14:textId="0178789F" w:rsidR="002844F3" w:rsidRPr="007D00B6" w:rsidRDefault="002844F3" w:rsidP="00290DD4">
                      <w:bookmarkStart w:id="6" w:name="_Toc50988138"/>
                      <w:bookmarkStart w:id="7" w:name="_Toc50988860"/>
                      <w:r w:rsidRPr="00290DD4">
                        <w:rPr>
                          <w:b/>
                          <w:color w:val="0070C0"/>
                          <w:sz w:val="24"/>
                          <w:szCs w:val="24"/>
                        </w:rPr>
                        <w:t>20</w:t>
                      </w:r>
                      <w:r w:rsidR="00405A90">
                        <w:rPr>
                          <w:b/>
                          <w:color w:val="0070C0"/>
                          <w:sz w:val="24"/>
                          <w:szCs w:val="24"/>
                        </w:rPr>
                        <w:t>23</w:t>
                      </w:r>
                      <w:bookmarkEnd w:id="6"/>
                      <w:bookmarkEnd w:id="7"/>
                    </w:p>
                  </w:txbxContent>
                </v:textbox>
                <w10:wrap anchorx="margin"/>
              </v:shape>
            </w:pict>
          </mc:Fallback>
        </mc:AlternateContent>
      </w:r>
      <w:r w:rsidR="008B5995" w:rsidRPr="00F843D2">
        <w:rPr>
          <w:noProof/>
        </w:rPr>
        <mc:AlternateContent>
          <mc:Choice Requires="wps">
            <w:drawing>
              <wp:anchor distT="45720" distB="45720" distL="114300" distR="114300" simplePos="0" relativeHeight="251658242" behindDoc="0" locked="0" layoutInCell="1" allowOverlap="1" wp14:anchorId="0D4024DD" wp14:editId="4DC422BD">
                <wp:simplePos x="0" y="0"/>
                <wp:positionH relativeFrom="margin">
                  <wp:align>left</wp:align>
                </wp:positionH>
                <wp:positionV relativeFrom="paragraph">
                  <wp:posOffset>3503295</wp:posOffset>
                </wp:positionV>
                <wp:extent cx="4200525" cy="232410"/>
                <wp:effectExtent l="0" t="0" r="0" b="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32410"/>
                        </a:xfrm>
                        <a:prstGeom prst="rect">
                          <a:avLst/>
                        </a:prstGeom>
                        <a:noFill/>
                        <a:ln w="9525">
                          <a:noFill/>
                          <a:miter lim="800000"/>
                          <a:headEnd/>
                          <a:tailEnd/>
                        </a:ln>
                      </wps:spPr>
                      <wps:txbx>
                        <w:txbxContent>
                          <w:p w14:paraId="739E359F" w14:textId="166CF75E" w:rsidR="002844F3" w:rsidRPr="00B50385" w:rsidRDefault="002844F3">
                            <w:pPr>
                              <w:rPr>
                                <w:color w:val="FFFFFF" w:themeColor="background1"/>
                                <w:sz w:val="16"/>
                                <w:szCs w:val="16"/>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D4024DD" id="Text Box 8" o:spid="_x0000_s1030" type="#_x0000_t202" style="position:absolute;margin-left:0;margin-top:275.85pt;width:330.75pt;height:18.3pt;z-index:25165824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Hv3+wEAANQDAAAOAAAAZHJzL2Uyb0RvYy54bWysU8tu2zAQvBfoPxC817JVu00Ey0Ga1EWB&#10;9AEk/QCaoiyiJJfl0pbcr8+SchwjuRXVgVhytcOd2eHyarCG7VVADa7ms8mUM+UkNNpta/7rYf3u&#10;gjOMwjXCgFM1PyjkV6u3b5a9r1QJHZhGBUYgDqve17yL0VdFgbJTVuAEvHKUbCFYEWkbtkUTRE/o&#10;1hTldPqh6CE0PoBUiHR6Oyb5KuO3rZLxR9uiiszUnHqLeQ153aS1WC1FtQ3Cd1oe2xD/0IUV2tGl&#10;J6hbEQXbBf0KymoZAKGNEwm2gLbVUmUOxGY2fcHmvhNeZS4kDvqTTPj/YOX3/b3/GVgcPsFAA8wk&#10;0N+B/I3MwU0n3FZdhwB9p0RDF8+SZEXvsTqWJqmxwgSy6b9BQ0MWuwgZaGiDTaoQT0boNIDDSXQ1&#10;RCbpcE5jXJQLziTlyvflfJanUojqqdoHjF8UWJaCmgcaakYX+zuMqRtRPf2SLnOw1sbkwRrH+ppf&#10;JvgXGasj+c5oW/OLafpGJySSn12Ti6PQZozpAuOOrBPRkXIcNgPTDTFItUmEDTQHkiHAaDN6FhR0&#10;EP5y1pPFao5/diIozsxXR1Jezubz5Mm8mS8+lrQJ55nNeUY4SVA1j5yN4U3MPk7E0F+T5Gud1Xju&#10;5NgyWSeLdLR58ub5Pv/1/BhXjwAAAP//AwBQSwMEFAAGAAgAAAAhAE8GNVHeAAAACAEAAA8AAABk&#10;cnMvZG93bnJldi54bWxMj81OwzAQhO9IvIO1SNyok6KkUYhTVagtR6BEnN14m0SNf2S7aXh7lhM9&#10;zs5q5ptqPeuRTejDYI2AdJEAQ9NaNZhOQPO1eyqAhSiNkqM1KOAHA6zr+7tKlspezSdOh9gxCjGh&#10;lAL6GF3JeWh71DIsrEND3sl6LSNJ33Hl5ZXC9ciXSZJzLQdDDb10+Npjez5ctAAX3X715t8/Ntvd&#10;lDTf+2Y5dFshHh/mzQuwiHP8f4Y/fEKHmpiO9mJUYKMAGhIFZFm6AkZ2nqcZsCNdiuIZeF3x2wH1&#10;LwAAAP//AwBQSwECLQAUAAYACAAAACEAtoM4kv4AAADhAQAAEwAAAAAAAAAAAAAAAAAAAAAAW0Nv&#10;bnRlbnRfVHlwZXNdLnhtbFBLAQItABQABgAIAAAAIQA4/SH/1gAAAJQBAAALAAAAAAAAAAAAAAAA&#10;AC8BAABfcmVscy8ucmVsc1BLAQItABQABgAIAAAAIQCxZHv3+wEAANQDAAAOAAAAAAAAAAAAAAAA&#10;AC4CAABkcnMvZTJvRG9jLnhtbFBLAQItABQABgAIAAAAIQBPBjVR3gAAAAgBAAAPAAAAAAAAAAAA&#10;AAAAAFUEAABkcnMvZG93bnJldi54bWxQSwUGAAAAAAQABADzAAAAYAUAAAAA&#10;" filled="f" stroked="f">
                <v:textbox style="mso-fit-shape-to-text:t">
                  <w:txbxContent>
                    <w:p w14:paraId="739E359F" w14:textId="166CF75E" w:rsidR="002844F3" w:rsidRPr="00B50385" w:rsidRDefault="002844F3">
                      <w:pPr>
                        <w:rPr>
                          <w:color w:val="FFFFFF" w:themeColor="background1"/>
                          <w:sz w:val="16"/>
                          <w:szCs w:val="16"/>
                        </w:rPr>
                      </w:pPr>
                    </w:p>
                  </w:txbxContent>
                </v:textbox>
                <w10:wrap anchorx="margin"/>
              </v:shape>
            </w:pict>
          </mc:Fallback>
        </mc:AlternateContent>
      </w:r>
      <w:bookmarkEnd w:id="0"/>
      <w:bookmarkEnd w:id="1"/>
      <w:r w:rsidR="00AF407C" w:rsidRPr="00F843D2">
        <w:br w:type="page"/>
      </w:r>
      <w:bookmarkStart w:id="8" w:name="_Toc50988861"/>
      <w:bookmarkStart w:id="9" w:name="_Toc118985997"/>
      <w:bookmarkStart w:id="10" w:name="_Toc118986069"/>
      <w:r w:rsidR="000F3CF4" w:rsidRPr="00F843D2">
        <w:lastRenderedPageBreak/>
        <w:t>Table of content</w:t>
      </w:r>
      <w:bookmarkEnd w:id="8"/>
      <w:r w:rsidR="003C7766" w:rsidRPr="00F843D2">
        <w:t>s</w:t>
      </w:r>
      <w:bookmarkEnd w:id="2"/>
      <w:bookmarkEnd w:id="3"/>
      <w:bookmarkEnd w:id="9"/>
      <w:bookmarkEnd w:id="10"/>
    </w:p>
    <w:sdt>
      <w:sdtPr>
        <w:rPr>
          <w:rFonts w:eastAsia="MS PGothic" w:cs="Times New Roman"/>
          <w:caps w:val="0"/>
          <w:noProof/>
          <w:color w:val="auto"/>
          <w:sz w:val="20"/>
          <w:szCs w:val="20"/>
        </w:rPr>
        <w:id w:val="-1404751413"/>
        <w:docPartObj>
          <w:docPartGallery w:val="Table of Contents"/>
          <w:docPartUnique/>
        </w:docPartObj>
      </w:sdtPr>
      <w:sdtContent>
        <w:p w14:paraId="34A582B8" w14:textId="77777777" w:rsidR="00B539D6" w:rsidRDefault="00B539D6" w:rsidP="00C115D3">
          <w:pPr>
            <w:pStyle w:val="TOC1"/>
            <w:rPr>
              <w:rFonts w:eastAsia="MS PGothic" w:cs="Times New Roman"/>
              <w:caps w:val="0"/>
              <w:noProof/>
              <w:color w:val="auto"/>
              <w:sz w:val="20"/>
              <w:szCs w:val="20"/>
            </w:rPr>
          </w:pPr>
        </w:p>
        <w:p w14:paraId="14B0467A" w14:textId="6FF55745" w:rsidR="00B539D6" w:rsidRDefault="002860A1">
          <w:pPr>
            <w:pStyle w:val="TOC1"/>
            <w:rPr>
              <w:rFonts w:asciiTheme="minorHAnsi" w:eastAsiaTheme="minorEastAsia" w:hAnsiTheme="minorHAnsi" w:cstheme="minorBidi"/>
              <w:caps w:val="0"/>
              <w:noProof/>
              <w:color w:val="auto"/>
              <w:sz w:val="22"/>
              <w:szCs w:val="22"/>
              <w:lang w:eastAsia="en-GB"/>
            </w:rPr>
          </w:pPr>
          <w:r w:rsidRPr="00F843D2">
            <w:fldChar w:fldCharType="begin"/>
          </w:r>
          <w:r w:rsidRPr="00F843D2">
            <w:instrText xml:space="preserve"> TOC \o "1-3" \h \z \u </w:instrText>
          </w:r>
          <w:r w:rsidRPr="00F843D2">
            <w:fldChar w:fldCharType="separate"/>
          </w:r>
          <w:hyperlink w:anchor="_Toc124941930" w:history="1">
            <w:r w:rsidR="00B539D6" w:rsidRPr="00E82719">
              <w:rPr>
                <w:rStyle w:val="Hyperlink"/>
                <w:noProof/>
              </w:rPr>
              <w:t>Setting targets and tracking progress</w:t>
            </w:r>
            <w:r w:rsidR="00B539D6">
              <w:rPr>
                <w:noProof/>
                <w:webHidden/>
              </w:rPr>
              <w:tab/>
            </w:r>
            <w:r w:rsidR="00B539D6">
              <w:rPr>
                <w:noProof/>
                <w:webHidden/>
              </w:rPr>
              <w:fldChar w:fldCharType="begin"/>
            </w:r>
            <w:r w:rsidR="00B539D6">
              <w:rPr>
                <w:noProof/>
                <w:webHidden/>
              </w:rPr>
              <w:instrText xml:space="preserve"> PAGEREF _Toc124941930 \h </w:instrText>
            </w:r>
            <w:r w:rsidR="00B539D6">
              <w:rPr>
                <w:noProof/>
                <w:webHidden/>
              </w:rPr>
            </w:r>
            <w:r w:rsidR="00B539D6">
              <w:rPr>
                <w:noProof/>
                <w:webHidden/>
              </w:rPr>
              <w:fldChar w:fldCharType="separate"/>
            </w:r>
            <w:r w:rsidR="00BF726B">
              <w:rPr>
                <w:noProof/>
                <w:webHidden/>
              </w:rPr>
              <w:t>4</w:t>
            </w:r>
            <w:r w:rsidR="00B539D6">
              <w:rPr>
                <w:noProof/>
                <w:webHidden/>
              </w:rPr>
              <w:fldChar w:fldCharType="end"/>
            </w:r>
          </w:hyperlink>
        </w:p>
        <w:p w14:paraId="498C7CAD" w14:textId="5316B3F4" w:rsidR="00B539D6" w:rsidRDefault="00000000">
          <w:pPr>
            <w:pStyle w:val="TOC2"/>
            <w:rPr>
              <w:rFonts w:asciiTheme="minorHAnsi" w:eastAsiaTheme="minorEastAsia" w:hAnsiTheme="minorHAnsi" w:cstheme="minorBidi"/>
              <w:sz w:val="22"/>
              <w:szCs w:val="22"/>
              <w:lang w:eastAsia="en-GB"/>
            </w:rPr>
          </w:pPr>
          <w:hyperlink w:anchor="_Toc124941931" w:history="1">
            <w:r w:rsidR="00B539D6" w:rsidRPr="00E82719">
              <w:rPr>
                <w:rStyle w:val="Hyperlink"/>
              </w:rPr>
              <w:t>Setting targets on sustainability outcomes [SO 1, SO 2, SO 2.1]</w:t>
            </w:r>
            <w:r w:rsidR="00B539D6">
              <w:rPr>
                <w:webHidden/>
              </w:rPr>
              <w:tab/>
            </w:r>
            <w:r w:rsidR="00B539D6">
              <w:rPr>
                <w:webHidden/>
              </w:rPr>
              <w:fldChar w:fldCharType="begin"/>
            </w:r>
            <w:r w:rsidR="00B539D6">
              <w:rPr>
                <w:webHidden/>
              </w:rPr>
              <w:instrText xml:space="preserve"> PAGEREF _Toc124941931 \h </w:instrText>
            </w:r>
            <w:r w:rsidR="00B539D6">
              <w:rPr>
                <w:webHidden/>
              </w:rPr>
            </w:r>
            <w:r w:rsidR="00B539D6">
              <w:rPr>
                <w:webHidden/>
              </w:rPr>
              <w:fldChar w:fldCharType="separate"/>
            </w:r>
            <w:r w:rsidR="00BF726B">
              <w:rPr>
                <w:webHidden/>
              </w:rPr>
              <w:t>4</w:t>
            </w:r>
            <w:r w:rsidR="00B539D6">
              <w:rPr>
                <w:webHidden/>
              </w:rPr>
              <w:fldChar w:fldCharType="end"/>
            </w:r>
          </w:hyperlink>
        </w:p>
        <w:p w14:paraId="2D97E831" w14:textId="5FA857C2" w:rsidR="00B539D6" w:rsidRDefault="00000000">
          <w:pPr>
            <w:pStyle w:val="TOC2"/>
            <w:rPr>
              <w:rFonts w:asciiTheme="minorHAnsi" w:eastAsiaTheme="minorEastAsia" w:hAnsiTheme="minorHAnsi" w:cstheme="minorBidi"/>
              <w:sz w:val="22"/>
              <w:szCs w:val="22"/>
              <w:lang w:eastAsia="en-GB"/>
            </w:rPr>
          </w:pPr>
          <w:hyperlink w:anchor="_Toc124941932" w:history="1">
            <w:r w:rsidR="00B539D6" w:rsidRPr="00E82719">
              <w:rPr>
                <w:rStyle w:val="Hyperlink"/>
              </w:rPr>
              <w:t>SO 1</w:t>
            </w:r>
            <w:r w:rsidR="00B539D6">
              <w:rPr>
                <w:webHidden/>
              </w:rPr>
              <w:tab/>
            </w:r>
            <w:r w:rsidR="00B539D6">
              <w:rPr>
                <w:webHidden/>
              </w:rPr>
              <w:fldChar w:fldCharType="begin"/>
            </w:r>
            <w:r w:rsidR="00B539D6">
              <w:rPr>
                <w:webHidden/>
              </w:rPr>
              <w:instrText xml:space="preserve"> PAGEREF _Toc124941932 \h </w:instrText>
            </w:r>
            <w:r w:rsidR="00B539D6">
              <w:rPr>
                <w:webHidden/>
              </w:rPr>
            </w:r>
            <w:r w:rsidR="00B539D6">
              <w:rPr>
                <w:webHidden/>
              </w:rPr>
              <w:fldChar w:fldCharType="separate"/>
            </w:r>
            <w:r w:rsidR="00BF726B">
              <w:rPr>
                <w:webHidden/>
              </w:rPr>
              <w:t>4</w:t>
            </w:r>
            <w:r w:rsidR="00B539D6">
              <w:rPr>
                <w:webHidden/>
              </w:rPr>
              <w:fldChar w:fldCharType="end"/>
            </w:r>
          </w:hyperlink>
        </w:p>
        <w:p w14:paraId="37B3767E" w14:textId="7F0ADCDC" w:rsidR="00B539D6" w:rsidRDefault="00000000">
          <w:pPr>
            <w:pStyle w:val="TOC2"/>
            <w:rPr>
              <w:rFonts w:asciiTheme="minorHAnsi" w:eastAsiaTheme="minorEastAsia" w:hAnsiTheme="minorHAnsi" w:cstheme="minorBidi"/>
              <w:sz w:val="22"/>
              <w:szCs w:val="22"/>
              <w:lang w:eastAsia="en-GB"/>
            </w:rPr>
          </w:pPr>
          <w:hyperlink w:anchor="_Toc124941933" w:history="1">
            <w:r w:rsidR="00B539D6" w:rsidRPr="00E82719">
              <w:rPr>
                <w:rStyle w:val="Hyperlink"/>
              </w:rPr>
              <w:t>SO 2</w:t>
            </w:r>
            <w:r w:rsidR="00B539D6">
              <w:rPr>
                <w:webHidden/>
              </w:rPr>
              <w:tab/>
            </w:r>
            <w:r w:rsidR="00B539D6">
              <w:rPr>
                <w:webHidden/>
              </w:rPr>
              <w:fldChar w:fldCharType="begin"/>
            </w:r>
            <w:r w:rsidR="00B539D6">
              <w:rPr>
                <w:webHidden/>
              </w:rPr>
              <w:instrText xml:space="preserve"> PAGEREF _Toc124941933 \h </w:instrText>
            </w:r>
            <w:r w:rsidR="00B539D6">
              <w:rPr>
                <w:webHidden/>
              </w:rPr>
            </w:r>
            <w:r w:rsidR="00B539D6">
              <w:rPr>
                <w:webHidden/>
              </w:rPr>
              <w:fldChar w:fldCharType="separate"/>
            </w:r>
            <w:r w:rsidR="00BF726B">
              <w:rPr>
                <w:webHidden/>
              </w:rPr>
              <w:t>8</w:t>
            </w:r>
            <w:r w:rsidR="00B539D6">
              <w:rPr>
                <w:webHidden/>
              </w:rPr>
              <w:fldChar w:fldCharType="end"/>
            </w:r>
          </w:hyperlink>
        </w:p>
        <w:p w14:paraId="7AD59FAE" w14:textId="3744FD67" w:rsidR="00B539D6" w:rsidRDefault="00000000">
          <w:pPr>
            <w:pStyle w:val="TOC2"/>
            <w:rPr>
              <w:rFonts w:asciiTheme="minorHAnsi" w:eastAsiaTheme="minorEastAsia" w:hAnsiTheme="minorHAnsi" w:cstheme="minorBidi"/>
              <w:sz w:val="22"/>
              <w:szCs w:val="22"/>
              <w:lang w:eastAsia="en-GB"/>
            </w:rPr>
          </w:pPr>
          <w:hyperlink w:anchor="_Toc124941934" w:history="1">
            <w:r w:rsidR="00B539D6" w:rsidRPr="00E82719">
              <w:rPr>
                <w:rStyle w:val="Hyperlink"/>
              </w:rPr>
              <w:t>SO 2.1</w:t>
            </w:r>
            <w:r w:rsidR="00B539D6">
              <w:rPr>
                <w:webHidden/>
              </w:rPr>
              <w:tab/>
            </w:r>
            <w:r w:rsidR="00B539D6">
              <w:rPr>
                <w:webHidden/>
              </w:rPr>
              <w:fldChar w:fldCharType="begin"/>
            </w:r>
            <w:r w:rsidR="00B539D6">
              <w:rPr>
                <w:webHidden/>
              </w:rPr>
              <w:instrText xml:space="preserve"> PAGEREF _Toc124941934 \h </w:instrText>
            </w:r>
            <w:r w:rsidR="00B539D6">
              <w:rPr>
                <w:webHidden/>
              </w:rPr>
            </w:r>
            <w:r w:rsidR="00B539D6">
              <w:rPr>
                <w:webHidden/>
              </w:rPr>
              <w:fldChar w:fldCharType="separate"/>
            </w:r>
            <w:r w:rsidR="00BF726B">
              <w:rPr>
                <w:webHidden/>
              </w:rPr>
              <w:t>12</w:t>
            </w:r>
            <w:r w:rsidR="00B539D6">
              <w:rPr>
                <w:webHidden/>
              </w:rPr>
              <w:fldChar w:fldCharType="end"/>
            </w:r>
          </w:hyperlink>
        </w:p>
        <w:p w14:paraId="705BC33B" w14:textId="3C6F1370" w:rsidR="00B539D6" w:rsidRDefault="00000000">
          <w:pPr>
            <w:pStyle w:val="TOC2"/>
            <w:rPr>
              <w:rFonts w:asciiTheme="minorHAnsi" w:eastAsiaTheme="minorEastAsia" w:hAnsiTheme="minorHAnsi" w:cstheme="minorBidi"/>
              <w:sz w:val="22"/>
              <w:szCs w:val="22"/>
              <w:lang w:eastAsia="en-GB"/>
            </w:rPr>
          </w:pPr>
          <w:hyperlink w:anchor="_Toc124941935" w:history="1">
            <w:r w:rsidR="00B539D6" w:rsidRPr="00E82719">
              <w:rPr>
                <w:rStyle w:val="Hyperlink"/>
              </w:rPr>
              <w:t>Focus: Setting net-zero targets [SO 3, SO 3.1, SO 3.2, SO 3.3]</w:t>
            </w:r>
            <w:r w:rsidR="00B539D6">
              <w:rPr>
                <w:webHidden/>
              </w:rPr>
              <w:tab/>
            </w:r>
            <w:r w:rsidR="00B539D6">
              <w:rPr>
                <w:webHidden/>
              </w:rPr>
              <w:fldChar w:fldCharType="begin"/>
            </w:r>
            <w:r w:rsidR="00B539D6">
              <w:rPr>
                <w:webHidden/>
              </w:rPr>
              <w:instrText xml:space="preserve"> PAGEREF _Toc124941935 \h </w:instrText>
            </w:r>
            <w:r w:rsidR="00B539D6">
              <w:rPr>
                <w:webHidden/>
              </w:rPr>
            </w:r>
            <w:r w:rsidR="00B539D6">
              <w:rPr>
                <w:webHidden/>
              </w:rPr>
              <w:fldChar w:fldCharType="separate"/>
            </w:r>
            <w:r w:rsidR="00BF726B">
              <w:rPr>
                <w:webHidden/>
              </w:rPr>
              <w:t>14</w:t>
            </w:r>
            <w:r w:rsidR="00B539D6">
              <w:rPr>
                <w:webHidden/>
              </w:rPr>
              <w:fldChar w:fldCharType="end"/>
            </w:r>
          </w:hyperlink>
        </w:p>
        <w:p w14:paraId="0B5D935E" w14:textId="78E0B7BC" w:rsidR="00B539D6" w:rsidRDefault="00000000">
          <w:pPr>
            <w:pStyle w:val="TOC2"/>
            <w:rPr>
              <w:rFonts w:asciiTheme="minorHAnsi" w:eastAsiaTheme="minorEastAsia" w:hAnsiTheme="minorHAnsi" w:cstheme="minorBidi"/>
              <w:sz w:val="22"/>
              <w:szCs w:val="22"/>
              <w:lang w:eastAsia="en-GB"/>
            </w:rPr>
          </w:pPr>
          <w:hyperlink w:anchor="_Toc124941936" w:history="1">
            <w:r w:rsidR="00B539D6" w:rsidRPr="00E82719">
              <w:rPr>
                <w:rStyle w:val="Hyperlink"/>
              </w:rPr>
              <w:t>SO 3</w:t>
            </w:r>
            <w:r w:rsidR="00B539D6">
              <w:rPr>
                <w:webHidden/>
              </w:rPr>
              <w:tab/>
            </w:r>
            <w:r w:rsidR="00B539D6">
              <w:rPr>
                <w:webHidden/>
              </w:rPr>
              <w:fldChar w:fldCharType="begin"/>
            </w:r>
            <w:r w:rsidR="00B539D6">
              <w:rPr>
                <w:webHidden/>
              </w:rPr>
              <w:instrText xml:space="preserve"> PAGEREF _Toc124941936 \h </w:instrText>
            </w:r>
            <w:r w:rsidR="00B539D6">
              <w:rPr>
                <w:webHidden/>
              </w:rPr>
            </w:r>
            <w:r w:rsidR="00B539D6">
              <w:rPr>
                <w:webHidden/>
              </w:rPr>
              <w:fldChar w:fldCharType="separate"/>
            </w:r>
            <w:r w:rsidR="00BF726B">
              <w:rPr>
                <w:webHidden/>
              </w:rPr>
              <w:t>14</w:t>
            </w:r>
            <w:r w:rsidR="00B539D6">
              <w:rPr>
                <w:webHidden/>
              </w:rPr>
              <w:fldChar w:fldCharType="end"/>
            </w:r>
          </w:hyperlink>
        </w:p>
        <w:p w14:paraId="1AD25187" w14:textId="6BAF47B2" w:rsidR="00B539D6" w:rsidRDefault="00000000">
          <w:pPr>
            <w:pStyle w:val="TOC2"/>
            <w:rPr>
              <w:rFonts w:asciiTheme="minorHAnsi" w:eastAsiaTheme="minorEastAsia" w:hAnsiTheme="minorHAnsi" w:cstheme="minorBidi"/>
              <w:sz w:val="22"/>
              <w:szCs w:val="22"/>
              <w:lang w:eastAsia="en-GB"/>
            </w:rPr>
          </w:pPr>
          <w:hyperlink w:anchor="_Toc124941938" w:history="1">
            <w:r w:rsidR="00B539D6" w:rsidRPr="00E82719">
              <w:rPr>
                <w:rStyle w:val="Hyperlink"/>
              </w:rPr>
              <w:t>SO 3.1</w:t>
            </w:r>
            <w:r w:rsidR="00B539D6">
              <w:rPr>
                <w:webHidden/>
              </w:rPr>
              <w:tab/>
            </w:r>
            <w:r w:rsidR="00B539D6">
              <w:rPr>
                <w:webHidden/>
              </w:rPr>
              <w:fldChar w:fldCharType="begin"/>
            </w:r>
            <w:r w:rsidR="00B539D6">
              <w:rPr>
                <w:webHidden/>
              </w:rPr>
              <w:instrText xml:space="preserve"> PAGEREF _Toc124941938 \h </w:instrText>
            </w:r>
            <w:r w:rsidR="00B539D6">
              <w:rPr>
                <w:webHidden/>
              </w:rPr>
            </w:r>
            <w:r w:rsidR="00B539D6">
              <w:rPr>
                <w:webHidden/>
              </w:rPr>
              <w:fldChar w:fldCharType="separate"/>
            </w:r>
            <w:r w:rsidR="00BF726B">
              <w:rPr>
                <w:webHidden/>
              </w:rPr>
              <w:t>16</w:t>
            </w:r>
            <w:r w:rsidR="00B539D6">
              <w:rPr>
                <w:webHidden/>
              </w:rPr>
              <w:fldChar w:fldCharType="end"/>
            </w:r>
          </w:hyperlink>
        </w:p>
        <w:p w14:paraId="118E5CDF" w14:textId="4806FE88" w:rsidR="00B539D6" w:rsidRDefault="00000000">
          <w:pPr>
            <w:pStyle w:val="TOC2"/>
            <w:rPr>
              <w:rFonts w:asciiTheme="minorHAnsi" w:eastAsiaTheme="minorEastAsia" w:hAnsiTheme="minorHAnsi" w:cstheme="minorBidi"/>
              <w:sz w:val="22"/>
              <w:szCs w:val="22"/>
              <w:lang w:eastAsia="en-GB"/>
            </w:rPr>
          </w:pPr>
          <w:hyperlink w:anchor="_Toc124941939" w:history="1">
            <w:r w:rsidR="00B539D6" w:rsidRPr="00E82719">
              <w:rPr>
                <w:rStyle w:val="Hyperlink"/>
              </w:rPr>
              <w:t>SO 3.2</w:t>
            </w:r>
            <w:r w:rsidR="00B539D6">
              <w:rPr>
                <w:webHidden/>
              </w:rPr>
              <w:tab/>
            </w:r>
            <w:r w:rsidR="00B539D6">
              <w:rPr>
                <w:webHidden/>
              </w:rPr>
              <w:fldChar w:fldCharType="begin"/>
            </w:r>
            <w:r w:rsidR="00B539D6">
              <w:rPr>
                <w:webHidden/>
              </w:rPr>
              <w:instrText xml:space="preserve"> PAGEREF _Toc124941939 \h </w:instrText>
            </w:r>
            <w:r w:rsidR="00B539D6">
              <w:rPr>
                <w:webHidden/>
              </w:rPr>
            </w:r>
            <w:r w:rsidR="00B539D6">
              <w:rPr>
                <w:webHidden/>
              </w:rPr>
              <w:fldChar w:fldCharType="separate"/>
            </w:r>
            <w:r w:rsidR="00BF726B">
              <w:rPr>
                <w:webHidden/>
              </w:rPr>
              <w:t>20</w:t>
            </w:r>
            <w:r w:rsidR="00B539D6">
              <w:rPr>
                <w:webHidden/>
              </w:rPr>
              <w:fldChar w:fldCharType="end"/>
            </w:r>
          </w:hyperlink>
        </w:p>
        <w:p w14:paraId="1D8D8CAA" w14:textId="1F16323E" w:rsidR="00B539D6" w:rsidRDefault="00000000">
          <w:pPr>
            <w:pStyle w:val="TOC2"/>
            <w:rPr>
              <w:rFonts w:asciiTheme="minorHAnsi" w:eastAsiaTheme="minorEastAsia" w:hAnsiTheme="minorHAnsi" w:cstheme="minorBidi"/>
              <w:sz w:val="22"/>
              <w:szCs w:val="22"/>
              <w:lang w:eastAsia="en-GB"/>
            </w:rPr>
          </w:pPr>
          <w:hyperlink w:anchor="_Toc124941940" w:history="1">
            <w:r w:rsidR="00B539D6" w:rsidRPr="00E82719">
              <w:rPr>
                <w:rStyle w:val="Hyperlink"/>
              </w:rPr>
              <w:t>SO 3.3</w:t>
            </w:r>
            <w:r w:rsidR="00B539D6">
              <w:rPr>
                <w:webHidden/>
              </w:rPr>
              <w:tab/>
            </w:r>
            <w:r w:rsidR="00B539D6">
              <w:rPr>
                <w:webHidden/>
              </w:rPr>
              <w:fldChar w:fldCharType="begin"/>
            </w:r>
            <w:r w:rsidR="00B539D6">
              <w:rPr>
                <w:webHidden/>
              </w:rPr>
              <w:instrText xml:space="preserve"> PAGEREF _Toc124941940 \h </w:instrText>
            </w:r>
            <w:r w:rsidR="00B539D6">
              <w:rPr>
                <w:webHidden/>
              </w:rPr>
            </w:r>
            <w:r w:rsidR="00B539D6">
              <w:rPr>
                <w:webHidden/>
              </w:rPr>
              <w:fldChar w:fldCharType="separate"/>
            </w:r>
            <w:r w:rsidR="00BF726B">
              <w:rPr>
                <w:webHidden/>
              </w:rPr>
              <w:t>24</w:t>
            </w:r>
            <w:r w:rsidR="00B539D6">
              <w:rPr>
                <w:webHidden/>
              </w:rPr>
              <w:fldChar w:fldCharType="end"/>
            </w:r>
          </w:hyperlink>
        </w:p>
        <w:p w14:paraId="5A5A0B55" w14:textId="4EA53EB7" w:rsidR="00B539D6" w:rsidRDefault="00000000">
          <w:pPr>
            <w:pStyle w:val="TOC2"/>
            <w:rPr>
              <w:rFonts w:asciiTheme="minorHAnsi" w:eastAsiaTheme="minorEastAsia" w:hAnsiTheme="minorHAnsi" w:cstheme="minorBidi"/>
              <w:sz w:val="22"/>
              <w:szCs w:val="22"/>
              <w:lang w:eastAsia="en-GB"/>
            </w:rPr>
          </w:pPr>
          <w:hyperlink w:anchor="_Toc124941941" w:history="1">
            <w:r w:rsidR="00B539D6" w:rsidRPr="00E82719">
              <w:rPr>
                <w:rStyle w:val="Hyperlink"/>
              </w:rPr>
              <w:t>Tracking progress against targets [SO 4, SO 4.1]</w:t>
            </w:r>
            <w:r w:rsidR="00B539D6">
              <w:rPr>
                <w:webHidden/>
              </w:rPr>
              <w:tab/>
            </w:r>
            <w:r w:rsidR="00B539D6">
              <w:rPr>
                <w:webHidden/>
              </w:rPr>
              <w:fldChar w:fldCharType="begin"/>
            </w:r>
            <w:r w:rsidR="00B539D6">
              <w:rPr>
                <w:webHidden/>
              </w:rPr>
              <w:instrText xml:space="preserve"> PAGEREF _Toc124941941 \h </w:instrText>
            </w:r>
            <w:r w:rsidR="00B539D6">
              <w:rPr>
                <w:webHidden/>
              </w:rPr>
            </w:r>
            <w:r w:rsidR="00B539D6">
              <w:rPr>
                <w:webHidden/>
              </w:rPr>
              <w:fldChar w:fldCharType="separate"/>
            </w:r>
            <w:r w:rsidR="00BF726B">
              <w:rPr>
                <w:webHidden/>
              </w:rPr>
              <w:t>26</w:t>
            </w:r>
            <w:r w:rsidR="00B539D6">
              <w:rPr>
                <w:webHidden/>
              </w:rPr>
              <w:fldChar w:fldCharType="end"/>
            </w:r>
          </w:hyperlink>
        </w:p>
        <w:p w14:paraId="4B7190D9" w14:textId="74A7CBB0" w:rsidR="00B539D6" w:rsidRDefault="00000000">
          <w:pPr>
            <w:pStyle w:val="TOC2"/>
            <w:rPr>
              <w:rFonts w:asciiTheme="minorHAnsi" w:eastAsiaTheme="minorEastAsia" w:hAnsiTheme="minorHAnsi" w:cstheme="minorBidi"/>
              <w:sz w:val="22"/>
              <w:szCs w:val="22"/>
              <w:lang w:eastAsia="en-GB"/>
            </w:rPr>
          </w:pPr>
          <w:hyperlink w:anchor="_Toc124941942" w:history="1">
            <w:r w:rsidR="00B539D6" w:rsidRPr="00E82719">
              <w:rPr>
                <w:rStyle w:val="Hyperlink"/>
              </w:rPr>
              <w:t>SO 4</w:t>
            </w:r>
            <w:r w:rsidR="00B539D6">
              <w:rPr>
                <w:webHidden/>
              </w:rPr>
              <w:tab/>
            </w:r>
            <w:r w:rsidR="00B539D6">
              <w:rPr>
                <w:webHidden/>
              </w:rPr>
              <w:fldChar w:fldCharType="begin"/>
            </w:r>
            <w:r w:rsidR="00B539D6">
              <w:rPr>
                <w:webHidden/>
              </w:rPr>
              <w:instrText xml:space="preserve"> PAGEREF _Toc124941942 \h </w:instrText>
            </w:r>
            <w:r w:rsidR="00B539D6">
              <w:rPr>
                <w:webHidden/>
              </w:rPr>
            </w:r>
            <w:r w:rsidR="00B539D6">
              <w:rPr>
                <w:webHidden/>
              </w:rPr>
              <w:fldChar w:fldCharType="separate"/>
            </w:r>
            <w:r w:rsidR="00BF726B">
              <w:rPr>
                <w:webHidden/>
              </w:rPr>
              <w:t>26</w:t>
            </w:r>
            <w:r w:rsidR="00B539D6">
              <w:rPr>
                <w:webHidden/>
              </w:rPr>
              <w:fldChar w:fldCharType="end"/>
            </w:r>
          </w:hyperlink>
        </w:p>
        <w:p w14:paraId="5ECEADEC" w14:textId="3F76CBA7" w:rsidR="00B539D6" w:rsidRDefault="00000000">
          <w:pPr>
            <w:pStyle w:val="TOC2"/>
            <w:rPr>
              <w:rFonts w:asciiTheme="minorHAnsi" w:eastAsiaTheme="minorEastAsia" w:hAnsiTheme="minorHAnsi" w:cstheme="minorBidi"/>
              <w:sz w:val="22"/>
              <w:szCs w:val="22"/>
              <w:lang w:eastAsia="en-GB"/>
            </w:rPr>
          </w:pPr>
          <w:hyperlink w:anchor="_Toc124941943" w:history="1">
            <w:r w:rsidR="00B539D6" w:rsidRPr="00E82719">
              <w:rPr>
                <w:rStyle w:val="Hyperlink"/>
              </w:rPr>
              <w:t>SO 4.1</w:t>
            </w:r>
            <w:r w:rsidR="00B539D6">
              <w:rPr>
                <w:webHidden/>
              </w:rPr>
              <w:tab/>
            </w:r>
            <w:r w:rsidR="00B539D6">
              <w:rPr>
                <w:webHidden/>
              </w:rPr>
              <w:fldChar w:fldCharType="begin"/>
            </w:r>
            <w:r w:rsidR="00B539D6">
              <w:rPr>
                <w:webHidden/>
              </w:rPr>
              <w:instrText xml:space="preserve"> PAGEREF _Toc124941943 \h </w:instrText>
            </w:r>
            <w:r w:rsidR="00B539D6">
              <w:rPr>
                <w:webHidden/>
              </w:rPr>
            </w:r>
            <w:r w:rsidR="00B539D6">
              <w:rPr>
                <w:webHidden/>
              </w:rPr>
              <w:fldChar w:fldCharType="separate"/>
            </w:r>
            <w:r w:rsidR="00BF726B">
              <w:rPr>
                <w:webHidden/>
              </w:rPr>
              <w:t>28</w:t>
            </w:r>
            <w:r w:rsidR="00B539D6">
              <w:rPr>
                <w:webHidden/>
              </w:rPr>
              <w:fldChar w:fldCharType="end"/>
            </w:r>
          </w:hyperlink>
        </w:p>
        <w:p w14:paraId="39F30F73" w14:textId="15E21D68" w:rsidR="00B539D6" w:rsidRDefault="00000000">
          <w:pPr>
            <w:pStyle w:val="TOC1"/>
            <w:rPr>
              <w:rFonts w:asciiTheme="minorHAnsi" w:eastAsiaTheme="minorEastAsia" w:hAnsiTheme="minorHAnsi" w:cstheme="minorBidi"/>
              <w:caps w:val="0"/>
              <w:noProof/>
              <w:color w:val="auto"/>
              <w:sz w:val="22"/>
              <w:szCs w:val="22"/>
              <w:lang w:eastAsia="en-GB"/>
            </w:rPr>
          </w:pPr>
          <w:hyperlink w:anchor="_Toc124941944" w:history="1">
            <w:r w:rsidR="00B539D6" w:rsidRPr="00E82719">
              <w:rPr>
                <w:rStyle w:val="Hyperlink"/>
                <w:noProof/>
              </w:rPr>
              <w:t>Individual and collaborative investor action on outcomes</w:t>
            </w:r>
            <w:r w:rsidR="00B539D6">
              <w:rPr>
                <w:noProof/>
                <w:webHidden/>
              </w:rPr>
              <w:tab/>
            </w:r>
            <w:r w:rsidR="00B539D6">
              <w:rPr>
                <w:noProof/>
                <w:webHidden/>
              </w:rPr>
              <w:fldChar w:fldCharType="begin"/>
            </w:r>
            <w:r w:rsidR="00B539D6">
              <w:rPr>
                <w:noProof/>
                <w:webHidden/>
              </w:rPr>
              <w:instrText xml:space="preserve"> PAGEREF _Toc124941944 \h </w:instrText>
            </w:r>
            <w:r w:rsidR="00B539D6">
              <w:rPr>
                <w:noProof/>
                <w:webHidden/>
              </w:rPr>
            </w:r>
            <w:r w:rsidR="00B539D6">
              <w:rPr>
                <w:noProof/>
                <w:webHidden/>
              </w:rPr>
              <w:fldChar w:fldCharType="separate"/>
            </w:r>
            <w:r w:rsidR="00BF726B">
              <w:rPr>
                <w:noProof/>
                <w:webHidden/>
              </w:rPr>
              <w:t>31</w:t>
            </w:r>
            <w:r w:rsidR="00B539D6">
              <w:rPr>
                <w:noProof/>
                <w:webHidden/>
              </w:rPr>
              <w:fldChar w:fldCharType="end"/>
            </w:r>
          </w:hyperlink>
        </w:p>
        <w:p w14:paraId="3CA48B04" w14:textId="6BBFB622" w:rsidR="00B539D6" w:rsidRDefault="00000000">
          <w:pPr>
            <w:pStyle w:val="TOC2"/>
            <w:rPr>
              <w:rFonts w:asciiTheme="minorHAnsi" w:eastAsiaTheme="minorEastAsia" w:hAnsiTheme="minorHAnsi" w:cstheme="minorBidi"/>
              <w:sz w:val="22"/>
              <w:szCs w:val="22"/>
              <w:lang w:eastAsia="en-GB"/>
            </w:rPr>
          </w:pPr>
          <w:hyperlink w:anchor="_Toc124941945" w:history="1">
            <w:r w:rsidR="00B539D6" w:rsidRPr="00E82719">
              <w:rPr>
                <w:rStyle w:val="Hyperlink"/>
              </w:rPr>
              <w:t>Levers used to take action on sustainability outcomes [SO 5]</w:t>
            </w:r>
            <w:r w:rsidR="00B539D6">
              <w:rPr>
                <w:webHidden/>
              </w:rPr>
              <w:tab/>
            </w:r>
            <w:r w:rsidR="00B539D6">
              <w:rPr>
                <w:webHidden/>
              </w:rPr>
              <w:fldChar w:fldCharType="begin"/>
            </w:r>
            <w:r w:rsidR="00B539D6">
              <w:rPr>
                <w:webHidden/>
              </w:rPr>
              <w:instrText xml:space="preserve"> PAGEREF _Toc124941945 \h </w:instrText>
            </w:r>
            <w:r w:rsidR="00B539D6">
              <w:rPr>
                <w:webHidden/>
              </w:rPr>
            </w:r>
            <w:r w:rsidR="00B539D6">
              <w:rPr>
                <w:webHidden/>
              </w:rPr>
              <w:fldChar w:fldCharType="separate"/>
            </w:r>
            <w:r w:rsidR="00BF726B">
              <w:rPr>
                <w:webHidden/>
              </w:rPr>
              <w:t>31</w:t>
            </w:r>
            <w:r w:rsidR="00B539D6">
              <w:rPr>
                <w:webHidden/>
              </w:rPr>
              <w:fldChar w:fldCharType="end"/>
            </w:r>
          </w:hyperlink>
        </w:p>
        <w:p w14:paraId="0F75E2EF" w14:textId="0A517821" w:rsidR="00B539D6" w:rsidRDefault="00000000">
          <w:pPr>
            <w:pStyle w:val="TOC2"/>
            <w:rPr>
              <w:rFonts w:asciiTheme="minorHAnsi" w:eastAsiaTheme="minorEastAsia" w:hAnsiTheme="minorHAnsi" w:cstheme="minorBidi"/>
              <w:sz w:val="22"/>
              <w:szCs w:val="22"/>
              <w:lang w:eastAsia="en-GB"/>
            </w:rPr>
          </w:pPr>
          <w:hyperlink w:anchor="_Toc124941946" w:history="1">
            <w:r w:rsidR="00B539D6" w:rsidRPr="00E82719">
              <w:rPr>
                <w:rStyle w:val="Hyperlink"/>
              </w:rPr>
              <w:t>SO 5</w:t>
            </w:r>
            <w:r w:rsidR="00B539D6">
              <w:rPr>
                <w:webHidden/>
              </w:rPr>
              <w:tab/>
            </w:r>
            <w:r w:rsidR="00B539D6">
              <w:rPr>
                <w:webHidden/>
              </w:rPr>
              <w:fldChar w:fldCharType="begin"/>
            </w:r>
            <w:r w:rsidR="00B539D6">
              <w:rPr>
                <w:webHidden/>
              </w:rPr>
              <w:instrText xml:space="preserve"> PAGEREF _Toc124941946 \h </w:instrText>
            </w:r>
            <w:r w:rsidR="00B539D6">
              <w:rPr>
                <w:webHidden/>
              </w:rPr>
            </w:r>
            <w:r w:rsidR="00B539D6">
              <w:rPr>
                <w:webHidden/>
              </w:rPr>
              <w:fldChar w:fldCharType="separate"/>
            </w:r>
            <w:r w:rsidR="00BF726B">
              <w:rPr>
                <w:webHidden/>
              </w:rPr>
              <w:t>31</w:t>
            </w:r>
            <w:r w:rsidR="00B539D6">
              <w:rPr>
                <w:webHidden/>
              </w:rPr>
              <w:fldChar w:fldCharType="end"/>
            </w:r>
          </w:hyperlink>
        </w:p>
        <w:p w14:paraId="388FB36E" w14:textId="599FCCDB" w:rsidR="00B539D6" w:rsidRDefault="00000000">
          <w:pPr>
            <w:pStyle w:val="TOC2"/>
            <w:rPr>
              <w:rFonts w:asciiTheme="minorHAnsi" w:eastAsiaTheme="minorEastAsia" w:hAnsiTheme="minorHAnsi" w:cstheme="minorBidi"/>
              <w:sz w:val="22"/>
              <w:szCs w:val="22"/>
              <w:lang w:eastAsia="en-GB"/>
            </w:rPr>
          </w:pPr>
          <w:hyperlink w:anchor="_Toc124941947" w:history="1">
            <w:r w:rsidR="00B539D6" w:rsidRPr="00E82719">
              <w:rPr>
                <w:rStyle w:val="Hyperlink"/>
              </w:rPr>
              <w:t>Capital allocation [SO 6, SO 7]</w:t>
            </w:r>
            <w:r w:rsidR="00B539D6">
              <w:rPr>
                <w:webHidden/>
              </w:rPr>
              <w:tab/>
            </w:r>
            <w:r w:rsidR="00B539D6">
              <w:rPr>
                <w:webHidden/>
              </w:rPr>
              <w:fldChar w:fldCharType="begin"/>
            </w:r>
            <w:r w:rsidR="00B539D6">
              <w:rPr>
                <w:webHidden/>
              </w:rPr>
              <w:instrText xml:space="preserve"> PAGEREF _Toc124941947 \h </w:instrText>
            </w:r>
            <w:r w:rsidR="00B539D6">
              <w:rPr>
                <w:webHidden/>
              </w:rPr>
            </w:r>
            <w:r w:rsidR="00B539D6">
              <w:rPr>
                <w:webHidden/>
              </w:rPr>
              <w:fldChar w:fldCharType="separate"/>
            </w:r>
            <w:r w:rsidR="00BF726B">
              <w:rPr>
                <w:webHidden/>
              </w:rPr>
              <w:t>34</w:t>
            </w:r>
            <w:r w:rsidR="00B539D6">
              <w:rPr>
                <w:webHidden/>
              </w:rPr>
              <w:fldChar w:fldCharType="end"/>
            </w:r>
          </w:hyperlink>
        </w:p>
        <w:p w14:paraId="7BE35D2C" w14:textId="4D762DBF" w:rsidR="00B539D6" w:rsidRDefault="00000000">
          <w:pPr>
            <w:pStyle w:val="TOC2"/>
            <w:rPr>
              <w:rFonts w:asciiTheme="minorHAnsi" w:eastAsiaTheme="minorEastAsia" w:hAnsiTheme="minorHAnsi" w:cstheme="minorBidi"/>
              <w:sz w:val="22"/>
              <w:szCs w:val="22"/>
              <w:lang w:eastAsia="en-GB"/>
            </w:rPr>
          </w:pPr>
          <w:hyperlink w:anchor="_Toc124941948" w:history="1">
            <w:r w:rsidR="00B539D6" w:rsidRPr="00E82719">
              <w:rPr>
                <w:rStyle w:val="Hyperlink"/>
              </w:rPr>
              <w:t>SO 6</w:t>
            </w:r>
            <w:r w:rsidR="00B539D6">
              <w:rPr>
                <w:webHidden/>
              </w:rPr>
              <w:tab/>
            </w:r>
            <w:r w:rsidR="00B539D6">
              <w:rPr>
                <w:webHidden/>
              </w:rPr>
              <w:fldChar w:fldCharType="begin"/>
            </w:r>
            <w:r w:rsidR="00B539D6">
              <w:rPr>
                <w:webHidden/>
              </w:rPr>
              <w:instrText xml:space="preserve"> PAGEREF _Toc124941948 \h </w:instrText>
            </w:r>
            <w:r w:rsidR="00B539D6">
              <w:rPr>
                <w:webHidden/>
              </w:rPr>
            </w:r>
            <w:r w:rsidR="00B539D6">
              <w:rPr>
                <w:webHidden/>
              </w:rPr>
              <w:fldChar w:fldCharType="separate"/>
            </w:r>
            <w:r w:rsidR="00BF726B">
              <w:rPr>
                <w:webHidden/>
              </w:rPr>
              <w:t>34</w:t>
            </w:r>
            <w:r w:rsidR="00B539D6">
              <w:rPr>
                <w:webHidden/>
              </w:rPr>
              <w:fldChar w:fldCharType="end"/>
            </w:r>
          </w:hyperlink>
        </w:p>
        <w:p w14:paraId="5C7A557F" w14:textId="43196405" w:rsidR="00B539D6" w:rsidRDefault="00000000">
          <w:pPr>
            <w:pStyle w:val="TOC2"/>
            <w:rPr>
              <w:rFonts w:asciiTheme="minorHAnsi" w:eastAsiaTheme="minorEastAsia" w:hAnsiTheme="minorHAnsi" w:cstheme="minorBidi"/>
              <w:sz w:val="22"/>
              <w:szCs w:val="22"/>
              <w:lang w:eastAsia="en-GB"/>
            </w:rPr>
          </w:pPr>
          <w:hyperlink w:anchor="_Toc124941949" w:history="1">
            <w:r w:rsidR="00B539D6" w:rsidRPr="00E82719">
              <w:rPr>
                <w:rStyle w:val="Hyperlink"/>
              </w:rPr>
              <w:t>SO 7</w:t>
            </w:r>
            <w:r w:rsidR="00B539D6">
              <w:rPr>
                <w:webHidden/>
              </w:rPr>
              <w:tab/>
            </w:r>
            <w:r w:rsidR="00B539D6">
              <w:rPr>
                <w:webHidden/>
              </w:rPr>
              <w:fldChar w:fldCharType="begin"/>
            </w:r>
            <w:r w:rsidR="00B539D6">
              <w:rPr>
                <w:webHidden/>
              </w:rPr>
              <w:instrText xml:space="preserve"> PAGEREF _Toc124941949 \h </w:instrText>
            </w:r>
            <w:r w:rsidR="00B539D6">
              <w:rPr>
                <w:webHidden/>
              </w:rPr>
            </w:r>
            <w:r w:rsidR="00B539D6">
              <w:rPr>
                <w:webHidden/>
              </w:rPr>
              <w:fldChar w:fldCharType="separate"/>
            </w:r>
            <w:r w:rsidR="00BF726B">
              <w:rPr>
                <w:webHidden/>
              </w:rPr>
              <w:t>36</w:t>
            </w:r>
            <w:r w:rsidR="00B539D6">
              <w:rPr>
                <w:webHidden/>
              </w:rPr>
              <w:fldChar w:fldCharType="end"/>
            </w:r>
          </w:hyperlink>
        </w:p>
        <w:p w14:paraId="5C2ED45C" w14:textId="7F6D423B" w:rsidR="00B539D6" w:rsidRDefault="00000000">
          <w:pPr>
            <w:pStyle w:val="TOC2"/>
            <w:rPr>
              <w:rFonts w:asciiTheme="minorHAnsi" w:eastAsiaTheme="minorEastAsia" w:hAnsiTheme="minorHAnsi" w:cstheme="minorBidi"/>
              <w:sz w:val="22"/>
              <w:szCs w:val="22"/>
              <w:lang w:eastAsia="en-GB"/>
            </w:rPr>
          </w:pPr>
          <w:hyperlink w:anchor="_Toc124941950" w:history="1">
            <w:r w:rsidR="00B539D6" w:rsidRPr="00E82719">
              <w:rPr>
                <w:rStyle w:val="Hyperlink"/>
              </w:rPr>
              <w:t>Stewardship with investees [SO 8, SO 9]</w:t>
            </w:r>
            <w:r w:rsidR="00B539D6">
              <w:rPr>
                <w:webHidden/>
              </w:rPr>
              <w:tab/>
            </w:r>
            <w:r w:rsidR="00B539D6">
              <w:rPr>
                <w:webHidden/>
              </w:rPr>
              <w:fldChar w:fldCharType="begin"/>
            </w:r>
            <w:r w:rsidR="00B539D6">
              <w:rPr>
                <w:webHidden/>
              </w:rPr>
              <w:instrText xml:space="preserve"> PAGEREF _Toc124941950 \h </w:instrText>
            </w:r>
            <w:r w:rsidR="00B539D6">
              <w:rPr>
                <w:webHidden/>
              </w:rPr>
            </w:r>
            <w:r w:rsidR="00B539D6">
              <w:rPr>
                <w:webHidden/>
              </w:rPr>
              <w:fldChar w:fldCharType="separate"/>
            </w:r>
            <w:r w:rsidR="00BF726B">
              <w:rPr>
                <w:webHidden/>
              </w:rPr>
              <w:t>38</w:t>
            </w:r>
            <w:r w:rsidR="00B539D6">
              <w:rPr>
                <w:webHidden/>
              </w:rPr>
              <w:fldChar w:fldCharType="end"/>
            </w:r>
          </w:hyperlink>
        </w:p>
        <w:p w14:paraId="0B95A47E" w14:textId="2567219E" w:rsidR="00B539D6" w:rsidRDefault="00000000">
          <w:pPr>
            <w:pStyle w:val="TOC2"/>
            <w:rPr>
              <w:rFonts w:asciiTheme="minorHAnsi" w:eastAsiaTheme="minorEastAsia" w:hAnsiTheme="minorHAnsi" w:cstheme="minorBidi"/>
              <w:sz w:val="22"/>
              <w:szCs w:val="22"/>
              <w:lang w:eastAsia="en-GB"/>
            </w:rPr>
          </w:pPr>
          <w:hyperlink w:anchor="_Toc124941951" w:history="1">
            <w:r w:rsidR="00B539D6" w:rsidRPr="00E82719">
              <w:rPr>
                <w:rStyle w:val="Hyperlink"/>
              </w:rPr>
              <w:t>SO 8</w:t>
            </w:r>
            <w:r w:rsidR="00B539D6">
              <w:rPr>
                <w:webHidden/>
              </w:rPr>
              <w:tab/>
            </w:r>
            <w:r w:rsidR="00B539D6">
              <w:rPr>
                <w:webHidden/>
              </w:rPr>
              <w:fldChar w:fldCharType="begin"/>
            </w:r>
            <w:r w:rsidR="00B539D6">
              <w:rPr>
                <w:webHidden/>
              </w:rPr>
              <w:instrText xml:space="preserve"> PAGEREF _Toc124941951 \h </w:instrText>
            </w:r>
            <w:r w:rsidR="00B539D6">
              <w:rPr>
                <w:webHidden/>
              </w:rPr>
            </w:r>
            <w:r w:rsidR="00B539D6">
              <w:rPr>
                <w:webHidden/>
              </w:rPr>
              <w:fldChar w:fldCharType="separate"/>
            </w:r>
            <w:r w:rsidR="00BF726B">
              <w:rPr>
                <w:webHidden/>
              </w:rPr>
              <w:t>38</w:t>
            </w:r>
            <w:r w:rsidR="00B539D6">
              <w:rPr>
                <w:webHidden/>
              </w:rPr>
              <w:fldChar w:fldCharType="end"/>
            </w:r>
          </w:hyperlink>
        </w:p>
        <w:p w14:paraId="06D42BCD" w14:textId="014B25E6" w:rsidR="00B539D6" w:rsidRDefault="00000000">
          <w:pPr>
            <w:pStyle w:val="TOC2"/>
            <w:rPr>
              <w:rFonts w:asciiTheme="minorHAnsi" w:eastAsiaTheme="minorEastAsia" w:hAnsiTheme="minorHAnsi" w:cstheme="minorBidi"/>
              <w:sz w:val="22"/>
              <w:szCs w:val="22"/>
              <w:lang w:eastAsia="en-GB"/>
            </w:rPr>
          </w:pPr>
          <w:hyperlink w:anchor="_Toc124941952" w:history="1">
            <w:r w:rsidR="00B539D6" w:rsidRPr="00E82719">
              <w:rPr>
                <w:rStyle w:val="Hyperlink"/>
              </w:rPr>
              <w:t>SO 9</w:t>
            </w:r>
            <w:r w:rsidR="00B539D6">
              <w:rPr>
                <w:webHidden/>
              </w:rPr>
              <w:tab/>
            </w:r>
            <w:r w:rsidR="00B539D6">
              <w:rPr>
                <w:webHidden/>
              </w:rPr>
              <w:fldChar w:fldCharType="begin"/>
            </w:r>
            <w:r w:rsidR="00B539D6">
              <w:rPr>
                <w:webHidden/>
              </w:rPr>
              <w:instrText xml:space="preserve"> PAGEREF _Toc124941952 \h </w:instrText>
            </w:r>
            <w:r w:rsidR="00B539D6">
              <w:rPr>
                <w:webHidden/>
              </w:rPr>
            </w:r>
            <w:r w:rsidR="00B539D6">
              <w:rPr>
                <w:webHidden/>
              </w:rPr>
              <w:fldChar w:fldCharType="separate"/>
            </w:r>
            <w:r w:rsidR="00BF726B">
              <w:rPr>
                <w:webHidden/>
              </w:rPr>
              <w:t>41</w:t>
            </w:r>
            <w:r w:rsidR="00B539D6">
              <w:rPr>
                <w:webHidden/>
              </w:rPr>
              <w:fldChar w:fldCharType="end"/>
            </w:r>
          </w:hyperlink>
        </w:p>
        <w:p w14:paraId="14A10987" w14:textId="169B884B" w:rsidR="00B539D6" w:rsidRDefault="00000000">
          <w:pPr>
            <w:pStyle w:val="TOC2"/>
            <w:rPr>
              <w:rFonts w:asciiTheme="minorHAnsi" w:eastAsiaTheme="minorEastAsia" w:hAnsiTheme="minorHAnsi" w:cstheme="minorBidi"/>
              <w:sz w:val="22"/>
              <w:szCs w:val="22"/>
              <w:lang w:eastAsia="en-GB"/>
            </w:rPr>
          </w:pPr>
          <w:hyperlink w:anchor="_Toc124941953" w:history="1">
            <w:r w:rsidR="00B539D6" w:rsidRPr="00E82719">
              <w:rPr>
                <w:rStyle w:val="Hyperlink"/>
              </w:rPr>
              <w:t>Stewardship with external investment managers [SO 10]</w:t>
            </w:r>
            <w:r w:rsidR="00B539D6">
              <w:rPr>
                <w:webHidden/>
              </w:rPr>
              <w:tab/>
            </w:r>
            <w:r w:rsidR="00B539D6">
              <w:rPr>
                <w:webHidden/>
              </w:rPr>
              <w:fldChar w:fldCharType="begin"/>
            </w:r>
            <w:r w:rsidR="00B539D6">
              <w:rPr>
                <w:webHidden/>
              </w:rPr>
              <w:instrText xml:space="preserve"> PAGEREF _Toc124941953 \h </w:instrText>
            </w:r>
            <w:r w:rsidR="00B539D6">
              <w:rPr>
                <w:webHidden/>
              </w:rPr>
            </w:r>
            <w:r w:rsidR="00B539D6">
              <w:rPr>
                <w:webHidden/>
              </w:rPr>
              <w:fldChar w:fldCharType="separate"/>
            </w:r>
            <w:r w:rsidR="00BF726B">
              <w:rPr>
                <w:webHidden/>
              </w:rPr>
              <w:t>43</w:t>
            </w:r>
            <w:r w:rsidR="00B539D6">
              <w:rPr>
                <w:webHidden/>
              </w:rPr>
              <w:fldChar w:fldCharType="end"/>
            </w:r>
          </w:hyperlink>
        </w:p>
        <w:p w14:paraId="00F74069" w14:textId="0DEEECA3" w:rsidR="00B539D6" w:rsidRDefault="00000000">
          <w:pPr>
            <w:pStyle w:val="TOC2"/>
            <w:rPr>
              <w:rFonts w:asciiTheme="minorHAnsi" w:eastAsiaTheme="minorEastAsia" w:hAnsiTheme="minorHAnsi" w:cstheme="minorBidi"/>
              <w:sz w:val="22"/>
              <w:szCs w:val="22"/>
              <w:lang w:eastAsia="en-GB"/>
            </w:rPr>
          </w:pPr>
          <w:hyperlink w:anchor="_Toc124941954" w:history="1">
            <w:r w:rsidR="00B539D6" w:rsidRPr="00E82719">
              <w:rPr>
                <w:rStyle w:val="Hyperlink"/>
              </w:rPr>
              <w:t>SO 10</w:t>
            </w:r>
            <w:r w:rsidR="00B539D6">
              <w:rPr>
                <w:webHidden/>
              </w:rPr>
              <w:tab/>
            </w:r>
            <w:r w:rsidR="00B539D6">
              <w:rPr>
                <w:webHidden/>
              </w:rPr>
              <w:fldChar w:fldCharType="begin"/>
            </w:r>
            <w:r w:rsidR="00B539D6">
              <w:rPr>
                <w:webHidden/>
              </w:rPr>
              <w:instrText xml:space="preserve"> PAGEREF _Toc124941954 \h </w:instrText>
            </w:r>
            <w:r w:rsidR="00B539D6">
              <w:rPr>
                <w:webHidden/>
              </w:rPr>
            </w:r>
            <w:r w:rsidR="00B539D6">
              <w:rPr>
                <w:webHidden/>
              </w:rPr>
              <w:fldChar w:fldCharType="separate"/>
            </w:r>
            <w:r w:rsidR="00BF726B">
              <w:rPr>
                <w:webHidden/>
              </w:rPr>
              <w:t>43</w:t>
            </w:r>
            <w:r w:rsidR="00B539D6">
              <w:rPr>
                <w:webHidden/>
              </w:rPr>
              <w:fldChar w:fldCharType="end"/>
            </w:r>
          </w:hyperlink>
        </w:p>
        <w:p w14:paraId="286EB0BF" w14:textId="66286216" w:rsidR="00B539D6" w:rsidRDefault="00000000">
          <w:pPr>
            <w:pStyle w:val="TOC2"/>
            <w:rPr>
              <w:rFonts w:asciiTheme="minorHAnsi" w:eastAsiaTheme="minorEastAsia" w:hAnsiTheme="minorHAnsi" w:cstheme="minorBidi"/>
              <w:sz w:val="22"/>
              <w:szCs w:val="22"/>
              <w:lang w:eastAsia="en-GB"/>
            </w:rPr>
          </w:pPr>
          <w:hyperlink w:anchor="_Toc124941955" w:history="1">
            <w:r w:rsidR="00B539D6" w:rsidRPr="00E82719">
              <w:rPr>
                <w:rStyle w:val="Hyperlink"/>
              </w:rPr>
              <w:t>Stewardship: Engagement with policy makers [SO 11]</w:t>
            </w:r>
            <w:r w:rsidR="00B539D6">
              <w:rPr>
                <w:webHidden/>
              </w:rPr>
              <w:tab/>
            </w:r>
            <w:r w:rsidR="00B539D6">
              <w:rPr>
                <w:webHidden/>
              </w:rPr>
              <w:fldChar w:fldCharType="begin"/>
            </w:r>
            <w:r w:rsidR="00B539D6">
              <w:rPr>
                <w:webHidden/>
              </w:rPr>
              <w:instrText xml:space="preserve"> PAGEREF _Toc124941955 \h </w:instrText>
            </w:r>
            <w:r w:rsidR="00B539D6">
              <w:rPr>
                <w:webHidden/>
              </w:rPr>
            </w:r>
            <w:r w:rsidR="00B539D6">
              <w:rPr>
                <w:webHidden/>
              </w:rPr>
              <w:fldChar w:fldCharType="separate"/>
            </w:r>
            <w:r w:rsidR="00BF726B">
              <w:rPr>
                <w:webHidden/>
              </w:rPr>
              <w:t>45</w:t>
            </w:r>
            <w:r w:rsidR="00B539D6">
              <w:rPr>
                <w:webHidden/>
              </w:rPr>
              <w:fldChar w:fldCharType="end"/>
            </w:r>
          </w:hyperlink>
        </w:p>
        <w:p w14:paraId="397F567F" w14:textId="7E70E82E" w:rsidR="00B539D6" w:rsidRDefault="00000000">
          <w:pPr>
            <w:pStyle w:val="TOC2"/>
            <w:rPr>
              <w:rFonts w:asciiTheme="minorHAnsi" w:eastAsiaTheme="minorEastAsia" w:hAnsiTheme="minorHAnsi" w:cstheme="minorBidi"/>
              <w:sz w:val="22"/>
              <w:szCs w:val="22"/>
              <w:lang w:eastAsia="en-GB"/>
            </w:rPr>
          </w:pPr>
          <w:hyperlink w:anchor="_Toc124941956" w:history="1">
            <w:r w:rsidR="00B539D6" w:rsidRPr="00E82719">
              <w:rPr>
                <w:rStyle w:val="Hyperlink"/>
              </w:rPr>
              <w:t>SO 11</w:t>
            </w:r>
            <w:r w:rsidR="00B539D6">
              <w:rPr>
                <w:webHidden/>
              </w:rPr>
              <w:tab/>
            </w:r>
            <w:r w:rsidR="00B539D6">
              <w:rPr>
                <w:webHidden/>
              </w:rPr>
              <w:fldChar w:fldCharType="begin"/>
            </w:r>
            <w:r w:rsidR="00B539D6">
              <w:rPr>
                <w:webHidden/>
              </w:rPr>
              <w:instrText xml:space="preserve"> PAGEREF _Toc124941956 \h </w:instrText>
            </w:r>
            <w:r w:rsidR="00B539D6">
              <w:rPr>
                <w:webHidden/>
              </w:rPr>
            </w:r>
            <w:r w:rsidR="00B539D6">
              <w:rPr>
                <w:webHidden/>
              </w:rPr>
              <w:fldChar w:fldCharType="separate"/>
            </w:r>
            <w:r w:rsidR="00BF726B">
              <w:rPr>
                <w:webHidden/>
              </w:rPr>
              <w:t>45</w:t>
            </w:r>
            <w:r w:rsidR="00B539D6">
              <w:rPr>
                <w:webHidden/>
              </w:rPr>
              <w:fldChar w:fldCharType="end"/>
            </w:r>
          </w:hyperlink>
        </w:p>
        <w:p w14:paraId="65261393" w14:textId="1CC8BA6F" w:rsidR="00B539D6" w:rsidRDefault="00000000">
          <w:pPr>
            <w:pStyle w:val="TOC2"/>
            <w:rPr>
              <w:rFonts w:asciiTheme="minorHAnsi" w:eastAsiaTheme="minorEastAsia" w:hAnsiTheme="minorHAnsi" w:cstheme="minorBidi"/>
              <w:sz w:val="22"/>
              <w:szCs w:val="22"/>
              <w:lang w:eastAsia="en-GB"/>
            </w:rPr>
          </w:pPr>
          <w:hyperlink w:anchor="_Toc124941957" w:history="1">
            <w:r w:rsidR="00B539D6" w:rsidRPr="00E82719">
              <w:rPr>
                <w:rStyle w:val="Hyperlink"/>
              </w:rPr>
              <w:t>Stewardship: Engagement with other key stakeholders [SO 12]</w:t>
            </w:r>
            <w:r w:rsidR="00B539D6">
              <w:rPr>
                <w:webHidden/>
              </w:rPr>
              <w:tab/>
            </w:r>
            <w:r w:rsidR="00B539D6">
              <w:rPr>
                <w:webHidden/>
              </w:rPr>
              <w:fldChar w:fldCharType="begin"/>
            </w:r>
            <w:r w:rsidR="00B539D6">
              <w:rPr>
                <w:webHidden/>
              </w:rPr>
              <w:instrText xml:space="preserve"> PAGEREF _Toc124941957 \h </w:instrText>
            </w:r>
            <w:r w:rsidR="00B539D6">
              <w:rPr>
                <w:webHidden/>
              </w:rPr>
            </w:r>
            <w:r w:rsidR="00B539D6">
              <w:rPr>
                <w:webHidden/>
              </w:rPr>
              <w:fldChar w:fldCharType="separate"/>
            </w:r>
            <w:r w:rsidR="00BF726B">
              <w:rPr>
                <w:webHidden/>
              </w:rPr>
              <w:t>48</w:t>
            </w:r>
            <w:r w:rsidR="00B539D6">
              <w:rPr>
                <w:webHidden/>
              </w:rPr>
              <w:fldChar w:fldCharType="end"/>
            </w:r>
          </w:hyperlink>
        </w:p>
        <w:p w14:paraId="00C9D0DD" w14:textId="61464AAB" w:rsidR="00B539D6" w:rsidRDefault="00000000">
          <w:pPr>
            <w:pStyle w:val="TOC2"/>
            <w:rPr>
              <w:rFonts w:asciiTheme="minorHAnsi" w:eastAsiaTheme="minorEastAsia" w:hAnsiTheme="minorHAnsi" w:cstheme="minorBidi"/>
              <w:sz w:val="22"/>
              <w:szCs w:val="22"/>
              <w:lang w:eastAsia="en-GB"/>
            </w:rPr>
          </w:pPr>
          <w:hyperlink w:anchor="_Toc124941958" w:history="1">
            <w:r w:rsidR="00B539D6" w:rsidRPr="00E82719">
              <w:rPr>
                <w:rStyle w:val="Hyperlink"/>
              </w:rPr>
              <w:t>SO 12</w:t>
            </w:r>
            <w:r w:rsidR="00B539D6">
              <w:rPr>
                <w:webHidden/>
              </w:rPr>
              <w:tab/>
            </w:r>
            <w:r w:rsidR="00B539D6">
              <w:rPr>
                <w:webHidden/>
              </w:rPr>
              <w:fldChar w:fldCharType="begin"/>
            </w:r>
            <w:r w:rsidR="00B539D6">
              <w:rPr>
                <w:webHidden/>
              </w:rPr>
              <w:instrText xml:space="preserve"> PAGEREF _Toc124941958 \h </w:instrText>
            </w:r>
            <w:r w:rsidR="00B539D6">
              <w:rPr>
                <w:webHidden/>
              </w:rPr>
            </w:r>
            <w:r w:rsidR="00B539D6">
              <w:rPr>
                <w:webHidden/>
              </w:rPr>
              <w:fldChar w:fldCharType="separate"/>
            </w:r>
            <w:r w:rsidR="00BF726B">
              <w:rPr>
                <w:webHidden/>
              </w:rPr>
              <w:t>48</w:t>
            </w:r>
            <w:r w:rsidR="00B539D6">
              <w:rPr>
                <w:webHidden/>
              </w:rPr>
              <w:fldChar w:fldCharType="end"/>
            </w:r>
          </w:hyperlink>
        </w:p>
        <w:p w14:paraId="595E5552" w14:textId="2A9A4B08" w:rsidR="00B539D6" w:rsidRDefault="00000000">
          <w:pPr>
            <w:pStyle w:val="TOC2"/>
            <w:rPr>
              <w:rFonts w:asciiTheme="minorHAnsi" w:eastAsiaTheme="minorEastAsia" w:hAnsiTheme="minorHAnsi" w:cstheme="minorBidi"/>
              <w:sz w:val="22"/>
              <w:szCs w:val="22"/>
              <w:lang w:eastAsia="en-GB"/>
            </w:rPr>
          </w:pPr>
          <w:hyperlink w:anchor="_Toc124941959" w:history="1">
            <w:r w:rsidR="00B539D6" w:rsidRPr="00E82719">
              <w:rPr>
                <w:rStyle w:val="Hyperlink"/>
              </w:rPr>
              <w:t>Stewardship: Collaboration [SO 13]</w:t>
            </w:r>
            <w:r w:rsidR="00B539D6">
              <w:rPr>
                <w:webHidden/>
              </w:rPr>
              <w:tab/>
            </w:r>
            <w:r w:rsidR="00B539D6">
              <w:rPr>
                <w:webHidden/>
              </w:rPr>
              <w:fldChar w:fldCharType="begin"/>
            </w:r>
            <w:r w:rsidR="00B539D6">
              <w:rPr>
                <w:webHidden/>
              </w:rPr>
              <w:instrText xml:space="preserve"> PAGEREF _Toc124941959 \h </w:instrText>
            </w:r>
            <w:r w:rsidR="00B539D6">
              <w:rPr>
                <w:webHidden/>
              </w:rPr>
            </w:r>
            <w:r w:rsidR="00B539D6">
              <w:rPr>
                <w:webHidden/>
              </w:rPr>
              <w:fldChar w:fldCharType="separate"/>
            </w:r>
            <w:r w:rsidR="00BF726B">
              <w:rPr>
                <w:webHidden/>
              </w:rPr>
              <w:t>50</w:t>
            </w:r>
            <w:r w:rsidR="00B539D6">
              <w:rPr>
                <w:webHidden/>
              </w:rPr>
              <w:fldChar w:fldCharType="end"/>
            </w:r>
          </w:hyperlink>
        </w:p>
        <w:p w14:paraId="12FC1CFC" w14:textId="51F24536" w:rsidR="00B539D6" w:rsidRDefault="00000000">
          <w:pPr>
            <w:pStyle w:val="TOC2"/>
            <w:rPr>
              <w:rFonts w:asciiTheme="minorHAnsi" w:eastAsiaTheme="minorEastAsia" w:hAnsiTheme="minorHAnsi" w:cstheme="minorBidi"/>
              <w:sz w:val="22"/>
              <w:szCs w:val="22"/>
              <w:lang w:eastAsia="en-GB"/>
            </w:rPr>
          </w:pPr>
          <w:hyperlink w:anchor="_Toc124941960" w:history="1">
            <w:r w:rsidR="00B539D6" w:rsidRPr="00E82719">
              <w:rPr>
                <w:rStyle w:val="Hyperlink"/>
              </w:rPr>
              <w:t>SO 13</w:t>
            </w:r>
            <w:r w:rsidR="00B539D6">
              <w:rPr>
                <w:webHidden/>
              </w:rPr>
              <w:tab/>
            </w:r>
            <w:r w:rsidR="00B539D6">
              <w:rPr>
                <w:webHidden/>
              </w:rPr>
              <w:fldChar w:fldCharType="begin"/>
            </w:r>
            <w:r w:rsidR="00B539D6">
              <w:rPr>
                <w:webHidden/>
              </w:rPr>
              <w:instrText xml:space="preserve"> PAGEREF _Toc124941960 \h </w:instrText>
            </w:r>
            <w:r w:rsidR="00B539D6">
              <w:rPr>
                <w:webHidden/>
              </w:rPr>
            </w:r>
            <w:r w:rsidR="00B539D6">
              <w:rPr>
                <w:webHidden/>
              </w:rPr>
              <w:fldChar w:fldCharType="separate"/>
            </w:r>
            <w:r w:rsidR="00BF726B">
              <w:rPr>
                <w:webHidden/>
              </w:rPr>
              <w:t>50</w:t>
            </w:r>
            <w:r w:rsidR="00B539D6">
              <w:rPr>
                <w:webHidden/>
              </w:rPr>
              <w:fldChar w:fldCharType="end"/>
            </w:r>
          </w:hyperlink>
        </w:p>
        <w:p w14:paraId="533A4E3A" w14:textId="6CF0A797" w:rsidR="001A558E" w:rsidRPr="00F843D2" w:rsidRDefault="002860A1" w:rsidP="00C115D3">
          <w:pPr>
            <w:pStyle w:val="TOC2"/>
            <w:rPr>
              <w:rFonts w:asciiTheme="minorHAnsi" w:eastAsiaTheme="minorEastAsia" w:hAnsiTheme="minorHAnsi" w:cstheme="minorBidi"/>
              <w:sz w:val="22"/>
              <w:szCs w:val="22"/>
              <w:lang w:eastAsia="en-GB"/>
            </w:rPr>
          </w:pPr>
          <w:r w:rsidRPr="00F843D2">
            <w:fldChar w:fldCharType="end"/>
          </w:r>
        </w:p>
      </w:sdtContent>
    </w:sdt>
    <w:p w14:paraId="4C703B5C" w14:textId="77777777" w:rsidR="00DB4D46" w:rsidRPr="00F843D2" w:rsidRDefault="00DB4D46">
      <w:pPr>
        <w:spacing w:after="160" w:line="259" w:lineRule="auto"/>
      </w:pPr>
    </w:p>
    <w:p w14:paraId="1664E2AA" w14:textId="2D0C5045" w:rsidR="000F3CF4" w:rsidRPr="00F843D2" w:rsidRDefault="000F3CF4">
      <w:pPr>
        <w:spacing w:after="160" w:line="259" w:lineRule="auto"/>
      </w:pPr>
      <w:r w:rsidRPr="00F843D2">
        <w:br w:type="page"/>
      </w:r>
    </w:p>
    <w:p w14:paraId="26118015" w14:textId="06490CED" w:rsidR="00671AF7" w:rsidRPr="00F843D2" w:rsidRDefault="00B8333D" w:rsidP="00671AF7">
      <w:pPr>
        <w:pStyle w:val="Heading1"/>
      </w:pPr>
      <w:bookmarkStart w:id="11" w:name="_Toc124941930"/>
      <w:r w:rsidRPr="00F843D2">
        <w:lastRenderedPageBreak/>
        <w:t>Set</w:t>
      </w:r>
      <w:r w:rsidR="00762F5B" w:rsidRPr="00F843D2">
        <w:t>ting</w:t>
      </w:r>
      <w:r w:rsidRPr="00F843D2">
        <w:t xml:space="preserve"> targets </w:t>
      </w:r>
      <w:r w:rsidR="00903D1A" w:rsidRPr="00F843D2">
        <w:t>and tracking progress</w:t>
      </w:r>
      <w:bookmarkEnd w:id="11"/>
    </w:p>
    <w:p w14:paraId="5DCD8300" w14:textId="11418737" w:rsidR="00632C7F" w:rsidRPr="00F843D2" w:rsidRDefault="00632C7F" w:rsidP="00845F28">
      <w:pPr>
        <w:pStyle w:val="Heading2"/>
      </w:pPr>
      <w:bookmarkStart w:id="12" w:name="_Toc124941931"/>
      <w:r w:rsidRPr="00F843D2">
        <w:t>Setting targets</w:t>
      </w:r>
      <w:r w:rsidR="0013487B" w:rsidRPr="00F843D2">
        <w:t xml:space="preserve"> on sustainability outcomes [</w:t>
      </w:r>
      <w:r w:rsidR="00DB5A0D" w:rsidRPr="00F843D2">
        <w:t>SO</w:t>
      </w:r>
      <w:r w:rsidR="0013487B" w:rsidRPr="00F843D2">
        <w:t xml:space="preserve"> </w:t>
      </w:r>
      <w:r w:rsidR="002334B9" w:rsidRPr="00F843D2">
        <w:t>1</w:t>
      </w:r>
      <w:r w:rsidR="0013487B" w:rsidRPr="00F843D2">
        <w:t xml:space="preserve">, </w:t>
      </w:r>
      <w:r w:rsidR="00DB5A0D" w:rsidRPr="00F843D2">
        <w:t>SO</w:t>
      </w:r>
      <w:r w:rsidR="0013487B" w:rsidRPr="00F843D2">
        <w:t xml:space="preserve"> </w:t>
      </w:r>
      <w:r w:rsidR="002334B9" w:rsidRPr="00F843D2">
        <w:t>2</w:t>
      </w:r>
      <w:r w:rsidR="0013487B" w:rsidRPr="00F843D2">
        <w:t xml:space="preserve">, </w:t>
      </w:r>
      <w:r w:rsidR="00DB5A0D" w:rsidRPr="00F843D2">
        <w:t>SO</w:t>
      </w:r>
      <w:r w:rsidR="0013487B" w:rsidRPr="00F843D2">
        <w:t xml:space="preserve"> </w:t>
      </w:r>
      <w:r w:rsidR="002334B9" w:rsidRPr="00F843D2">
        <w:t>2.1</w:t>
      </w:r>
      <w:r w:rsidR="0013487B" w:rsidRPr="00F843D2">
        <w:t>]</w:t>
      </w:r>
      <w:bookmarkEnd w:id="12"/>
    </w:p>
    <w:p w14:paraId="4E497184" w14:textId="0D8960CC" w:rsidR="00E83C3D" w:rsidRPr="00F843D2" w:rsidRDefault="00E83C3D" w:rsidP="00845F28"/>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1"/>
        <w:gridCol w:w="1559"/>
        <w:gridCol w:w="2836"/>
        <w:gridCol w:w="2881"/>
        <w:gridCol w:w="1796"/>
        <w:gridCol w:w="1086"/>
        <w:gridCol w:w="898"/>
        <w:gridCol w:w="1976"/>
        <w:gridCol w:w="9"/>
      </w:tblGrid>
      <w:tr w:rsidR="00247D58" w:rsidRPr="00F843D2" w14:paraId="7F94B585" w14:textId="77777777" w:rsidTr="00247D58">
        <w:trPr>
          <w:trHeight w:val="402"/>
        </w:trPr>
        <w:tc>
          <w:tcPr>
            <w:tcW w:w="1842" w:type="dxa"/>
            <w:vMerge w:val="restart"/>
            <w:shd w:val="clear" w:color="auto" w:fill="F2F2F2" w:themeFill="background1" w:themeFillShade="F2"/>
            <w:vAlign w:val="center"/>
            <w:hideMark/>
          </w:tcPr>
          <w:p w14:paraId="23ABDE4B" w14:textId="77777777" w:rsidR="00D44BF4" w:rsidRPr="00F843D2" w:rsidRDefault="00D44BF4" w:rsidP="000642C0">
            <w:pPr>
              <w:spacing w:line="240" w:lineRule="auto"/>
              <w:jc w:val="center"/>
              <w:textAlignment w:val="baseline"/>
              <w:rPr>
                <w:rFonts w:eastAsia="Times New Roman" w:cs="Arial"/>
                <w:b/>
                <w:sz w:val="14"/>
                <w:szCs w:val="14"/>
                <w:lang w:eastAsia="en-GB"/>
              </w:rPr>
            </w:pPr>
            <w:r w:rsidRPr="00F843D2">
              <w:rPr>
                <w:rFonts w:eastAsia="Times New Roman" w:cs="Arial"/>
                <w:b/>
                <w:sz w:val="14"/>
                <w:szCs w:val="14"/>
                <w:lang w:eastAsia="en-GB"/>
              </w:rPr>
              <w:t>Indicator ID</w:t>
            </w:r>
          </w:p>
          <w:p w14:paraId="137BB166" w14:textId="77777777" w:rsidR="00D44BF4" w:rsidRPr="00F843D2" w:rsidRDefault="00D44BF4" w:rsidP="000642C0">
            <w:pPr>
              <w:spacing w:line="240" w:lineRule="auto"/>
              <w:jc w:val="center"/>
              <w:textAlignment w:val="baseline"/>
              <w:rPr>
                <w:rFonts w:eastAsia="Times New Roman" w:cs="Arial"/>
                <w:b/>
                <w:sz w:val="10"/>
                <w:szCs w:val="10"/>
                <w:lang w:eastAsia="en-GB"/>
              </w:rPr>
            </w:pPr>
          </w:p>
          <w:p w14:paraId="0B515AD8" w14:textId="6A53261B" w:rsidR="00D44BF4" w:rsidRPr="00F843D2" w:rsidRDefault="00D44BF4" w:rsidP="000642C0">
            <w:pPr>
              <w:pStyle w:val="Indicatorsubsection"/>
              <w:rPr>
                <w:lang w:val="en-GB"/>
              </w:rPr>
            </w:pPr>
            <w:bookmarkStart w:id="13" w:name="_Toc124941932"/>
            <w:r w:rsidRPr="00F843D2">
              <w:rPr>
                <w:lang w:val="en-GB"/>
              </w:rPr>
              <w:t>SO 1</w:t>
            </w:r>
            <w:bookmarkEnd w:id="13"/>
          </w:p>
        </w:tc>
        <w:tc>
          <w:tcPr>
            <w:tcW w:w="1559" w:type="dxa"/>
            <w:shd w:val="clear" w:color="auto" w:fill="F2F2F2" w:themeFill="background1" w:themeFillShade="F2"/>
            <w:vAlign w:val="center"/>
            <w:hideMark/>
          </w:tcPr>
          <w:p w14:paraId="4B16BA34" w14:textId="77777777" w:rsidR="00D44BF4" w:rsidRPr="00F843D2" w:rsidRDefault="00D44BF4" w:rsidP="000642C0">
            <w:pPr>
              <w:spacing w:line="240" w:lineRule="auto"/>
              <w:textAlignment w:val="baseline"/>
              <w:rPr>
                <w:rFonts w:eastAsia="Times New Roman" w:cs="Arial"/>
                <w:sz w:val="14"/>
                <w:szCs w:val="14"/>
                <w:lang w:eastAsia="en-GB"/>
              </w:rPr>
            </w:pPr>
            <w:r w:rsidRPr="00F843D2">
              <w:rPr>
                <w:rFonts w:eastAsia="Times New Roman" w:cs="Arial"/>
                <w:b/>
                <w:sz w:val="14"/>
                <w:szCs w:val="14"/>
                <w:lang w:eastAsia="en-GB"/>
              </w:rPr>
              <w:t xml:space="preserve">Dependent on: </w:t>
            </w:r>
          </w:p>
        </w:tc>
        <w:tc>
          <w:tcPr>
            <w:tcW w:w="2835" w:type="dxa"/>
            <w:shd w:val="clear" w:color="auto" w:fill="F2F2F2" w:themeFill="background1" w:themeFillShade="F2"/>
            <w:vAlign w:val="center"/>
          </w:tcPr>
          <w:p w14:paraId="41F23D66" w14:textId="59334A14" w:rsidR="00D44BF4" w:rsidRPr="00F843D2" w:rsidRDefault="00D44BF4" w:rsidP="000642C0">
            <w:pPr>
              <w:spacing w:line="240" w:lineRule="auto"/>
              <w:textAlignment w:val="baseline"/>
              <w:rPr>
                <w:b/>
                <w:sz w:val="22"/>
                <w:szCs w:val="22"/>
              </w:rPr>
            </w:pPr>
            <w:r>
              <w:rPr>
                <w:b/>
                <w:bCs/>
                <w:sz w:val="22"/>
                <w:szCs w:val="22"/>
              </w:rPr>
              <w:t>PGS 48</w:t>
            </w:r>
          </w:p>
        </w:tc>
        <w:tc>
          <w:tcPr>
            <w:tcW w:w="4677" w:type="dxa"/>
            <w:gridSpan w:val="2"/>
            <w:vMerge w:val="restart"/>
            <w:shd w:val="clear" w:color="auto" w:fill="F2F2F2" w:themeFill="background1" w:themeFillShade="F2"/>
            <w:vAlign w:val="center"/>
          </w:tcPr>
          <w:p w14:paraId="052A4A19" w14:textId="77777777" w:rsidR="00D44BF4" w:rsidRPr="00F843D2" w:rsidRDefault="00D44BF4" w:rsidP="000642C0">
            <w:pPr>
              <w:spacing w:line="240" w:lineRule="auto"/>
              <w:jc w:val="center"/>
              <w:textAlignment w:val="baseline"/>
              <w:rPr>
                <w:rFonts w:eastAsia="Times New Roman" w:cs="Arial"/>
                <w:sz w:val="14"/>
                <w:szCs w:val="14"/>
                <w:lang w:eastAsia="en-GB"/>
              </w:rPr>
            </w:pPr>
            <w:r w:rsidRPr="00F843D2">
              <w:rPr>
                <w:rFonts w:eastAsia="Times New Roman" w:cs="Arial"/>
                <w:b/>
                <w:sz w:val="14"/>
                <w:szCs w:val="14"/>
                <w:lang w:eastAsia="en-GB"/>
              </w:rPr>
              <w:t>Sub-section</w:t>
            </w:r>
            <w:r w:rsidRPr="00F843D2">
              <w:rPr>
                <w:rFonts w:eastAsia="Times New Roman" w:cs="Arial"/>
                <w:sz w:val="14"/>
                <w:szCs w:val="14"/>
                <w:lang w:eastAsia="en-GB"/>
              </w:rPr>
              <w:t> </w:t>
            </w:r>
          </w:p>
          <w:p w14:paraId="426964F8" w14:textId="77777777" w:rsidR="00D44BF4" w:rsidRPr="00F843D2" w:rsidRDefault="00D44BF4" w:rsidP="000642C0">
            <w:pPr>
              <w:spacing w:line="240" w:lineRule="auto"/>
              <w:jc w:val="center"/>
              <w:textAlignment w:val="baseline"/>
              <w:rPr>
                <w:rFonts w:eastAsia="Times New Roman" w:cs="Arial"/>
                <w:sz w:val="14"/>
                <w:szCs w:val="14"/>
                <w:lang w:eastAsia="en-GB"/>
              </w:rPr>
            </w:pPr>
          </w:p>
          <w:p w14:paraId="6053474C" w14:textId="4C65821E" w:rsidR="00D44BF4" w:rsidRPr="00F843D2" w:rsidRDefault="00D44BF4" w:rsidP="000642C0">
            <w:pPr>
              <w:jc w:val="center"/>
              <w:rPr>
                <w:sz w:val="18"/>
                <w:szCs w:val="18"/>
              </w:rPr>
            </w:pPr>
            <w:r w:rsidRPr="00F843D2">
              <w:rPr>
                <w:b/>
                <w:bCs/>
                <w:sz w:val="22"/>
                <w:szCs w:val="22"/>
              </w:rPr>
              <w:t>Setting targets on sustainability outcomes</w:t>
            </w:r>
          </w:p>
        </w:tc>
        <w:tc>
          <w:tcPr>
            <w:tcW w:w="1984" w:type="dxa"/>
            <w:gridSpan w:val="2"/>
            <w:vMerge w:val="restart"/>
            <w:shd w:val="clear" w:color="auto" w:fill="F2F2F2" w:themeFill="background1" w:themeFillShade="F2"/>
            <w:vAlign w:val="center"/>
            <w:hideMark/>
          </w:tcPr>
          <w:p w14:paraId="75E31A34" w14:textId="77777777" w:rsidR="00D44BF4" w:rsidRPr="00F843D2" w:rsidRDefault="00D44BF4" w:rsidP="000642C0">
            <w:pPr>
              <w:spacing w:line="240" w:lineRule="auto"/>
              <w:jc w:val="center"/>
              <w:textAlignment w:val="baseline"/>
              <w:rPr>
                <w:rFonts w:eastAsia="Times New Roman" w:cs="Arial"/>
                <w:b/>
                <w:bCs/>
                <w:sz w:val="14"/>
                <w:szCs w:val="14"/>
                <w:lang w:eastAsia="en-GB"/>
              </w:rPr>
            </w:pPr>
            <w:r w:rsidRPr="00F843D2">
              <w:rPr>
                <w:rFonts w:eastAsia="Times New Roman" w:cs="Arial"/>
                <w:b/>
                <w:bCs/>
                <w:sz w:val="14"/>
                <w:szCs w:val="14"/>
                <w:lang w:eastAsia="en-GB"/>
              </w:rPr>
              <w:t>PRI Principle</w:t>
            </w:r>
          </w:p>
          <w:p w14:paraId="247136CD" w14:textId="77777777" w:rsidR="00D44BF4" w:rsidRPr="00F843D2" w:rsidRDefault="00D44BF4" w:rsidP="000642C0">
            <w:pPr>
              <w:spacing w:line="240" w:lineRule="auto"/>
              <w:jc w:val="center"/>
              <w:textAlignment w:val="baseline"/>
              <w:rPr>
                <w:rFonts w:eastAsia="Times New Roman" w:cs="Arial"/>
                <w:b/>
                <w:bCs/>
                <w:sz w:val="14"/>
                <w:szCs w:val="14"/>
                <w:lang w:eastAsia="en-GB"/>
              </w:rPr>
            </w:pPr>
          </w:p>
          <w:p w14:paraId="26501E55" w14:textId="12E9DC43" w:rsidR="00D44BF4" w:rsidRPr="00F843D2" w:rsidRDefault="00D44BF4" w:rsidP="000642C0">
            <w:pPr>
              <w:spacing w:line="240" w:lineRule="auto"/>
              <w:jc w:val="center"/>
              <w:textAlignment w:val="baseline"/>
              <w:rPr>
                <w:rFonts w:eastAsia="Times New Roman" w:cs="Arial"/>
                <w:sz w:val="18"/>
                <w:szCs w:val="18"/>
                <w:lang w:eastAsia="en-GB"/>
              </w:rPr>
            </w:pPr>
            <w:r w:rsidRPr="00F843D2">
              <w:rPr>
                <w:rFonts w:eastAsia="Times New Roman" w:cs="Arial"/>
                <w:b/>
                <w:bCs/>
                <w:sz w:val="22"/>
                <w:szCs w:val="22"/>
                <w:lang w:eastAsia="en-GB"/>
              </w:rPr>
              <w:t>1, 2</w:t>
            </w:r>
          </w:p>
        </w:tc>
        <w:tc>
          <w:tcPr>
            <w:tcW w:w="1985" w:type="dxa"/>
            <w:gridSpan w:val="2"/>
            <w:vMerge w:val="restart"/>
            <w:shd w:val="clear" w:color="auto" w:fill="A6A6A6" w:themeFill="background1" w:themeFillShade="A6"/>
            <w:tcMar>
              <w:top w:w="113" w:type="dxa"/>
              <w:left w:w="113" w:type="dxa"/>
              <w:bottom w:w="113" w:type="dxa"/>
              <w:right w:w="113" w:type="dxa"/>
            </w:tcMar>
            <w:vAlign w:val="center"/>
            <w:hideMark/>
          </w:tcPr>
          <w:p w14:paraId="6AA85DC5" w14:textId="77777777" w:rsidR="00D44BF4" w:rsidRPr="00F843D2" w:rsidRDefault="00D44BF4" w:rsidP="000642C0">
            <w:pPr>
              <w:spacing w:line="240" w:lineRule="auto"/>
              <w:jc w:val="center"/>
              <w:textAlignment w:val="baseline"/>
              <w:rPr>
                <w:rFonts w:eastAsia="Times New Roman" w:cs="Arial"/>
                <w:b/>
                <w:bCs/>
                <w:color w:val="FFFFFF" w:themeColor="background1"/>
                <w:sz w:val="14"/>
                <w:szCs w:val="14"/>
                <w:lang w:eastAsia="en-GB"/>
              </w:rPr>
            </w:pPr>
            <w:r w:rsidRPr="00F843D2">
              <w:rPr>
                <w:rFonts w:eastAsia="Times New Roman" w:cs="Arial"/>
                <w:b/>
                <w:bCs/>
                <w:color w:val="FFFFFF" w:themeColor="background1"/>
                <w:sz w:val="14"/>
                <w:szCs w:val="14"/>
                <w:lang w:eastAsia="en-GB"/>
              </w:rPr>
              <w:t>Type of indicator</w:t>
            </w:r>
          </w:p>
          <w:p w14:paraId="582245ED" w14:textId="77777777" w:rsidR="00D44BF4" w:rsidRPr="00F843D2" w:rsidRDefault="00D44BF4" w:rsidP="000642C0">
            <w:pPr>
              <w:spacing w:line="240" w:lineRule="auto"/>
              <w:jc w:val="center"/>
              <w:textAlignment w:val="baseline"/>
              <w:rPr>
                <w:rFonts w:eastAsia="Times New Roman" w:cs="Arial"/>
                <w:b/>
                <w:bCs/>
                <w:color w:val="FFFFFF" w:themeColor="background1"/>
                <w:sz w:val="14"/>
                <w:szCs w:val="14"/>
                <w:lang w:eastAsia="en-GB"/>
              </w:rPr>
            </w:pPr>
          </w:p>
          <w:p w14:paraId="35E17C80" w14:textId="77777777" w:rsidR="00D44BF4" w:rsidRPr="00F843D2" w:rsidRDefault="00D44BF4" w:rsidP="000642C0">
            <w:pPr>
              <w:spacing w:line="240" w:lineRule="auto"/>
              <w:jc w:val="center"/>
              <w:textAlignment w:val="baseline"/>
              <w:rPr>
                <w:rFonts w:eastAsia="Times New Roman" w:cs="Arial"/>
                <w:color w:val="FFFFFF" w:themeColor="background1"/>
                <w:sz w:val="32"/>
                <w:szCs w:val="32"/>
                <w:lang w:eastAsia="en-GB"/>
              </w:rPr>
            </w:pPr>
            <w:r w:rsidRPr="00F843D2">
              <w:rPr>
                <w:rFonts w:eastAsia="Times New Roman" w:cs="Arial"/>
                <w:b/>
                <w:color w:val="FFFFFF" w:themeColor="background1"/>
                <w:sz w:val="32"/>
                <w:szCs w:val="32"/>
                <w:lang w:eastAsia="en-GB"/>
              </w:rPr>
              <w:t>PLUS</w:t>
            </w:r>
          </w:p>
          <w:p w14:paraId="26720774" w14:textId="77777777" w:rsidR="00D44BF4" w:rsidRPr="00F843D2" w:rsidRDefault="00D44BF4" w:rsidP="000642C0">
            <w:pPr>
              <w:spacing w:line="240" w:lineRule="auto"/>
              <w:jc w:val="center"/>
              <w:textAlignment w:val="baseline"/>
              <w:rPr>
                <w:rFonts w:eastAsia="Times New Roman" w:cs="Arial"/>
                <w:color w:val="FFFFFF" w:themeColor="background1"/>
                <w:sz w:val="18"/>
                <w:szCs w:val="18"/>
                <w:lang w:eastAsia="en-GB"/>
              </w:rPr>
            </w:pPr>
            <w:r w:rsidRPr="00F843D2">
              <w:rPr>
                <w:rFonts w:eastAsia="Times New Roman" w:cs="Arial"/>
                <w:b/>
                <w:bCs/>
                <w:color w:val="FFFFFF" w:themeColor="background1"/>
                <w:sz w:val="10"/>
                <w:szCs w:val="10"/>
                <w:lang w:eastAsia="en-GB"/>
              </w:rPr>
              <w:t>VOLUNTARY TO DISCLOSE</w:t>
            </w:r>
          </w:p>
        </w:tc>
      </w:tr>
      <w:tr w:rsidR="00247D58" w:rsidRPr="00F843D2" w14:paraId="65B1CA87" w14:textId="77777777" w:rsidTr="00247D58">
        <w:trPr>
          <w:trHeight w:val="402"/>
        </w:trPr>
        <w:tc>
          <w:tcPr>
            <w:tcW w:w="1842" w:type="dxa"/>
            <w:vMerge/>
            <w:shd w:val="clear" w:color="auto" w:fill="F2F2F2" w:themeFill="background1" w:themeFillShade="F2"/>
            <w:vAlign w:val="center"/>
          </w:tcPr>
          <w:p w14:paraId="666A7334" w14:textId="77777777" w:rsidR="00D44BF4" w:rsidRPr="00F843D2" w:rsidRDefault="00D44BF4" w:rsidP="005A53B3">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1CD2776C" w14:textId="318B2E7C" w:rsidR="00D44BF4" w:rsidRPr="00F843D2" w:rsidRDefault="00D44BF4" w:rsidP="005A53B3">
            <w:pPr>
              <w:spacing w:line="240" w:lineRule="auto"/>
              <w:textAlignment w:val="baseline"/>
              <w:rPr>
                <w:rFonts w:eastAsia="Times New Roman" w:cs="Arial"/>
                <w:b/>
                <w:sz w:val="14"/>
                <w:szCs w:val="14"/>
                <w:lang w:eastAsia="en-GB"/>
              </w:rPr>
            </w:pPr>
            <w:r w:rsidRPr="00F843D2">
              <w:rPr>
                <w:rFonts w:eastAsia="Times New Roman" w:cs="Arial"/>
                <w:b/>
                <w:sz w:val="14"/>
                <w:szCs w:val="14"/>
                <w:lang w:eastAsia="en-GB"/>
              </w:rPr>
              <w:t>Gateway to:</w:t>
            </w:r>
          </w:p>
        </w:tc>
        <w:tc>
          <w:tcPr>
            <w:tcW w:w="2835" w:type="dxa"/>
            <w:shd w:val="clear" w:color="auto" w:fill="F2F2F2" w:themeFill="background1" w:themeFillShade="F2"/>
            <w:vAlign w:val="center"/>
          </w:tcPr>
          <w:p w14:paraId="513C226E" w14:textId="1E7B3BBE" w:rsidR="00D44BF4" w:rsidRPr="00F843D2" w:rsidRDefault="00D44BF4" w:rsidP="005A53B3">
            <w:pPr>
              <w:spacing w:line="240" w:lineRule="auto"/>
              <w:textAlignment w:val="baseline"/>
              <w:rPr>
                <w:b/>
                <w:bCs/>
                <w:sz w:val="22"/>
                <w:szCs w:val="22"/>
              </w:rPr>
            </w:pPr>
            <w:r w:rsidRPr="00F843D2">
              <w:rPr>
                <w:b/>
                <w:bCs/>
                <w:sz w:val="22"/>
                <w:szCs w:val="22"/>
              </w:rPr>
              <w:t>SO 2, SO 2.1, SO 3</w:t>
            </w:r>
          </w:p>
        </w:tc>
        <w:tc>
          <w:tcPr>
            <w:tcW w:w="4677" w:type="dxa"/>
            <w:gridSpan w:val="2"/>
            <w:vMerge/>
            <w:shd w:val="clear" w:color="auto" w:fill="F2F2F2" w:themeFill="background1" w:themeFillShade="F2"/>
            <w:vAlign w:val="center"/>
          </w:tcPr>
          <w:p w14:paraId="0B01B8A5" w14:textId="77777777" w:rsidR="00D44BF4" w:rsidRPr="00F843D2" w:rsidRDefault="00D44BF4" w:rsidP="005A53B3">
            <w:pPr>
              <w:spacing w:line="240" w:lineRule="auto"/>
              <w:jc w:val="center"/>
              <w:textAlignment w:val="baseline"/>
              <w:rPr>
                <w:rFonts w:eastAsia="Times New Roman" w:cs="Arial"/>
                <w:b/>
                <w:sz w:val="14"/>
                <w:szCs w:val="14"/>
                <w:lang w:eastAsia="en-GB"/>
              </w:rPr>
            </w:pPr>
          </w:p>
        </w:tc>
        <w:tc>
          <w:tcPr>
            <w:tcW w:w="1984" w:type="dxa"/>
            <w:gridSpan w:val="2"/>
            <w:vMerge/>
            <w:shd w:val="clear" w:color="auto" w:fill="F2F2F2" w:themeFill="background1" w:themeFillShade="F2"/>
            <w:vAlign w:val="center"/>
          </w:tcPr>
          <w:p w14:paraId="5C154DE2" w14:textId="77777777" w:rsidR="00D44BF4" w:rsidRPr="00F843D2" w:rsidRDefault="00D44BF4" w:rsidP="005A53B3">
            <w:pPr>
              <w:spacing w:line="240" w:lineRule="auto"/>
              <w:jc w:val="center"/>
              <w:textAlignment w:val="baseline"/>
              <w:rPr>
                <w:rFonts w:eastAsia="Times New Roman" w:cs="Arial"/>
                <w:b/>
                <w:bCs/>
                <w:sz w:val="14"/>
                <w:szCs w:val="14"/>
                <w:lang w:eastAsia="en-GB"/>
              </w:rPr>
            </w:pPr>
          </w:p>
        </w:tc>
        <w:tc>
          <w:tcPr>
            <w:tcW w:w="1985" w:type="dxa"/>
            <w:gridSpan w:val="2"/>
            <w:vMerge/>
            <w:shd w:val="clear" w:color="auto" w:fill="A6A6A6" w:themeFill="background1" w:themeFillShade="A6"/>
            <w:tcMar>
              <w:top w:w="113" w:type="dxa"/>
              <w:left w:w="113" w:type="dxa"/>
              <w:bottom w:w="113" w:type="dxa"/>
              <w:right w:w="113" w:type="dxa"/>
            </w:tcMar>
            <w:vAlign w:val="center"/>
          </w:tcPr>
          <w:p w14:paraId="3859BCEE" w14:textId="77777777" w:rsidR="00D44BF4" w:rsidRPr="00F843D2" w:rsidRDefault="00D44BF4" w:rsidP="005A53B3">
            <w:pPr>
              <w:spacing w:line="240" w:lineRule="auto"/>
              <w:jc w:val="center"/>
              <w:textAlignment w:val="baseline"/>
              <w:rPr>
                <w:rFonts w:eastAsia="Times New Roman" w:cs="Arial"/>
                <w:b/>
                <w:bCs/>
                <w:color w:val="FFFFFF" w:themeColor="background1"/>
                <w:sz w:val="14"/>
                <w:szCs w:val="14"/>
                <w:lang w:eastAsia="en-GB"/>
              </w:rPr>
            </w:pPr>
          </w:p>
        </w:tc>
      </w:tr>
      <w:tr w:rsidR="00E83C3D" w:rsidRPr="00F843D2" w14:paraId="2A8CB7CB" w14:textId="77777777" w:rsidTr="00D90E3B">
        <w:trPr>
          <w:gridAfter w:val="1"/>
          <w:wAfter w:w="8" w:type="dxa"/>
          <w:trHeight w:val="567"/>
        </w:trPr>
        <w:tc>
          <w:tcPr>
            <w:tcW w:w="14874"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18D454D" w14:textId="37DCF270" w:rsidR="0033608B" w:rsidRPr="00F843D2" w:rsidRDefault="0033608B" w:rsidP="00E83C3D">
            <w:pPr>
              <w:spacing w:line="276" w:lineRule="auto"/>
              <w:textAlignment w:val="baseline"/>
              <w:rPr>
                <w:rFonts w:eastAsia="Times New Roman" w:cs="Arial"/>
                <w:b/>
                <w:lang w:eastAsia="en-GB"/>
              </w:rPr>
            </w:pPr>
            <w:r w:rsidRPr="00F843D2">
              <w:rPr>
                <w:rFonts w:eastAsia="Times New Roman" w:cs="Arial"/>
                <w:b/>
                <w:lang w:eastAsia="en-GB"/>
              </w:rPr>
              <w:t xml:space="preserve">What specific </w:t>
            </w:r>
            <w:hyperlink r:id="rId13" w:history="1">
              <w:r w:rsidRPr="00F843D2">
                <w:rPr>
                  <w:rStyle w:val="Hyperlink"/>
                  <w:rFonts w:eastAsia="Times New Roman" w:cs="Arial"/>
                  <w:b/>
                  <w:lang w:eastAsia="en-GB"/>
                </w:rPr>
                <w:t>sustainability outcomes</w:t>
              </w:r>
            </w:hyperlink>
            <w:r w:rsidRPr="00F843D2">
              <w:rPr>
                <w:rFonts w:eastAsia="Times New Roman" w:cs="Arial"/>
                <w:b/>
                <w:lang w:eastAsia="en-GB"/>
              </w:rPr>
              <w:t xml:space="preserve"> </w:t>
            </w:r>
            <w:r w:rsidR="005A53B3" w:rsidRPr="00F843D2">
              <w:rPr>
                <w:rFonts w:eastAsia="Times New Roman" w:cs="Arial"/>
                <w:b/>
                <w:lang w:eastAsia="en-GB"/>
              </w:rPr>
              <w:t xml:space="preserve">connected to its investment activities </w:t>
            </w:r>
            <w:r w:rsidRPr="00F843D2">
              <w:rPr>
                <w:rFonts w:eastAsia="Times New Roman" w:cs="Arial"/>
                <w:b/>
                <w:lang w:eastAsia="en-GB"/>
              </w:rPr>
              <w:t xml:space="preserve">has your organisation </w:t>
            </w:r>
            <w:hyperlink r:id="rId14" w:history="1">
              <w:r w:rsidR="00F32EE3" w:rsidRPr="00F843D2">
                <w:rPr>
                  <w:rStyle w:val="Hyperlink"/>
                  <w:rFonts w:eastAsia="Times New Roman" w:cs="Arial"/>
                  <w:b/>
                  <w:lang w:eastAsia="en-GB"/>
                </w:rPr>
                <w:t>take</w:t>
              </w:r>
              <w:r w:rsidR="00C86E3F" w:rsidRPr="00F843D2">
                <w:rPr>
                  <w:rStyle w:val="Hyperlink"/>
                  <w:rFonts w:eastAsia="Times New Roman" w:cs="Arial"/>
                  <w:b/>
                  <w:lang w:eastAsia="en-GB"/>
                </w:rPr>
                <w:t>n</w:t>
              </w:r>
              <w:r w:rsidR="00F32EE3" w:rsidRPr="00F843D2">
                <w:rPr>
                  <w:rStyle w:val="Hyperlink"/>
                  <w:rFonts w:eastAsia="Times New Roman" w:cs="Arial"/>
                  <w:b/>
                  <w:lang w:eastAsia="en-GB"/>
                </w:rPr>
                <w:t xml:space="preserve"> action</w:t>
              </w:r>
              <w:r w:rsidRPr="00F843D2">
                <w:rPr>
                  <w:rStyle w:val="Hyperlink"/>
                  <w:rFonts w:eastAsia="Times New Roman" w:cs="Arial"/>
                  <w:b/>
                  <w:lang w:eastAsia="en-GB"/>
                </w:rPr>
                <w:t xml:space="preserve"> on</w:t>
              </w:r>
            </w:hyperlink>
            <w:r w:rsidRPr="00F843D2">
              <w:rPr>
                <w:rFonts w:eastAsia="Times New Roman" w:cs="Arial"/>
                <w:b/>
                <w:lang w:eastAsia="en-GB"/>
              </w:rPr>
              <w:t>?</w:t>
            </w:r>
          </w:p>
          <w:p w14:paraId="1C6BC987" w14:textId="77777777" w:rsidR="005102CE" w:rsidRPr="00F843D2" w:rsidRDefault="005102CE" w:rsidP="00E83C3D">
            <w:pPr>
              <w:spacing w:line="276" w:lineRule="auto"/>
              <w:textAlignment w:val="baseline"/>
              <w:rPr>
                <w:rFonts w:eastAsia="Times New Roman" w:cs="Arial"/>
                <w:b/>
                <w:lang w:eastAsia="en-GB"/>
              </w:rPr>
            </w:pPr>
          </w:p>
          <w:p w14:paraId="6FD71D52" w14:textId="1FADC84B" w:rsidR="00E83C3D" w:rsidRPr="00F843D2" w:rsidRDefault="002B1F41" w:rsidP="00E83C3D">
            <w:pPr>
              <w:spacing w:line="276" w:lineRule="auto"/>
              <w:textAlignment w:val="baseline"/>
              <w:rPr>
                <w:rFonts w:eastAsia="Times New Roman" w:cs="Arial"/>
                <w:i/>
                <w:iCs/>
                <w:lang w:eastAsia="en-GB"/>
              </w:rPr>
            </w:pPr>
            <w:r w:rsidRPr="00F843D2">
              <w:rPr>
                <w:rFonts w:eastAsia="Times New Roman" w:cs="Arial"/>
                <w:bCs/>
                <w:i/>
                <w:iCs/>
                <w:lang w:eastAsia="en-GB"/>
              </w:rPr>
              <w:t>List</w:t>
            </w:r>
            <w:r w:rsidR="00E83C3D" w:rsidRPr="00F843D2">
              <w:rPr>
                <w:rFonts w:eastAsia="Times New Roman" w:cs="Arial"/>
                <w:i/>
                <w:iCs/>
                <w:lang w:eastAsia="en-GB"/>
              </w:rPr>
              <w:t xml:space="preserve"> up to </w:t>
            </w:r>
            <w:r w:rsidR="0010724A">
              <w:rPr>
                <w:rFonts w:eastAsia="Times New Roman" w:cs="Arial"/>
                <w:i/>
                <w:iCs/>
                <w:lang w:eastAsia="en-GB"/>
              </w:rPr>
              <w:t>ten</w:t>
            </w:r>
            <w:r w:rsidR="00E83C3D" w:rsidRPr="00F843D2">
              <w:rPr>
                <w:rFonts w:eastAsia="Times New Roman" w:cs="Arial"/>
                <w:i/>
                <w:iCs/>
                <w:lang w:eastAsia="en-GB"/>
              </w:rPr>
              <w:t xml:space="preserve"> of </w:t>
            </w:r>
            <w:r w:rsidR="00643E69" w:rsidRPr="00F843D2">
              <w:rPr>
                <w:rFonts w:eastAsia="Times New Roman" w:cs="Arial"/>
                <w:bCs/>
                <w:i/>
                <w:iCs/>
                <w:lang w:eastAsia="en-GB"/>
              </w:rPr>
              <w:t>these</w:t>
            </w:r>
            <w:r w:rsidR="005102CE" w:rsidRPr="00F843D2">
              <w:rPr>
                <w:rFonts w:eastAsia="Times New Roman" w:cs="Arial"/>
                <w:bCs/>
                <w:i/>
                <w:iCs/>
                <w:lang w:eastAsia="en-GB"/>
              </w:rPr>
              <w:t xml:space="preserve"> </w:t>
            </w:r>
            <w:r w:rsidR="00E83C3D" w:rsidRPr="00F843D2">
              <w:rPr>
                <w:rFonts w:eastAsia="Times New Roman" w:cs="Arial"/>
                <w:i/>
                <w:iCs/>
                <w:lang w:eastAsia="en-GB"/>
              </w:rPr>
              <w:t>specific sustainability outcomes</w:t>
            </w:r>
            <w:r w:rsidRPr="00F843D2">
              <w:rPr>
                <w:rFonts w:eastAsia="Times New Roman" w:cs="Arial"/>
                <w:bCs/>
                <w:i/>
                <w:iCs/>
                <w:lang w:eastAsia="en-GB"/>
              </w:rPr>
              <w:t>.</w:t>
            </w:r>
          </w:p>
        </w:tc>
      </w:tr>
      <w:tr w:rsidR="00E460FB" w:rsidRPr="00F843D2" w14:paraId="4E47A6E7" w14:textId="77777777" w:rsidTr="00D90E3B">
        <w:trPr>
          <w:trHeight w:val="2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D290A00" w14:textId="77777777" w:rsidR="006B3D01" w:rsidRPr="00F843D2" w:rsidRDefault="006B3D01" w:rsidP="006B3D01">
            <w:pPr>
              <w:spacing w:line="276" w:lineRule="auto"/>
              <w:textAlignment w:val="baseline"/>
              <w:rPr>
                <w:rFonts w:eastAsia="Times New Roman" w:cs="Arial"/>
                <w:b/>
                <w:lang w:eastAsia="en-GB"/>
              </w:rPr>
            </w:pPr>
          </w:p>
        </w:tc>
        <w:tc>
          <w:tcPr>
            <w:tcW w:w="439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5A719D7B" w14:textId="4A4DB94F" w:rsidR="001223BD" w:rsidRPr="00F843D2" w:rsidRDefault="006B3D01" w:rsidP="00845F28">
            <w:pPr>
              <w:spacing w:line="276" w:lineRule="auto"/>
              <w:jc w:val="center"/>
              <w:textAlignment w:val="baseline"/>
              <w:rPr>
                <w:rFonts w:cs="Arial"/>
              </w:rPr>
            </w:pPr>
            <w:r w:rsidRPr="00F843D2">
              <w:rPr>
                <w:rFonts w:cs="Arial"/>
                <w:b/>
                <w:bCs/>
                <w:color w:val="000000"/>
              </w:rPr>
              <w:t xml:space="preserve">(1) </w:t>
            </w:r>
            <w:r w:rsidR="00FB3C2B" w:rsidRPr="00F843D2">
              <w:rPr>
                <w:rFonts w:cs="Arial"/>
                <w:b/>
                <w:bCs/>
                <w:color w:val="000000"/>
              </w:rPr>
              <w:t xml:space="preserve">Widely </w:t>
            </w:r>
            <w:r w:rsidR="008C110A" w:rsidRPr="00F843D2">
              <w:rPr>
                <w:rFonts w:cs="Arial"/>
                <w:b/>
                <w:bCs/>
                <w:color w:val="000000"/>
              </w:rPr>
              <w:t>recognised</w:t>
            </w:r>
            <w:r w:rsidR="00FB3C2B" w:rsidRPr="00F843D2">
              <w:rPr>
                <w:rFonts w:cs="Arial"/>
                <w:b/>
                <w:bCs/>
                <w:color w:val="000000"/>
              </w:rPr>
              <w:t xml:space="preserve"> frameworks </w:t>
            </w:r>
            <w:r w:rsidR="008C110A" w:rsidRPr="00F843D2">
              <w:rPr>
                <w:rFonts w:cs="Arial"/>
                <w:b/>
                <w:bCs/>
                <w:color w:val="000000"/>
              </w:rPr>
              <w:t xml:space="preserve">used to guide action on this </w:t>
            </w:r>
            <w:r w:rsidR="00D57466" w:rsidRPr="00F843D2">
              <w:rPr>
                <w:rFonts w:cs="Arial"/>
                <w:b/>
                <w:bCs/>
                <w:color w:val="000000"/>
              </w:rPr>
              <w:t xml:space="preserve">sustainability </w:t>
            </w:r>
            <w:r w:rsidR="008C110A" w:rsidRPr="00F843D2">
              <w:rPr>
                <w:rFonts w:cs="Arial"/>
                <w:b/>
                <w:bCs/>
                <w:color w:val="000000"/>
              </w:rPr>
              <w:t>outcome</w:t>
            </w:r>
          </w:p>
        </w:tc>
        <w:tc>
          <w:tcPr>
            <w:tcW w:w="288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53B35EB6" w14:textId="057E0344" w:rsidR="006B3D01" w:rsidRPr="00F843D2" w:rsidRDefault="006B3D01" w:rsidP="00845F28">
            <w:pPr>
              <w:spacing w:line="276" w:lineRule="auto"/>
              <w:jc w:val="center"/>
              <w:textAlignment w:val="baseline"/>
              <w:rPr>
                <w:rFonts w:cs="Arial"/>
                <w:b/>
                <w:bCs/>
                <w:color w:val="000000"/>
              </w:rPr>
            </w:pPr>
            <w:r w:rsidRPr="00F843D2">
              <w:rPr>
                <w:rFonts w:cs="Arial"/>
                <w:b/>
                <w:bCs/>
                <w:color w:val="000000"/>
              </w:rPr>
              <w:t>(2) Classification of sustainability outcome</w:t>
            </w:r>
          </w:p>
        </w:tc>
        <w:tc>
          <w:tcPr>
            <w:tcW w:w="288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23453C98" w14:textId="4E4FF46F" w:rsidR="006B3D01" w:rsidRPr="00F843D2" w:rsidRDefault="006B3D01" w:rsidP="00845F28">
            <w:pPr>
              <w:spacing w:line="276" w:lineRule="auto"/>
              <w:jc w:val="center"/>
              <w:textAlignment w:val="baseline"/>
              <w:rPr>
                <w:rFonts w:cs="Arial"/>
                <w:b/>
                <w:bCs/>
                <w:color w:val="000000"/>
              </w:rPr>
            </w:pPr>
            <w:r w:rsidRPr="00F843D2">
              <w:rPr>
                <w:rFonts w:cs="Arial"/>
                <w:b/>
                <w:bCs/>
                <w:color w:val="000000"/>
              </w:rPr>
              <w:t>(3) Sustainability outcome name</w:t>
            </w:r>
          </w:p>
        </w:tc>
        <w:tc>
          <w:tcPr>
            <w:tcW w:w="288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323249D8" w14:textId="5C528543" w:rsidR="006B3D01" w:rsidRPr="00F843D2" w:rsidRDefault="006B3D01" w:rsidP="00845F28">
            <w:pPr>
              <w:spacing w:line="276" w:lineRule="auto"/>
              <w:jc w:val="center"/>
              <w:textAlignment w:val="baseline"/>
              <w:rPr>
                <w:rFonts w:cs="Arial"/>
                <w:b/>
                <w:bCs/>
                <w:color w:val="000000"/>
              </w:rPr>
            </w:pPr>
            <w:r w:rsidRPr="00F843D2">
              <w:rPr>
                <w:rFonts w:cs="Arial"/>
                <w:b/>
                <w:bCs/>
                <w:color w:val="000000"/>
              </w:rPr>
              <w:t>(</w:t>
            </w:r>
            <w:r w:rsidR="00EE5FB8" w:rsidRPr="00F843D2">
              <w:rPr>
                <w:rFonts w:cs="Arial"/>
                <w:b/>
                <w:bCs/>
                <w:color w:val="000000"/>
              </w:rPr>
              <w:t>4</w:t>
            </w:r>
            <w:r w:rsidRPr="00F843D2">
              <w:rPr>
                <w:rFonts w:cs="Arial"/>
                <w:b/>
                <w:bCs/>
                <w:color w:val="000000"/>
              </w:rPr>
              <w:t xml:space="preserve">) </w:t>
            </w:r>
            <w:r w:rsidR="00A213D2" w:rsidRPr="00F843D2">
              <w:rPr>
                <w:rFonts w:cs="Arial"/>
                <w:b/>
                <w:bCs/>
                <w:color w:val="000000"/>
              </w:rPr>
              <w:t>Number of</w:t>
            </w:r>
            <w:r w:rsidRPr="00F843D2">
              <w:rPr>
                <w:rFonts w:cs="Arial"/>
                <w:b/>
                <w:bCs/>
                <w:color w:val="000000"/>
              </w:rPr>
              <w:t xml:space="preserve"> targets set for this outcome</w:t>
            </w:r>
          </w:p>
        </w:tc>
      </w:tr>
      <w:tr w:rsidR="00D90E3B" w:rsidRPr="00F843D2" w14:paraId="406E497A" w14:textId="77777777" w:rsidTr="00D90E3B">
        <w:trPr>
          <w:trHeight w:val="465"/>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6C86645" w14:textId="49605B10" w:rsidR="0045077A" w:rsidRPr="00F843D2" w:rsidRDefault="007549D7" w:rsidP="00845F28">
            <w:pPr>
              <w:pStyle w:val="ListParagraph"/>
              <w:numPr>
                <w:ilvl w:val="0"/>
                <w:numId w:val="105"/>
              </w:numPr>
              <w:spacing w:line="276" w:lineRule="auto"/>
              <w:ind w:left="313" w:hanging="284"/>
              <w:textAlignment w:val="baseline"/>
              <w:rPr>
                <w:rFonts w:eastAsia="Times New Roman" w:cs="Arial"/>
                <w:b/>
                <w:lang w:eastAsia="en-GB"/>
              </w:rPr>
            </w:pPr>
            <w:r w:rsidRPr="00F843D2">
              <w:rPr>
                <w:rFonts w:eastAsia="Times New Roman" w:cs="Arial"/>
                <w:szCs w:val="16"/>
                <w:lang w:eastAsia="en-GB"/>
              </w:rPr>
              <w:t>(A)</w:t>
            </w:r>
            <w:r w:rsidR="0045077A" w:rsidRPr="00F843D2">
              <w:rPr>
                <w:rFonts w:eastAsia="Times New Roman" w:cs="Arial"/>
                <w:szCs w:val="16"/>
                <w:lang w:eastAsia="en-GB"/>
              </w:rPr>
              <w:t xml:space="preserve"> </w:t>
            </w:r>
            <w:r w:rsidR="0045077A" w:rsidRPr="00F843D2">
              <w:rPr>
                <w:rFonts w:cs="Arial"/>
                <w:color w:val="000000"/>
              </w:rPr>
              <w:t xml:space="preserve">Sustainability </w:t>
            </w:r>
            <w:r w:rsidR="007F1B65" w:rsidRPr="00F843D2">
              <w:rPr>
                <w:rFonts w:cs="Arial"/>
                <w:color w:val="000000"/>
              </w:rPr>
              <w:t xml:space="preserve">outcome </w:t>
            </w:r>
            <w:r w:rsidR="0045077A" w:rsidRPr="00F843D2">
              <w:rPr>
                <w:rFonts w:eastAsia="Times New Roman" w:cs="Arial"/>
                <w:szCs w:val="16"/>
                <w:lang w:eastAsia="en-GB"/>
              </w:rPr>
              <w:t>#1</w:t>
            </w:r>
          </w:p>
        </w:tc>
        <w:tc>
          <w:tcPr>
            <w:tcW w:w="439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E5CDE24" w14:textId="68E9B5B8" w:rsidR="00EE5FB8" w:rsidRDefault="00EE5FB8" w:rsidP="00EE5FB8">
            <w:pPr>
              <w:spacing w:line="276" w:lineRule="auto"/>
              <w:textAlignment w:val="baseline"/>
              <w:rPr>
                <w:rFonts w:cs="Arial"/>
                <w:color w:val="000000" w:themeColor="text1"/>
              </w:rPr>
            </w:pPr>
            <w:r w:rsidRPr="00F843D2">
              <w:rPr>
                <w:rFonts w:cs="Arial"/>
                <w:color w:val="000000" w:themeColor="text1"/>
              </w:rPr>
              <w:t>[</w:t>
            </w:r>
            <w:r w:rsidR="00035C35" w:rsidRPr="00F843D2">
              <w:rPr>
                <w:rFonts w:cs="Arial"/>
                <w:color w:val="000000" w:themeColor="text1"/>
              </w:rPr>
              <w:t>Multiselect d</w:t>
            </w:r>
            <w:r w:rsidRPr="00F843D2">
              <w:rPr>
                <w:rFonts w:cs="Arial"/>
                <w:color w:val="000000" w:themeColor="text1"/>
              </w:rPr>
              <w:t>ropdown</w:t>
            </w:r>
            <w:r w:rsidR="002919A7" w:rsidRPr="00F843D2">
              <w:rPr>
                <w:rFonts w:cs="Arial"/>
                <w:color w:val="000000" w:themeColor="text1"/>
              </w:rPr>
              <w:t xml:space="preserve"> list</w:t>
            </w:r>
            <w:r w:rsidRPr="00F843D2">
              <w:rPr>
                <w:rFonts w:cs="Arial"/>
                <w:color w:val="000000" w:themeColor="text1"/>
              </w:rPr>
              <w:t>]</w:t>
            </w:r>
          </w:p>
          <w:p w14:paraId="2DA16DC3" w14:textId="77777777" w:rsidR="00E24AA2" w:rsidRPr="00F843D2" w:rsidRDefault="00E24AA2" w:rsidP="00EE5FB8">
            <w:pPr>
              <w:spacing w:line="276" w:lineRule="auto"/>
              <w:textAlignment w:val="baseline"/>
              <w:rPr>
                <w:rFonts w:cs="Arial"/>
                <w:color w:val="000000"/>
              </w:rPr>
            </w:pPr>
          </w:p>
          <w:p w14:paraId="3BC2E212" w14:textId="1BDB3329" w:rsidR="00EE5FB8" w:rsidRPr="00F843D2" w:rsidRDefault="00EE5FB8" w:rsidP="00845F28">
            <w:pPr>
              <w:pStyle w:val="ListParagraph"/>
              <w:numPr>
                <w:ilvl w:val="0"/>
                <w:numId w:val="92"/>
              </w:numPr>
              <w:spacing w:line="276" w:lineRule="auto"/>
              <w:ind w:left="407" w:hanging="407"/>
              <w:textAlignment w:val="baseline"/>
              <w:rPr>
                <w:rFonts w:eastAsia="Times New Roman" w:cs="Arial"/>
                <w:lang w:eastAsia="en-GB"/>
              </w:rPr>
            </w:pPr>
            <w:r w:rsidRPr="00F843D2">
              <w:rPr>
                <w:rFonts w:cs="Arial"/>
                <w:color w:val="000000"/>
              </w:rPr>
              <w:t>The UN Sustainable Development Goals (SDGs) and targets</w:t>
            </w:r>
          </w:p>
          <w:p w14:paraId="3E67A1F5" w14:textId="43467D13" w:rsidR="00EE5FB8" w:rsidRPr="00F843D2" w:rsidRDefault="00EE5FB8" w:rsidP="00845F28">
            <w:pPr>
              <w:pStyle w:val="ListParagraph"/>
              <w:numPr>
                <w:ilvl w:val="0"/>
                <w:numId w:val="92"/>
              </w:numPr>
              <w:spacing w:line="276" w:lineRule="auto"/>
              <w:ind w:left="407" w:hanging="407"/>
              <w:textAlignment w:val="baseline"/>
              <w:rPr>
                <w:rFonts w:eastAsia="Times New Roman" w:cs="Arial"/>
                <w:lang w:eastAsia="en-GB"/>
              </w:rPr>
            </w:pPr>
            <w:r w:rsidRPr="00F843D2">
              <w:rPr>
                <w:rFonts w:cs="Arial"/>
                <w:color w:val="000000"/>
              </w:rPr>
              <w:t xml:space="preserve">The </w:t>
            </w:r>
            <w:r w:rsidR="00C7380D" w:rsidRPr="00F843D2">
              <w:rPr>
                <w:rFonts w:cs="Arial"/>
                <w:color w:val="000000"/>
              </w:rPr>
              <w:t xml:space="preserve">UNFCCC </w:t>
            </w:r>
            <w:r w:rsidRPr="00F843D2">
              <w:rPr>
                <w:rFonts w:cs="Arial"/>
                <w:color w:val="000000"/>
              </w:rPr>
              <w:t>Paris Agreement</w:t>
            </w:r>
          </w:p>
          <w:p w14:paraId="28BD108B" w14:textId="02391FE7" w:rsidR="00EE5FB8" w:rsidRPr="00F843D2" w:rsidRDefault="00EE5FB8" w:rsidP="00845F28">
            <w:pPr>
              <w:pStyle w:val="ListParagraph"/>
              <w:numPr>
                <w:ilvl w:val="0"/>
                <w:numId w:val="92"/>
              </w:numPr>
              <w:spacing w:line="276" w:lineRule="auto"/>
              <w:ind w:left="407" w:hanging="407"/>
              <w:textAlignment w:val="baseline"/>
              <w:rPr>
                <w:rFonts w:eastAsia="Times New Roman" w:cs="Arial"/>
                <w:lang w:eastAsia="en-GB"/>
              </w:rPr>
            </w:pPr>
            <w:r w:rsidRPr="00F843D2">
              <w:rPr>
                <w:rFonts w:cs="Arial"/>
                <w:color w:val="000000"/>
              </w:rPr>
              <w:t>The UN Guiding Principles on Business and Human Rights (UNGPs)</w:t>
            </w:r>
          </w:p>
          <w:p w14:paraId="7830647B" w14:textId="6E771ED0" w:rsidR="00EE5FB8" w:rsidRPr="00F843D2" w:rsidRDefault="00AF36CA" w:rsidP="00845F28">
            <w:pPr>
              <w:pStyle w:val="ListParagraph"/>
              <w:numPr>
                <w:ilvl w:val="0"/>
                <w:numId w:val="92"/>
              </w:numPr>
              <w:spacing w:line="276" w:lineRule="auto"/>
              <w:ind w:left="407" w:hanging="407"/>
              <w:textAlignment w:val="baseline"/>
              <w:rPr>
                <w:rFonts w:eastAsia="Times New Roman" w:cs="Arial"/>
                <w:lang w:eastAsia="en-GB"/>
              </w:rPr>
            </w:pPr>
            <w:r w:rsidRPr="00F843D2">
              <w:rPr>
                <w:rFonts w:cs="Arial"/>
                <w:color w:val="000000"/>
              </w:rPr>
              <w:t xml:space="preserve">OECD frameworks: OECD </w:t>
            </w:r>
            <w:r w:rsidR="00985B02">
              <w:rPr>
                <w:rFonts w:cs="Arial"/>
                <w:color w:val="000000"/>
              </w:rPr>
              <w:t>G</w:t>
            </w:r>
            <w:r w:rsidRPr="00F843D2">
              <w:rPr>
                <w:rFonts w:cs="Arial"/>
                <w:color w:val="000000"/>
              </w:rPr>
              <w:t xml:space="preserve">uidelines for Multinational Enterprises and </w:t>
            </w:r>
            <w:r w:rsidR="00985B02">
              <w:rPr>
                <w:rFonts w:cs="Arial"/>
                <w:color w:val="000000"/>
              </w:rPr>
              <w:t>G</w:t>
            </w:r>
            <w:r w:rsidRPr="00F843D2">
              <w:rPr>
                <w:rFonts w:cs="Arial"/>
                <w:color w:val="000000"/>
              </w:rPr>
              <w:t>uidance on Responsible Business Conduct for Institutional Investors</w:t>
            </w:r>
          </w:p>
          <w:p w14:paraId="738BC787" w14:textId="46D4B831" w:rsidR="00EE5FB8" w:rsidRPr="00F843D2" w:rsidRDefault="00EE5FB8" w:rsidP="00845F28">
            <w:pPr>
              <w:pStyle w:val="ListParagraph"/>
              <w:numPr>
                <w:ilvl w:val="0"/>
                <w:numId w:val="92"/>
              </w:numPr>
              <w:spacing w:line="276" w:lineRule="auto"/>
              <w:ind w:left="407" w:hanging="407"/>
              <w:textAlignment w:val="baseline"/>
              <w:rPr>
                <w:rFonts w:eastAsia="Times New Roman" w:cs="Arial"/>
                <w:lang w:eastAsia="en-GB"/>
              </w:rPr>
            </w:pPr>
            <w:r w:rsidRPr="00F843D2">
              <w:rPr>
                <w:rFonts w:cs="Arial"/>
                <w:color w:val="000000"/>
              </w:rPr>
              <w:t>The EU Taxonomy</w:t>
            </w:r>
          </w:p>
          <w:p w14:paraId="54728831" w14:textId="415E3D07" w:rsidR="00EE5FB8" w:rsidRPr="00F843D2" w:rsidRDefault="00EE5FB8" w:rsidP="00845F28">
            <w:pPr>
              <w:pStyle w:val="ListParagraph"/>
              <w:numPr>
                <w:ilvl w:val="0"/>
                <w:numId w:val="92"/>
              </w:numPr>
              <w:spacing w:line="276" w:lineRule="auto"/>
              <w:ind w:left="407" w:hanging="407"/>
              <w:textAlignment w:val="baseline"/>
              <w:rPr>
                <w:rFonts w:eastAsia="Times New Roman" w:cs="Arial"/>
                <w:lang w:eastAsia="en-GB"/>
              </w:rPr>
            </w:pPr>
            <w:r w:rsidRPr="00F843D2">
              <w:rPr>
                <w:rFonts w:cs="Arial"/>
                <w:color w:val="000000"/>
              </w:rPr>
              <w:t xml:space="preserve">Other </w:t>
            </w:r>
            <w:r w:rsidR="00921901" w:rsidRPr="00F843D2">
              <w:rPr>
                <w:rFonts w:cs="Arial"/>
                <w:color w:val="000000"/>
              </w:rPr>
              <w:t xml:space="preserve">relevant </w:t>
            </w:r>
            <w:r w:rsidRPr="00F843D2">
              <w:rPr>
                <w:rFonts w:cs="Arial"/>
                <w:color w:val="000000"/>
              </w:rPr>
              <w:t>taxonomies</w:t>
            </w:r>
          </w:p>
          <w:p w14:paraId="48DFAD45" w14:textId="575803EB" w:rsidR="00EE5FB8" w:rsidRPr="00F843D2" w:rsidRDefault="00EE5FB8" w:rsidP="00845F28">
            <w:pPr>
              <w:pStyle w:val="ListParagraph"/>
              <w:numPr>
                <w:ilvl w:val="0"/>
                <w:numId w:val="92"/>
              </w:numPr>
              <w:spacing w:line="276" w:lineRule="auto"/>
              <w:ind w:left="407" w:hanging="407"/>
              <w:textAlignment w:val="baseline"/>
              <w:rPr>
                <w:rFonts w:eastAsia="Times New Roman" w:cs="Arial"/>
                <w:lang w:eastAsia="en-GB"/>
              </w:rPr>
            </w:pPr>
            <w:r w:rsidRPr="00F843D2">
              <w:rPr>
                <w:rFonts w:cs="Arial"/>
                <w:color w:val="000000"/>
              </w:rPr>
              <w:t>The International Bill of Human Rights</w:t>
            </w:r>
          </w:p>
          <w:p w14:paraId="4807185E" w14:textId="6AE5FDAF" w:rsidR="00EE5FB8" w:rsidRPr="00F843D2" w:rsidRDefault="00EE5FB8" w:rsidP="00845F28">
            <w:pPr>
              <w:pStyle w:val="ListParagraph"/>
              <w:numPr>
                <w:ilvl w:val="0"/>
                <w:numId w:val="92"/>
              </w:numPr>
              <w:spacing w:line="276" w:lineRule="auto"/>
              <w:ind w:left="407" w:hanging="407"/>
              <w:textAlignment w:val="baseline"/>
              <w:rPr>
                <w:rFonts w:eastAsia="Times New Roman" w:cs="Arial"/>
                <w:lang w:eastAsia="en-GB"/>
              </w:rPr>
            </w:pPr>
            <w:r w:rsidRPr="00F843D2">
              <w:rPr>
                <w:rFonts w:cs="Arial"/>
                <w:color w:val="000000"/>
              </w:rPr>
              <w:lastRenderedPageBreak/>
              <w:t>The International Labour Organization</w:t>
            </w:r>
            <w:r w:rsidR="00AD562E">
              <w:rPr>
                <w:rFonts w:cs="Arial"/>
                <w:color w:val="000000"/>
              </w:rPr>
              <w:t>’</w:t>
            </w:r>
            <w:r w:rsidRPr="00F843D2">
              <w:rPr>
                <w:rFonts w:cs="Arial"/>
                <w:color w:val="000000"/>
              </w:rPr>
              <w:t>s Declaration on Fundamental Principles and Rights at Work and the eight core conventions</w:t>
            </w:r>
          </w:p>
          <w:p w14:paraId="17369746" w14:textId="76AC2E0B" w:rsidR="006B1E8B" w:rsidRPr="00F843D2" w:rsidRDefault="00EE5FB8" w:rsidP="00845F28">
            <w:pPr>
              <w:pStyle w:val="ListParagraph"/>
              <w:numPr>
                <w:ilvl w:val="0"/>
                <w:numId w:val="92"/>
              </w:numPr>
              <w:spacing w:line="276" w:lineRule="auto"/>
              <w:ind w:left="407" w:hanging="407"/>
              <w:textAlignment w:val="baseline"/>
              <w:rPr>
                <w:rFonts w:eastAsia="Times New Roman" w:cs="Arial"/>
                <w:bCs/>
                <w:lang w:eastAsia="en-GB"/>
              </w:rPr>
            </w:pPr>
            <w:r w:rsidRPr="00F843D2">
              <w:rPr>
                <w:rFonts w:cs="Arial"/>
                <w:color w:val="000000"/>
              </w:rPr>
              <w:t>The Convention on Biological Diversity</w:t>
            </w:r>
          </w:p>
          <w:p w14:paraId="6102E855" w14:textId="1442009D" w:rsidR="00DF3F92" w:rsidRPr="00F843D2" w:rsidRDefault="00EE5FB8" w:rsidP="00845F28">
            <w:pPr>
              <w:pStyle w:val="ListParagraph"/>
              <w:numPr>
                <w:ilvl w:val="0"/>
                <w:numId w:val="92"/>
              </w:numPr>
              <w:spacing w:line="276" w:lineRule="auto"/>
              <w:ind w:left="407" w:hanging="407"/>
              <w:textAlignment w:val="baseline"/>
              <w:rPr>
                <w:rFonts w:eastAsia="Times New Roman" w:cs="Arial"/>
                <w:bCs/>
                <w:lang w:eastAsia="en-GB"/>
              </w:rPr>
            </w:pPr>
            <w:r w:rsidRPr="00F843D2">
              <w:rPr>
                <w:rFonts w:cs="Arial"/>
                <w:color w:val="000000"/>
              </w:rPr>
              <w:t xml:space="preserve"> Other</w:t>
            </w:r>
            <w:r w:rsidR="00591851" w:rsidRPr="00F843D2">
              <w:rPr>
                <w:rFonts w:cs="Arial"/>
                <w:color w:val="000000"/>
              </w:rPr>
              <w:t xml:space="preserve"> international, regional, sector</w:t>
            </w:r>
            <w:r w:rsidR="00985B02">
              <w:rPr>
                <w:rFonts w:cs="Arial"/>
                <w:color w:val="000000"/>
              </w:rPr>
              <w:t>-based</w:t>
            </w:r>
            <w:r w:rsidR="003B2C6B" w:rsidRPr="00F843D2">
              <w:rPr>
                <w:rFonts w:cs="Arial"/>
                <w:color w:val="000000"/>
              </w:rPr>
              <w:t xml:space="preserve"> or</w:t>
            </w:r>
            <w:r w:rsidR="00591851" w:rsidRPr="00F843D2">
              <w:rPr>
                <w:rFonts w:cs="Arial"/>
                <w:color w:val="000000"/>
              </w:rPr>
              <w:t xml:space="preserve"> issue-specific framework(s)</w:t>
            </w:r>
          </w:p>
        </w:tc>
        <w:tc>
          <w:tcPr>
            <w:tcW w:w="288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21BDEBC" w14:textId="431E3903" w:rsidR="00EE5FB8" w:rsidRDefault="00EE5FB8" w:rsidP="00845F28">
            <w:pPr>
              <w:spacing w:line="276" w:lineRule="auto"/>
              <w:textAlignment w:val="baseline"/>
              <w:rPr>
                <w:rFonts w:cs="Arial"/>
                <w:color w:val="000000"/>
              </w:rPr>
            </w:pPr>
            <w:r w:rsidRPr="00F843D2">
              <w:rPr>
                <w:rFonts w:cs="Arial"/>
                <w:color w:val="000000"/>
              </w:rPr>
              <w:lastRenderedPageBreak/>
              <w:t>[</w:t>
            </w:r>
            <w:r w:rsidR="00035C35" w:rsidRPr="00F843D2">
              <w:rPr>
                <w:rFonts w:cs="Arial"/>
                <w:color w:val="000000"/>
              </w:rPr>
              <w:t>Multiselect dropdown list</w:t>
            </w:r>
            <w:r w:rsidRPr="00F843D2">
              <w:rPr>
                <w:rFonts w:cs="Arial"/>
                <w:color w:val="000000"/>
              </w:rPr>
              <w:t>]</w:t>
            </w:r>
          </w:p>
          <w:p w14:paraId="7F91D95B" w14:textId="77777777" w:rsidR="00E24AA2" w:rsidRPr="00F843D2" w:rsidRDefault="00E24AA2" w:rsidP="00845F28">
            <w:pPr>
              <w:spacing w:line="276" w:lineRule="auto"/>
              <w:textAlignment w:val="baseline"/>
              <w:rPr>
                <w:rFonts w:cs="Arial"/>
                <w:color w:val="000000"/>
              </w:rPr>
            </w:pPr>
          </w:p>
          <w:p w14:paraId="723C8E16" w14:textId="77777777" w:rsidR="00EE5FB8" w:rsidRPr="00F843D2" w:rsidRDefault="00EE5FB8" w:rsidP="00845F28">
            <w:pPr>
              <w:spacing w:line="276" w:lineRule="auto"/>
              <w:textAlignment w:val="baseline"/>
              <w:rPr>
                <w:rFonts w:eastAsia="Times New Roman" w:cs="Arial"/>
                <w:lang w:eastAsia="en-GB"/>
              </w:rPr>
            </w:pPr>
            <w:r w:rsidRPr="00F843D2">
              <w:rPr>
                <w:rFonts w:cs="Arial"/>
                <w:color w:val="000000"/>
              </w:rPr>
              <w:t>(1) Environmental</w:t>
            </w:r>
          </w:p>
          <w:p w14:paraId="1823E040" w14:textId="77777777" w:rsidR="00EE5FB8" w:rsidRPr="00F843D2" w:rsidRDefault="00EE5FB8" w:rsidP="00845F28">
            <w:pPr>
              <w:spacing w:line="276" w:lineRule="auto"/>
              <w:textAlignment w:val="baseline"/>
              <w:rPr>
                <w:rFonts w:eastAsia="Times New Roman" w:cs="Arial"/>
                <w:lang w:eastAsia="en-GB"/>
              </w:rPr>
            </w:pPr>
            <w:r w:rsidRPr="00F843D2">
              <w:rPr>
                <w:rFonts w:cs="Arial"/>
                <w:color w:val="000000"/>
              </w:rPr>
              <w:t>(2) Social</w:t>
            </w:r>
          </w:p>
          <w:p w14:paraId="16117F6E" w14:textId="6D41D437" w:rsidR="008D4C64" w:rsidRPr="00F843D2" w:rsidRDefault="4D121579" w:rsidP="00845F28">
            <w:pPr>
              <w:rPr>
                <w:color w:val="000000"/>
              </w:rPr>
            </w:pPr>
            <w:r w:rsidRPr="00F843D2">
              <w:rPr>
                <w:rFonts w:cs="Arial"/>
                <w:color w:val="000000" w:themeColor="text1"/>
              </w:rPr>
              <w:t>(3) Governance-related</w:t>
            </w:r>
          </w:p>
          <w:p w14:paraId="4797E144" w14:textId="37C4B0B2" w:rsidR="00DF3F92" w:rsidRPr="00F843D2" w:rsidRDefault="00EE5FB8" w:rsidP="00F07F9E">
            <w:pPr>
              <w:spacing w:line="276" w:lineRule="auto"/>
              <w:textAlignment w:val="baseline"/>
              <w:rPr>
                <w:rFonts w:eastAsia="Times New Roman" w:cs="Arial"/>
                <w:bCs/>
                <w:lang w:eastAsia="en-GB"/>
              </w:rPr>
            </w:pPr>
            <w:r w:rsidRPr="00F843D2">
              <w:rPr>
                <w:rFonts w:cs="Arial"/>
                <w:color w:val="000000"/>
              </w:rPr>
              <w:t>(4) Other</w:t>
            </w:r>
          </w:p>
        </w:tc>
        <w:tc>
          <w:tcPr>
            <w:tcW w:w="288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8A9C61F" w14:textId="117737B2" w:rsidR="00DF3F92" w:rsidRPr="00F843D2" w:rsidRDefault="00EE5FB8" w:rsidP="007A3C1C">
            <w:pPr>
              <w:spacing w:line="276" w:lineRule="auto"/>
              <w:textAlignment w:val="baseline"/>
              <w:rPr>
                <w:rFonts w:eastAsia="Times New Roman" w:cs="Arial"/>
                <w:bCs/>
                <w:lang w:eastAsia="en-GB"/>
              </w:rPr>
            </w:pPr>
            <w:r w:rsidRPr="00F843D2">
              <w:rPr>
                <w:rFonts w:cs="Arial"/>
                <w:color w:val="000000" w:themeColor="text1"/>
              </w:rPr>
              <w:t>[Mandatory free text: small]</w:t>
            </w:r>
          </w:p>
        </w:tc>
        <w:tc>
          <w:tcPr>
            <w:tcW w:w="288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8502B00" w14:textId="35DD5E07" w:rsidR="00EE5FB8" w:rsidRDefault="00EE5FB8" w:rsidP="00845F28">
            <w:pPr>
              <w:spacing w:line="276" w:lineRule="auto"/>
              <w:textAlignment w:val="baseline"/>
              <w:rPr>
                <w:rFonts w:cs="Arial"/>
                <w:color w:val="000000"/>
              </w:rPr>
            </w:pPr>
            <w:r w:rsidRPr="00F843D2">
              <w:rPr>
                <w:rFonts w:cs="Arial"/>
                <w:color w:val="000000"/>
              </w:rPr>
              <w:t>[Dropdown list]</w:t>
            </w:r>
          </w:p>
          <w:p w14:paraId="086CF263" w14:textId="77777777" w:rsidR="00E24AA2" w:rsidRPr="00F843D2" w:rsidRDefault="00E24AA2" w:rsidP="00845F28">
            <w:pPr>
              <w:spacing w:line="276" w:lineRule="auto"/>
              <w:textAlignment w:val="baseline"/>
              <w:rPr>
                <w:rFonts w:cs="Arial"/>
                <w:color w:val="000000"/>
              </w:rPr>
            </w:pPr>
          </w:p>
          <w:p w14:paraId="068E5327" w14:textId="283CDB49" w:rsidR="00EE5FB8" w:rsidRPr="00F843D2" w:rsidRDefault="00EE5FB8" w:rsidP="00845F28">
            <w:pPr>
              <w:spacing w:line="276" w:lineRule="auto"/>
              <w:ind w:left="24"/>
              <w:textAlignment w:val="baseline"/>
              <w:rPr>
                <w:rFonts w:eastAsia="Times New Roman" w:cs="Arial"/>
                <w:b/>
                <w:lang w:eastAsia="en-GB"/>
              </w:rPr>
            </w:pPr>
            <w:r w:rsidRPr="00F843D2">
              <w:rPr>
                <w:rFonts w:cs="Arial"/>
                <w:color w:val="000000"/>
              </w:rPr>
              <w:t>(1) No target</w:t>
            </w:r>
          </w:p>
          <w:p w14:paraId="4B1AD540" w14:textId="77777777" w:rsidR="00AD757D" w:rsidRPr="00F843D2" w:rsidRDefault="00EE5FB8" w:rsidP="00845F28">
            <w:pPr>
              <w:spacing w:line="276" w:lineRule="auto"/>
              <w:ind w:left="24"/>
              <w:textAlignment w:val="baseline"/>
              <w:rPr>
                <w:rFonts w:eastAsia="Times New Roman" w:cs="Arial"/>
                <w:b/>
                <w:lang w:eastAsia="en-GB"/>
              </w:rPr>
            </w:pPr>
            <w:r w:rsidRPr="00F843D2">
              <w:rPr>
                <w:rFonts w:cs="Arial"/>
                <w:color w:val="000000"/>
              </w:rPr>
              <w:t>(2) One target</w:t>
            </w:r>
          </w:p>
          <w:p w14:paraId="51082488" w14:textId="7F2BB710" w:rsidR="0045077A" w:rsidRPr="00F843D2" w:rsidRDefault="00EE5FB8" w:rsidP="00845F28">
            <w:pPr>
              <w:spacing w:line="276" w:lineRule="auto"/>
              <w:ind w:left="24"/>
              <w:textAlignment w:val="baseline"/>
              <w:rPr>
                <w:rFonts w:eastAsia="Times New Roman" w:cs="Arial"/>
                <w:b/>
                <w:lang w:eastAsia="en-GB"/>
              </w:rPr>
            </w:pPr>
            <w:r w:rsidRPr="00F843D2">
              <w:rPr>
                <w:rFonts w:cs="Arial"/>
                <w:color w:val="000000"/>
              </w:rPr>
              <w:t>(3) Two or more targets</w:t>
            </w:r>
          </w:p>
        </w:tc>
      </w:tr>
      <w:tr w:rsidR="00D90E3B" w:rsidRPr="00F843D2" w14:paraId="62CF9F3A" w14:textId="77777777" w:rsidTr="00D90E3B">
        <w:trPr>
          <w:trHeight w:val="465"/>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7E3CDB4" w14:textId="61A93F4F" w:rsidR="0045077A" w:rsidRPr="00F843D2" w:rsidRDefault="007549D7" w:rsidP="00845F28">
            <w:pPr>
              <w:pStyle w:val="ListParagraph"/>
              <w:numPr>
                <w:ilvl w:val="0"/>
                <w:numId w:val="105"/>
              </w:numPr>
              <w:spacing w:line="276" w:lineRule="auto"/>
              <w:ind w:left="313" w:hanging="284"/>
              <w:textAlignment w:val="baseline"/>
              <w:rPr>
                <w:rFonts w:eastAsia="Times New Roman" w:cs="Arial"/>
                <w:szCs w:val="16"/>
                <w:lang w:eastAsia="en-GB"/>
              </w:rPr>
            </w:pPr>
            <w:r w:rsidRPr="00F843D2">
              <w:rPr>
                <w:rFonts w:eastAsia="Times New Roman" w:cs="Arial"/>
                <w:szCs w:val="16"/>
                <w:lang w:eastAsia="en-GB"/>
              </w:rPr>
              <w:t>(B)</w:t>
            </w:r>
            <w:r w:rsidR="0045077A" w:rsidRPr="00F843D2">
              <w:rPr>
                <w:rFonts w:eastAsia="Times New Roman" w:cs="Arial"/>
                <w:szCs w:val="16"/>
                <w:lang w:eastAsia="en-GB"/>
              </w:rPr>
              <w:t xml:space="preserve"> Sustainability </w:t>
            </w:r>
            <w:r w:rsidR="007F1B65" w:rsidRPr="00F843D2">
              <w:rPr>
                <w:rFonts w:eastAsia="Times New Roman" w:cs="Arial"/>
                <w:szCs w:val="16"/>
                <w:lang w:eastAsia="en-GB"/>
              </w:rPr>
              <w:t xml:space="preserve">outcome </w:t>
            </w:r>
            <w:r w:rsidR="0045077A" w:rsidRPr="00F843D2">
              <w:rPr>
                <w:rFonts w:eastAsia="Times New Roman" w:cs="Arial"/>
                <w:szCs w:val="16"/>
                <w:lang w:eastAsia="en-GB"/>
              </w:rPr>
              <w:t>#2</w:t>
            </w:r>
          </w:p>
        </w:tc>
        <w:tc>
          <w:tcPr>
            <w:tcW w:w="439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1BC657B" w14:textId="62DB569C" w:rsidR="00DF3F92" w:rsidRPr="00F843D2" w:rsidRDefault="00DF3F92" w:rsidP="001E2D43">
            <w:pPr>
              <w:spacing w:line="276" w:lineRule="auto"/>
              <w:textAlignment w:val="baseline"/>
              <w:rPr>
                <w:rFonts w:eastAsia="Times New Roman" w:cs="Arial"/>
                <w:bCs/>
                <w:lang w:eastAsia="en-GB"/>
              </w:rPr>
            </w:pPr>
            <w:r w:rsidRPr="00F843D2">
              <w:rPr>
                <w:rFonts w:eastAsia="Times New Roman" w:cs="Arial"/>
                <w:bCs/>
                <w:lang w:eastAsia="en-GB"/>
              </w:rPr>
              <w:t>[As above]</w:t>
            </w:r>
          </w:p>
        </w:tc>
        <w:tc>
          <w:tcPr>
            <w:tcW w:w="288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38DC573" w14:textId="4053F905" w:rsidR="00DF3F92" w:rsidRPr="00F843D2" w:rsidRDefault="00DF3F92" w:rsidP="001E2D43">
            <w:pPr>
              <w:spacing w:line="276" w:lineRule="auto"/>
              <w:textAlignment w:val="baseline"/>
              <w:rPr>
                <w:rFonts w:eastAsia="Times New Roman" w:cs="Arial"/>
                <w:bCs/>
                <w:lang w:eastAsia="en-GB"/>
              </w:rPr>
            </w:pPr>
            <w:r w:rsidRPr="00F843D2">
              <w:rPr>
                <w:rFonts w:eastAsia="Times New Roman" w:cs="Arial"/>
                <w:bCs/>
                <w:lang w:eastAsia="en-GB"/>
              </w:rPr>
              <w:t>[As above]</w:t>
            </w:r>
          </w:p>
        </w:tc>
        <w:tc>
          <w:tcPr>
            <w:tcW w:w="288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0DC953C" w14:textId="1D0D2B2E" w:rsidR="00DF3F92" w:rsidRPr="00F843D2" w:rsidRDefault="00DF3F92" w:rsidP="001E2D43">
            <w:pPr>
              <w:spacing w:line="276" w:lineRule="auto"/>
              <w:textAlignment w:val="baseline"/>
              <w:rPr>
                <w:rFonts w:eastAsia="Times New Roman" w:cs="Arial"/>
                <w:bCs/>
                <w:lang w:eastAsia="en-GB"/>
              </w:rPr>
            </w:pPr>
            <w:r w:rsidRPr="00F843D2">
              <w:rPr>
                <w:rFonts w:eastAsia="Times New Roman" w:cs="Arial"/>
                <w:bCs/>
                <w:lang w:eastAsia="en-GB"/>
              </w:rPr>
              <w:t>[As above]</w:t>
            </w:r>
          </w:p>
        </w:tc>
        <w:tc>
          <w:tcPr>
            <w:tcW w:w="288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9573D18" w14:textId="00C74AED" w:rsidR="0045077A" w:rsidRPr="00F843D2" w:rsidRDefault="0045077A" w:rsidP="00C464F4">
            <w:pPr>
              <w:spacing w:line="276" w:lineRule="auto"/>
              <w:textAlignment w:val="baseline"/>
              <w:rPr>
                <w:rFonts w:eastAsia="Times New Roman" w:cs="Arial"/>
                <w:szCs w:val="16"/>
                <w:lang w:eastAsia="en-GB"/>
              </w:rPr>
            </w:pPr>
            <w:r w:rsidRPr="00F843D2">
              <w:rPr>
                <w:rFonts w:eastAsia="Times New Roman" w:cs="Arial"/>
                <w:lang w:eastAsia="en-GB"/>
              </w:rPr>
              <w:t>[</w:t>
            </w:r>
            <w:r w:rsidR="00CA5CE9" w:rsidRPr="00F843D2">
              <w:rPr>
                <w:rFonts w:eastAsia="Times New Roman" w:cs="Arial"/>
                <w:lang w:eastAsia="en-GB"/>
              </w:rPr>
              <w:t>As</w:t>
            </w:r>
            <w:r w:rsidRPr="00F843D2">
              <w:rPr>
                <w:rFonts w:eastAsia="Times New Roman" w:cs="Arial"/>
                <w:lang w:eastAsia="en-GB"/>
              </w:rPr>
              <w:t xml:space="preserve"> above]</w:t>
            </w:r>
          </w:p>
        </w:tc>
      </w:tr>
      <w:tr w:rsidR="00D90E3B" w:rsidRPr="00F843D2" w14:paraId="507FA709" w14:textId="77777777" w:rsidTr="00D90E3B">
        <w:trPr>
          <w:trHeight w:val="465"/>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A5E9CEB" w14:textId="30C28568" w:rsidR="0045077A" w:rsidRPr="00F843D2" w:rsidRDefault="00AE4354" w:rsidP="0045077A">
            <w:pPr>
              <w:spacing w:line="276" w:lineRule="auto"/>
              <w:textAlignment w:val="baseline"/>
              <w:rPr>
                <w:rFonts w:eastAsia="Times New Roman" w:cs="Arial"/>
                <w:szCs w:val="16"/>
                <w:lang w:eastAsia="en-GB"/>
              </w:rPr>
            </w:pPr>
            <w:r w:rsidRPr="00F843D2">
              <w:rPr>
                <w:rFonts w:eastAsia="Times New Roman" w:cs="Arial"/>
                <w:szCs w:val="16"/>
                <w:lang w:eastAsia="en-GB"/>
              </w:rPr>
              <w:t>…</w:t>
            </w:r>
          </w:p>
        </w:tc>
        <w:tc>
          <w:tcPr>
            <w:tcW w:w="439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1521981" w14:textId="4A2E0105" w:rsidR="00AE4354" w:rsidRPr="00F843D2" w:rsidRDefault="00AE4354" w:rsidP="00845F28">
            <w:pPr>
              <w:spacing w:line="240" w:lineRule="auto"/>
              <w:rPr>
                <w:rFonts w:eastAsia="Times New Roman" w:cs="Arial"/>
                <w:szCs w:val="16"/>
                <w:lang w:eastAsia="en-GB"/>
              </w:rPr>
            </w:pPr>
            <w:r w:rsidRPr="00F843D2">
              <w:rPr>
                <w:rFonts w:eastAsia="Times New Roman" w:cs="Arial"/>
                <w:szCs w:val="16"/>
                <w:lang w:eastAsia="en-GB"/>
              </w:rPr>
              <w:t>…</w:t>
            </w:r>
            <w:r w:rsidR="004F7069" w:rsidRPr="00F843D2">
              <w:rPr>
                <w:rFonts w:ascii="Segoe UI" w:hAnsi="Segoe UI" w:cs="Segoe UI"/>
                <w:sz w:val="18"/>
                <w:szCs w:val="18"/>
              </w:rPr>
              <w:t xml:space="preserve"> </w:t>
            </w:r>
          </w:p>
        </w:tc>
        <w:tc>
          <w:tcPr>
            <w:tcW w:w="288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5A93F6F" w14:textId="511A206E" w:rsidR="00AE4354" w:rsidRPr="00F843D2" w:rsidRDefault="00AE4354" w:rsidP="001E2D43">
            <w:pPr>
              <w:spacing w:line="276" w:lineRule="auto"/>
              <w:textAlignment w:val="baseline"/>
              <w:rPr>
                <w:rFonts w:eastAsia="Times New Roman" w:cs="Arial"/>
                <w:szCs w:val="16"/>
                <w:lang w:eastAsia="en-GB"/>
              </w:rPr>
            </w:pPr>
            <w:r w:rsidRPr="00F843D2">
              <w:rPr>
                <w:rFonts w:eastAsia="Times New Roman" w:cs="Arial"/>
                <w:szCs w:val="16"/>
                <w:lang w:eastAsia="en-GB"/>
              </w:rPr>
              <w:t>…</w:t>
            </w:r>
          </w:p>
        </w:tc>
        <w:tc>
          <w:tcPr>
            <w:tcW w:w="288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8F3496F" w14:textId="725B0C47" w:rsidR="00AE4354" w:rsidRPr="00F843D2" w:rsidRDefault="00AE4354" w:rsidP="001E2D43">
            <w:pPr>
              <w:spacing w:line="276" w:lineRule="auto"/>
              <w:textAlignment w:val="baseline"/>
              <w:rPr>
                <w:rFonts w:eastAsia="Times New Roman" w:cs="Arial"/>
                <w:szCs w:val="16"/>
                <w:lang w:eastAsia="en-GB"/>
              </w:rPr>
            </w:pPr>
            <w:r w:rsidRPr="00F843D2">
              <w:rPr>
                <w:rFonts w:eastAsia="Times New Roman" w:cs="Arial"/>
                <w:szCs w:val="16"/>
                <w:lang w:eastAsia="en-GB"/>
              </w:rPr>
              <w:t>…</w:t>
            </w:r>
          </w:p>
        </w:tc>
        <w:tc>
          <w:tcPr>
            <w:tcW w:w="288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AB6C3BA" w14:textId="29F2E459" w:rsidR="0045077A" w:rsidRPr="00F843D2" w:rsidRDefault="00AE4354" w:rsidP="00C464F4">
            <w:pPr>
              <w:spacing w:line="276" w:lineRule="auto"/>
              <w:textAlignment w:val="baseline"/>
              <w:rPr>
                <w:rFonts w:eastAsia="Times New Roman" w:cs="Arial"/>
                <w:szCs w:val="16"/>
                <w:lang w:eastAsia="en-GB"/>
              </w:rPr>
            </w:pPr>
            <w:r w:rsidRPr="00F843D2">
              <w:rPr>
                <w:rFonts w:eastAsia="Times New Roman" w:cs="Arial"/>
                <w:szCs w:val="16"/>
                <w:lang w:eastAsia="en-GB"/>
              </w:rPr>
              <w:t>…</w:t>
            </w:r>
          </w:p>
        </w:tc>
      </w:tr>
      <w:tr w:rsidR="00D90E3B" w:rsidRPr="00F843D2" w14:paraId="2444F254" w14:textId="77777777" w:rsidTr="00D90E3B">
        <w:trPr>
          <w:trHeight w:val="465"/>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B0B640D" w14:textId="21537DCC" w:rsidR="0045077A" w:rsidRPr="00F843D2" w:rsidRDefault="007549D7" w:rsidP="00845F28">
            <w:pPr>
              <w:pStyle w:val="ListParagraph"/>
              <w:numPr>
                <w:ilvl w:val="0"/>
                <w:numId w:val="105"/>
              </w:numPr>
              <w:spacing w:line="276" w:lineRule="auto"/>
              <w:ind w:left="313" w:hanging="284"/>
              <w:textAlignment w:val="baseline"/>
              <w:rPr>
                <w:rFonts w:eastAsia="Times New Roman" w:cs="Arial"/>
                <w:szCs w:val="16"/>
                <w:lang w:eastAsia="en-GB"/>
              </w:rPr>
            </w:pPr>
            <w:r w:rsidRPr="00F843D2">
              <w:rPr>
                <w:rFonts w:eastAsia="Times New Roman" w:cs="Arial"/>
                <w:szCs w:val="16"/>
                <w:lang w:eastAsia="en-GB"/>
              </w:rPr>
              <w:t>(J)</w:t>
            </w:r>
            <w:r w:rsidR="0045077A" w:rsidRPr="00F843D2">
              <w:rPr>
                <w:rFonts w:eastAsia="Times New Roman" w:cs="Arial"/>
                <w:szCs w:val="16"/>
                <w:lang w:eastAsia="en-GB"/>
              </w:rPr>
              <w:t xml:space="preserve"> Sustainability </w:t>
            </w:r>
            <w:r w:rsidR="007F1B65" w:rsidRPr="00F843D2">
              <w:rPr>
                <w:rFonts w:eastAsia="Times New Roman" w:cs="Arial"/>
                <w:szCs w:val="16"/>
                <w:lang w:eastAsia="en-GB"/>
              </w:rPr>
              <w:t xml:space="preserve">outcome </w:t>
            </w:r>
            <w:r w:rsidR="0045077A" w:rsidRPr="00F843D2">
              <w:rPr>
                <w:rFonts w:eastAsia="Times New Roman" w:cs="Arial"/>
                <w:szCs w:val="16"/>
                <w:lang w:eastAsia="en-GB"/>
              </w:rPr>
              <w:t>#10</w:t>
            </w:r>
          </w:p>
        </w:tc>
        <w:tc>
          <w:tcPr>
            <w:tcW w:w="439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5AD9B67" w14:textId="26669C8B" w:rsidR="00DF3F92" w:rsidRPr="00F843D2" w:rsidRDefault="00DF3F92" w:rsidP="001E2D43">
            <w:pPr>
              <w:spacing w:line="276" w:lineRule="auto"/>
              <w:textAlignment w:val="baseline"/>
              <w:rPr>
                <w:rFonts w:eastAsia="Times New Roman" w:cs="Arial"/>
                <w:bCs/>
                <w:lang w:eastAsia="en-GB"/>
              </w:rPr>
            </w:pPr>
            <w:r w:rsidRPr="00F843D2">
              <w:rPr>
                <w:rFonts w:eastAsia="Times New Roman" w:cs="Arial"/>
                <w:bCs/>
                <w:lang w:eastAsia="en-GB"/>
              </w:rPr>
              <w:t>[As above]</w:t>
            </w:r>
          </w:p>
        </w:tc>
        <w:tc>
          <w:tcPr>
            <w:tcW w:w="288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02F94BD" w14:textId="7B3BAE1B" w:rsidR="00DF3F92" w:rsidRPr="00F843D2" w:rsidRDefault="00DF3F92" w:rsidP="001E2D43">
            <w:pPr>
              <w:spacing w:line="276" w:lineRule="auto"/>
              <w:textAlignment w:val="baseline"/>
              <w:rPr>
                <w:rFonts w:eastAsia="Times New Roman" w:cs="Arial"/>
                <w:bCs/>
                <w:lang w:eastAsia="en-GB"/>
              </w:rPr>
            </w:pPr>
            <w:r w:rsidRPr="00F843D2">
              <w:rPr>
                <w:rFonts w:eastAsia="Times New Roman" w:cs="Arial"/>
                <w:bCs/>
                <w:lang w:eastAsia="en-GB"/>
              </w:rPr>
              <w:t>[As above]</w:t>
            </w:r>
          </w:p>
        </w:tc>
        <w:tc>
          <w:tcPr>
            <w:tcW w:w="288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C69D3BB" w14:textId="1DC2F668" w:rsidR="00DF3F92" w:rsidRPr="00F843D2" w:rsidRDefault="00DF3F92" w:rsidP="001E2D43">
            <w:pPr>
              <w:spacing w:line="276" w:lineRule="auto"/>
              <w:textAlignment w:val="baseline"/>
              <w:rPr>
                <w:rFonts w:eastAsia="Times New Roman" w:cs="Arial"/>
                <w:bCs/>
                <w:lang w:eastAsia="en-GB"/>
              </w:rPr>
            </w:pPr>
            <w:r w:rsidRPr="00F843D2">
              <w:rPr>
                <w:rFonts w:eastAsia="Times New Roman" w:cs="Arial"/>
                <w:bCs/>
                <w:lang w:eastAsia="en-GB"/>
              </w:rPr>
              <w:t>[As above]</w:t>
            </w:r>
          </w:p>
        </w:tc>
        <w:tc>
          <w:tcPr>
            <w:tcW w:w="288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F0A2BF3" w14:textId="58450967" w:rsidR="0045077A" w:rsidRPr="00F843D2" w:rsidRDefault="0045077A" w:rsidP="00C464F4">
            <w:pPr>
              <w:spacing w:line="276" w:lineRule="auto"/>
              <w:textAlignment w:val="baseline"/>
              <w:rPr>
                <w:rFonts w:eastAsia="Times New Roman" w:cs="Arial"/>
                <w:szCs w:val="16"/>
                <w:lang w:eastAsia="en-GB"/>
              </w:rPr>
            </w:pPr>
            <w:r w:rsidRPr="00F843D2">
              <w:rPr>
                <w:rFonts w:eastAsia="Times New Roman" w:cs="Arial"/>
                <w:lang w:eastAsia="en-GB"/>
              </w:rPr>
              <w:t>[</w:t>
            </w:r>
            <w:r w:rsidR="00CA5CE9" w:rsidRPr="00F843D2">
              <w:rPr>
                <w:rFonts w:eastAsia="Times New Roman" w:cs="Arial"/>
                <w:lang w:eastAsia="en-GB"/>
              </w:rPr>
              <w:t>As</w:t>
            </w:r>
            <w:r w:rsidRPr="00F843D2">
              <w:rPr>
                <w:rFonts w:eastAsia="Times New Roman" w:cs="Arial"/>
                <w:lang w:eastAsia="en-GB"/>
              </w:rPr>
              <w:t xml:space="preserve"> above]</w:t>
            </w:r>
          </w:p>
        </w:tc>
      </w:tr>
      <w:tr w:rsidR="00E83C3D" w:rsidRPr="00F843D2" w14:paraId="4EE51EDC" w14:textId="77777777" w:rsidTr="00D90E3B">
        <w:trPr>
          <w:gridAfter w:val="1"/>
          <w:wAfter w:w="8" w:type="dxa"/>
          <w:trHeight w:val="300"/>
        </w:trPr>
        <w:tc>
          <w:tcPr>
            <w:tcW w:w="14874" w:type="dxa"/>
            <w:gridSpan w:val="8"/>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51E8111B" w14:textId="77777777" w:rsidR="00E83C3D" w:rsidRPr="00F843D2" w:rsidRDefault="00E83C3D" w:rsidP="000642C0">
            <w:pPr>
              <w:spacing w:line="240" w:lineRule="auto"/>
              <w:jc w:val="center"/>
              <w:textAlignment w:val="baseline"/>
              <w:rPr>
                <w:rStyle w:val="Hyperlink"/>
                <w:sz w:val="16"/>
                <w:szCs w:val="16"/>
              </w:rPr>
            </w:pPr>
          </w:p>
        </w:tc>
      </w:tr>
      <w:tr w:rsidR="00E83C3D" w:rsidRPr="00F843D2" w14:paraId="45242B63" w14:textId="77777777" w:rsidTr="00D90E3B">
        <w:trPr>
          <w:gridAfter w:val="1"/>
          <w:wAfter w:w="8" w:type="dxa"/>
          <w:trHeight w:val="300"/>
        </w:trPr>
        <w:tc>
          <w:tcPr>
            <w:tcW w:w="14874"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46DDC6E5" w14:textId="77777777" w:rsidR="00E83C3D" w:rsidRPr="00F843D2" w:rsidRDefault="00E83C3D" w:rsidP="000642C0">
            <w:pPr>
              <w:rPr>
                <w:rStyle w:val="Hyperlink"/>
                <w:b/>
                <w:bCs/>
                <w:color w:val="FFFFFF" w:themeColor="background1"/>
                <w:sz w:val="18"/>
                <w:szCs w:val="18"/>
              </w:rPr>
            </w:pPr>
            <w:r w:rsidRPr="00F843D2">
              <w:rPr>
                <w:rFonts w:eastAsia="Times New Roman" w:cs="Arial"/>
                <w:b/>
                <w:bCs/>
                <w:color w:val="FFFFFF" w:themeColor="background1"/>
                <w:sz w:val="18"/>
                <w:szCs w:val="18"/>
                <w:lang w:eastAsia="en-GB"/>
              </w:rPr>
              <w:t>Explanatory notes</w:t>
            </w:r>
          </w:p>
        </w:tc>
      </w:tr>
      <w:tr w:rsidR="00554F5C" w:rsidRPr="00F843D2" w14:paraId="0D10BA70" w14:textId="77777777" w:rsidTr="00247D58">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7A159E5" w14:textId="1E1A6562" w:rsidR="00554F5C" w:rsidRPr="00F843D2" w:rsidRDefault="00554F5C" w:rsidP="00554F5C">
            <w:pPr>
              <w:rPr>
                <w:rStyle w:val="Hyperlink"/>
                <w:b/>
                <w:sz w:val="16"/>
                <w:szCs w:val="16"/>
              </w:rPr>
            </w:pPr>
            <w:r w:rsidRPr="00F843D2">
              <w:rPr>
                <w:b/>
                <w:sz w:val="16"/>
                <w:szCs w:val="16"/>
              </w:rPr>
              <w:t>Purpose of indicator</w:t>
            </w:r>
          </w:p>
        </w:tc>
        <w:tc>
          <w:tcPr>
            <w:tcW w:w="13040"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FBCCC66" w14:textId="41BC4A98" w:rsidR="00554F5C" w:rsidRPr="00F843D2" w:rsidRDefault="00554F5C" w:rsidP="00554F5C">
            <w:pPr>
              <w:rPr>
                <w:rStyle w:val="Hyperlink"/>
                <w:color w:val="000000" w:themeColor="text1"/>
                <w:sz w:val="16"/>
                <w:szCs w:val="16"/>
              </w:rPr>
            </w:pPr>
            <w:r w:rsidRPr="00F843D2">
              <w:rPr>
                <w:rStyle w:val="Hyperlink"/>
                <w:color w:val="000000" w:themeColor="text1"/>
                <w:sz w:val="16"/>
                <w:szCs w:val="16"/>
              </w:rPr>
              <w:t xml:space="preserve">This indicator aims to identify the sustainability outcomes that signatories have decided to take action on and whether they have set targets or objectives to this end. Signatories may want to reduce the most </w:t>
            </w:r>
            <w:r w:rsidR="0093432E">
              <w:rPr>
                <w:rStyle w:val="Hyperlink"/>
                <w:color w:val="000000" w:themeColor="text1"/>
                <w:sz w:val="16"/>
                <w:szCs w:val="16"/>
              </w:rPr>
              <w:t>significant</w:t>
            </w:r>
            <w:r w:rsidR="0093432E" w:rsidRPr="00F843D2">
              <w:rPr>
                <w:rStyle w:val="Hyperlink"/>
                <w:color w:val="000000" w:themeColor="text1"/>
                <w:sz w:val="16"/>
                <w:szCs w:val="16"/>
              </w:rPr>
              <w:t xml:space="preserve"> </w:t>
            </w:r>
            <w:r w:rsidRPr="00F843D2">
              <w:rPr>
                <w:rStyle w:val="Hyperlink"/>
                <w:color w:val="000000" w:themeColor="text1"/>
                <w:sz w:val="16"/>
                <w:szCs w:val="16"/>
              </w:rPr>
              <w:t xml:space="preserve">negative outcomes and increase the most </w:t>
            </w:r>
            <w:r w:rsidR="00170C81">
              <w:rPr>
                <w:rStyle w:val="Hyperlink"/>
                <w:color w:val="000000" w:themeColor="text1"/>
                <w:sz w:val="16"/>
                <w:szCs w:val="16"/>
              </w:rPr>
              <w:t>significant</w:t>
            </w:r>
            <w:r w:rsidR="00170C81" w:rsidRPr="00F843D2">
              <w:rPr>
                <w:rStyle w:val="Hyperlink"/>
                <w:color w:val="000000" w:themeColor="text1"/>
                <w:sz w:val="16"/>
                <w:szCs w:val="16"/>
              </w:rPr>
              <w:t xml:space="preserve"> </w:t>
            </w:r>
            <w:r w:rsidRPr="00F843D2">
              <w:rPr>
                <w:rStyle w:val="Hyperlink"/>
                <w:color w:val="000000" w:themeColor="text1"/>
                <w:sz w:val="16"/>
                <w:szCs w:val="16"/>
              </w:rPr>
              <w:t>positive outcomes</w:t>
            </w:r>
            <w:r w:rsidR="005A53B3" w:rsidRPr="00F843D2">
              <w:rPr>
                <w:rStyle w:val="Hyperlink"/>
                <w:color w:val="000000" w:themeColor="text1"/>
                <w:sz w:val="16"/>
                <w:szCs w:val="16"/>
              </w:rPr>
              <w:t xml:space="preserve"> connected to their investment activities.</w:t>
            </w:r>
            <w:r w:rsidRPr="00F843D2">
              <w:rPr>
                <w:rStyle w:val="Hyperlink"/>
                <w:color w:val="000000" w:themeColor="text1"/>
                <w:sz w:val="16"/>
                <w:szCs w:val="16"/>
              </w:rPr>
              <w:t xml:space="preserve"> The most </w:t>
            </w:r>
            <w:r w:rsidR="00831E4B">
              <w:rPr>
                <w:rStyle w:val="Hyperlink"/>
                <w:color w:val="000000" w:themeColor="text1"/>
                <w:sz w:val="16"/>
                <w:szCs w:val="16"/>
              </w:rPr>
              <w:t>significant</w:t>
            </w:r>
            <w:r w:rsidR="0093432E" w:rsidRPr="00F843D2">
              <w:rPr>
                <w:rStyle w:val="Hyperlink"/>
                <w:color w:val="000000" w:themeColor="text1"/>
                <w:sz w:val="16"/>
                <w:szCs w:val="16"/>
              </w:rPr>
              <w:t xml:space="preserve"> </w:t>
            </w:r>
            <w:r w:rsidRPr="00F843D2">
              <w:rPr>
                <w:rStyle w:val="Hyperlink"/>
                <w:color w:val="000000" w:themeColor="text1"/>
                <w:sz w:val="16"/>
                <w:szCs w:val="16"/>
              </w:rPr>
              <w:t xml:space="preserve">sustainability outcomes are those with the highest potential impact (positive or negative) on people or the environment. For example, in relation to human rights issues, the most </w:t>
            </w:r>
            <w:r w:rsidR="001E7E53">
              <w:rPr>
                <w:rStyle w:val="Hyperlink"/>
                <w:color w:val="000000" w:themeColor="text1"/>
                <w:sz w:val="16"/>
                <w:szCs w:val="16"/>
              </w:rPr>
              <w:t>significant</w:t>
            </w:r>
            <w:r w:rsidR="001E7E53" w:rsidRPr="00F843D2">
              <w:rPr>
                <w:rStyle w:val="Hyperlink"/>
                <w:color w:val="000000" w:themeColor="text1"/>
                <w:sz w:val="16"/>
                <w:szCs w:val="16"/>
              </w:rPr>
              <w:t xml:space="preserve"> </w:t>
            </w:r>
            <w:r w:rsidRPr="00F843D2">
              <w:rPr>
                <w:rStyle w:val="Hyperlink"/>
                <w:color w:val="000000" w:themeColor="text1"/>
                <w:sz w:val="16"/>
                <w:szCs w:val="16"/>
              </w:rPr>
              <w:t xml:space="preserve">human rights outcomes are those most directly impacted by </w:t>
            </w:r>
            <w:r w:rsidR="007F320A">
              <w:rPr>
                <w:rStyle w:val="Hyperlink"/>
                <w:color w:val="000000" w:themeColor="text1"/>
                <w:sz w:val="16"/>
                <w:szCs w:val="16"/>
              </w:rPr>
              <w:t>a</w:t>
            </w:r>
            <w:r w:rsidR="007F320A" w:rsidRPr="00F843D2">
              <w:rPr>
                <w:rStyle w:val="Hyperlink"/>
                <w:color w:val="000000" w:themeColor="text1"/>
                <w:sz w:val="16"/>
                <w:szCs w:val="16"/>
              </w:rPr>
              <w:t xml:space="preserve"> </w:t>
            </w:r>
            <w:r w:rsidRPr="00F843D2">
              <w:rPr>
                <w:rStyle w:val="Hyperlink"/>
                <w:color w:val="000000" w:themeColor="text1"/>
                <w:sz w:val="16"/>
                <w:szCs w:val="16"/>
              </w:rPr>
              <w:t>company</w:t>
            </w:r>
            <w:r w:rsidR="009E6CBE">
              <w:rPr>
                <w:rStyle w:val="Hyperlink"/>
                <w:color w:val="000000" w:themeColor="text1"/>
                <w:sz w:val="16"/>
                <w:szCs w:val="16"/>
              </w:rPr>
              <w:t>’</w:t>
            </w:r>
            <w:r w:rsidRPr="00F843D2">
              <w:rPr>
                <w:rStyle w:val="Hyperlink"/>
                <w:color w:val="000000" w:themeColor="text1"/>
                <w:sz w:val="16"/>
                <w:szCs w:val="16"/>
              </w:rPr>
              <w:t>s activities or business relationships.</w:t>
            </w:r>
          </w:p>
          <w:p w14:paraId="08FA615D" w14:textId="77777777" w:rsidR="00554F5C" w:rsidRPr="00F843D2" w:rsidRDefault="00554F5C" w:rsidP="00554F5C">
            <w:pPr>
              <w:rPr>
                <w:rStyle w:val="Hyperlink"/>
                <w:color w:val="000000" w:themeColor="text1"/>
                <w:sz w:val="16"/>
                <w:szCs w:val="16"/>
              </w:rPr>
            </w:pPr>
          </w:p>
          <w:p w14:paraId="0875ED74" w14:textId="23274B55" w:rsidR="00554F5C" w:rsidRPr="00F843D2" w:rsidRDefault="00554F5C" w:rsidP="00554F5C">
            <w:pPr>
              <w:rPr>
                <w:rStyle w:val="Hyperlink"/>
                <w:color w:val="000000" w:themeColor="text1"/>
                <w:sz w:val="16"/>
                <w:szCs w:val="16"/>
              </w:rPr>
            </w:pPr>
            <w:r w:rsidRPr="00F843D2">
              <w:rPr>
                <w:rStyle w:val="Hyperlink"/>
                <w:color w:val="000000" w:themeColor="text1"/>
                <w:sz w:val="16"/>
                <w:szCs w:val="16"/>
              </w:rPr>
              <w:t xml:space="preserve">It is considered good practice for signatories to take action on outcomes in alignment with </w:t>
            </w:r>
            <w:r w:rsidR="001B0DFF" w:rsidRPr="00F843D2">
              <w:rPr>
                <w:rStyle w:val="Hyperlink"/>
                <w:color w:val="000000" w:themeColor="text1"/>
                <w:sz w:val="16"/>
                <w:szCs w:val="16"/>
              </w:rPr>
              <w:t>global sustainability goals and thresholds</w:t>
            </w:r>
            <w:r w:rsidRPr="00F843D2">
              <w:rPr>
                <w:rStyle w:val="Hyperlink"/>
                <w:color w:val="000000" w:themeColor="text1"/>
                <w:sz w:val="16"/>
                <w:szCs w:val="16"/>
              </w:rPr>
              <w:t>, as they generally reflect social goals and planetary thresholds. Furthermore, it is also considered good practice for signatories to set targets or objectives as this helps drive and align their efforts to take action on sustainability outcomes.</w:t>
            </w:r>
          </w:p>
          <w:p w14:paraId="2F232540" w14:textId="77777777" w:rsidR="00554F5C" w:rsidRPr="00F843D2" w:rsidRDefault="00554F5C" w:rsidP="00554F5C">
            <w:pPr>
              <w:rPr>
                <w:rStyle w:val="Hyperlink"/>
                <w:color w:val="000000" w:themeColor="text1"/>
                <w:sz w:val="16"/>
                <w:szCs w:val="16"/>
              </w:rPr>
            </w:pPr>
          </w:p>
          <w:p w14:paraId="2402735F" w14:textId="7258E53C" w:rsidR="00554F5C" w:rsidRPr="00F843D2" w:rsidRDefault="00554F5C" w:rsidP="00554F5C">
            <w:pPr>
              <w:rPr>
                <w:rStyle w:val="Hyperlink"/>
                <w:color w:val="000000" w:themeColor="text1"/>
                <w:sz w:val="16"/>
                <w:szCs w:val="16"/>
              </w:rPr>
            </w:pPr>
            <w:r w:rsidRPr="00F843D2">
              <w:rPr>
                <w:rStyle w:val="Hyperlink"/>
                <w:color w:val="000000" w:themeColor="text1"/>
                <w:sz w:val="16"/>
                <w:szCs w:val="16"/>
              </w:rPr>
              <w:t xml:space="preserve">Subsequent indicators ask for further details on how signatories have proceeded to take action on the outcomes listed here. </w:t>
            </w:r>
            <w:r w:rsidRPr="00F843D2">
              <w:rPr>
                <w:rStyle w:val="Hyperlink"/>
                <w:b/>
                <w:bCs/>
                <w:color w:val="000000" w:themeColor="text1"/>
                <w:sz w:val="16"/>
                <w:szCs w:val="16"/>
              </w:rPr>
              <w:t>This indicator also acts as a gateway for the remaining indicators in the module</w:t>
            </w:r>
            <w:r w:rsidRPr="00247D58">
              <w:rPr>
                <w:rStyle w:val="Hyperlink"/>
                <w:color w:val="000000" w:themeColor="text1"/>
                <w:sz w:val="16"/>
                <w:szCs w:val="16"/>
              </w:rPr>
              <w:t>.</w:t>
            </w:r>
          </w:p>
        </w:tc>
      </w:tr>
      <w:tr w:rsidR="00554F5C" w:rsidRPr="00F843D2" w14:paraId="6CB3DFDE" w14:textId="77777777" w:rsidTr="00247D58">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5CD13A2" w14:textId="763F6B56" w:rsidR="00554F5C" w:rsidRPr="00F843D2" w:rsidRDefault="00554F5C" w:rsidP="00554F5C">
            <w:pPr>
              <w:rPr>
                <w:rStyle w:val="Hyperlink"/>
                <w:b/>
                <w:sz w:val="16"/>
                <w:szCs w:val="16"/>
              </w:rPr>
            </w:pPr>
            <w:r w:rsidRPr="00F843D2">
              <w:rPr>
                <w:b/>
                <w:sz w:val="16"/>
                <w:szCs w:val="16"/>
              </w:rPr>
              <w:t>Additional reporting guidance</w:t>
            </w:r>
          </w:p>
        </w:tc>
        <w:tc>
          <w:tcPr>
            <w:tcW w:w="13040"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F509073" w14:textId="0957F8B0" w:rsidR="005A53B3" w:rsidRPr="00F843D2" w:rsidRDefault="005A53B3" w:rsidP="005A53B3">
            <w:pPr>
              <w:rPr>
                <w:rStyle w:val="Hyperlink"/>
                <w:color w:val="000000" w:themeColor="text1"/>
                <w:sz w:val="16"/>
                <w:szCs w:val="16"/>
              </w:rPr>
            </w:pPr>
            <w:r w:rsidRPr="00F843D2">
              <w:rPr>
                <w:rStyle w:val="Hyperlink"/>
                <w:color w:val="000000" w:themeColor="text1"/>
                <w:sz w:val="16"/>
                <w:szCs w:val="16"/>
              </w:rPr>
              <w:t xml:space="preserve">In this indicator, sustainability outcomes </w:t>
            </w:r>
            <w:r w:rsidR="00AD562E">
              <w:rPr>
                <w:rStyle w:val="Hyperlink"/>
                <w:color w:val="000000" w:themeColor="text1"/>
                <w:sz w:val="16"/>
                <w:szCs w:val="16"/>
              </w:rPr>
              <w:t>‘</w:t>
            </w:r>
            <w:r w:rsidRPr="00F843D2">
              <w:rPr>
                <w:rStyle w:val="Hyperlink"/>
                <w:color w:val="000000" w:themeColor="text1"/>
                <w:sz w:val="16"/>
                <w:szCs w:val="16"/>
              </w:rPr>
              <w:t>connected to</w:t>
            </w:r>
            <w:r w:rsidR="00AD562E">
              <w:rPr>
                <w:rStyle w:val="Hyperlink"/>
                <w:color w:val="000000" w:themeColor="text1"/>
                <w:sz w:val="16"/>
                <w:szCs w:val="16"/>
              </w:rPr>
              <w:t>’</w:t>
            </w:r>
            <w:r w:rsidRPr="00F843D2">
              <w:rPr>
                <w:rStyle w:val="Hyperlink"/>
                <w:color w:val="000000" w:themeColor="text1"/>
                <w:sz w:val="16"/>
                <w:szCs w:val="16"/>
              </w:rPr>
              <w:t xml:space="preserve"> signatories</w:t>
            </w:r>
            <w:r w:rsidR="00AD562E">
              <w:rPr>
                <w:rStyle w:val="Hyperlink"/>
                <w:color w:val="000000" w:themeColor="text1"/>
                <w:sz w:val="16"/>
                <w:szCs w:val="16"/>
              </w:rPr>
              <w:t>’</w:t>
            </w:r>
            <w:r w:rsidRPr="00F843D2">
              <w:rPr>
                <w:rStyle w:val="Hyperlink"/>
                <w:color w:val="000000" w:themeColor="text1"/>
                <w:sz w:val="16"/>
                <w:szCs w:val="16"/>
              </w:rPr>
              <w:t xml:space="preserve"> investment activities refers to sustainability outcomes directly or indirectly linked to such activities.</w:t>
            </w:r>
          </w:p>
          <w:p w14:paraId="40C24D57" w14:textId="77777777" w:rsidR="005A53B3" w:rsidRPr="00F843D2" w:rsidRDefault="005A53B3" w:rsidP="005A53B3">
            <w:pPr>
              <w:rPr>
                <w:rStyle w:val="Hyperlink"/>
                <w:color w:val="000000" w:themeColor="text1"/>
                <w:sz w:val="16"/>
                <w:szCs w:val="16"/>
              </w:rPr>
            </w:pPr>
          </w:p>
          <w:p w14:paraId="0FA3879B" w14:textId="148F7B97" w:rsidR="005A53B3" w:rsidRPr="00F843D2" w:rsidRDefault="005A53B3" w:rsidP="005A53B3">
            <w:pPr>
              <w:rPr>
                <w:rStyle w:val="Hyperlink"/>
                <w:color w:val="000000" w:themeColor="text1"/>
                <w:sz w:val="16"/>
                <w:szCs w:val="16"/>
              </w:rPr>
            </w:pPr>
            <w:r w:rsidRPr="00F843D2">
              <w:rPr>
                <w:rStyle w:val="Hyperlink"/>
                <w:color w:val="000000" w:themeColor="text1"/>
                <w:sz w:val="16"/>
                <w:szCs w:val="16"/>
              </w:rPr>
              <w:lastRenderedPageBreak/>
              <w:t>In this indicator</w:t>
            </w:r>
            <w:r w:rsidR="00985B02">
              <w:rPr>
                <w:rStyle w:val="Hyperlink"/>
                <w:color w:val="000000" w:themeColor="text1"/>
                <w:sz w:val="16"/>
                <w:szCs w:val="16"/>
              </w:rPr>
              <w:t>,</w:t>
            </w:r>
            <w:r w:rsidRPr="00F843D2">
              <w:rPr>
                <w:rStyle w:val="Hyperlink"/>
                <w:color w:val="000000" w:themeColor="text1"/>
                <w:sz w:val="16"/>
                <w:szCs w:val="16"/>
              </w:rPr>
              <w:t xml:space="preserve"> the term </w:t>
            </w:r>
            <w:r w:rsidR="00AD562E">
              <w:rPr>
                <w:rStyle w:val="Hyperlink"/>
                <w:color w:val="000000" w:themeColor="text1"/>
                <w:sz w:val="16"/>
                <w:szCs w:val="16"/>
              </w:rPr>
              <w:t>‘</w:t>
            </w:r>
            <w:r w:rsidRPr="00F843D2">
              <w:rPr>
                <w:rStyle w:val="Hyperlink"/>
                <w:color w:val="000000" w:themeColor="text1"/>
                <w:sz w:val="16"/>
                <w:szCs w:val="16"/>
              </w:rPr>
              <w:t>investment activities</w:t>
            </w:r>
            <w:r w:rsidR="00AD562E">
              <w:rPr>
                <w:rStyle w:val="Hyperlink"/>
                <w:color w:val="000000" w:themeColor="text1"/>
                <w:sz w:val="16"/>
                <w:szCs w:val="16"/>
              </w:rPr>
              <w:t>’</w:t>
            </w:r>
            <w:r w:rsidRPr="00F843D2">
              <w:rPr>
                <w:rStyle w:val="Hyperlink"/>
                <w:color w:val="000000" w:themeColor="text1"/>
                <w:sz w:val="16"/>
                <w:szCs w:val="16"/>
              </w:rPr>
              <w:t xml:space="preserve"> refers to investment decision-making and stewardship activities.</w:t>
            </w:r>
          </w:p>
          <w:p w14:paraId="69156FDD" w14:textId="77777777" w:rsidR="005A53B3" w:rsidRPr="00F843D2" w:rsidRDefault="005A53B3" w:rsidP="005A53B3">
            <w:pPr>
              <w:rPr>
                <w:rStyle w:val="Hyperlink"/>
                <w:color w:val="000000" w:themeColor="text1"/>
                <w:sz w:val="16"/>
                <w:szCs w:val="16"/>
              </w:rPr>
            </w:pPr>
          </w:p>
          <w:p w14:paraId="7A05C690" w14:textId="0CB2877E" w:rsidR="00554F5C" w:rsidRPr="00F843D2" w:rsidRDefault="00554F5C" w:rsidP="00554F5C">
            <w:pPr>
              <w:rPr>
                <w:rStyle w:val="Hyperlink"/>
                <w:color w:val="000000" w:themeColor="text1"/>
                <w:sz w:val="16"/>
                <w:szCs w:val="16"/>
              </w:rPr>
            </w:pPr>
            <w:r w:rsidRPr="00F843D2">
              <w:rPr>
                <w:rStyle w:val="Hyperlink"/>
                <w:color w:val="000000" w:themeColor="text1"/>
                <w:sz w:val="16"/>
                <w:szCs w:val="16"/>
              </w:rPr>
              <w:t xml:space="preserve">Responses to this indicator should list and describe up to </w:t>
            </w:r>
            <w:r w:rsidR="007F320A">
              <w:rPr>
                <w:rStyle w:val="Hyperlink"/>
                <w:color w:val="000000" w:themeColor="text1"/>
                <w:sz w:val="16"/>
                <w:szCs w:val="16"/>
              </w:rPr>
              <w:t>ten</w:t>
            </w:r>
            <w:r w:rsidRPr="00F843D2">
              <w:rPr>
                <w:rStyle w:val="Hyperlink"/>
                <w:color w:val="000000" w:themeColor="text1"/>
                <w:sz w:val="16"/>
                <w:szCs w:val="16"/>
              </w:rPr>
              <w:t xml:space="preserve"> sustainability outcomes signatories have decided to take action on. </w:t>
            </w:r>
            <w:r w:rsidR="00232435" w:rsidRPr="00F843D2">
              <w:rPr>
                <w:rStyle w:val="Hyperlink"/>
                <w:color w:val="000000" w:themeColor="text1"/>
                <w:sz w:val="16"/>
                <w:szCs w:val="16"/>
              </w:rPr>
              <w:t>Columns (2) to (4) n</w:t>
            </w:r>
            <w:r w:rsidRPr="00F843D2">
              <w:rPr>
                <w:rStyle w:val="Hyperlink"/>
                <w:color w:val="000000" w:themeColor="text1"/>
                <w:sz w:val="16"/>
                <w:szCs w:val="16"/>
              </w:rPr>
              <w:t xml:space="preserve">eed to be completed, per outcome, in order for the rest of the module to be unlocked. Subsequent indicators in this module will ask for further details on </w:t>
            </w:r>
            <w:r w:rsidR="00D7449B" w:rsidRPr="00F843D2">
              <w:rPr>
                <w:rStyle w:val="Hyperlink"/>
                <w:color w:val="000000" w:themeColor="text1"/>
                <w:sz w:val="16"/>
                <w:szCs w:val="16"/>
              </w:rPr>
              <w:t>signatories</w:t>
            </w:r>
            <w:r w:rsidR="00AD562E">
              <w:rPr>
                <w:rStyle w:val="Hyperlink"/>
                <w:color w:val="000000" w:themeColor="text1"/>
                <w:sz w:val="16"/>
                <w:szCs w:val="16"/>
              </w:rPr>
              <w:t>’</w:t>
            </w:r>
            <w:r w:rsidR="00D7449B" w:rsidRPr="00F843D2">
              <w:rPr>
                <w:rStyle w:val="Hyperlink"/>
                <w:color w:val="000000" w:themeColor="text1"/>
                <w:sz w:val="16"/>
                <w:szCs w:val="16"/>
              </w:rPr>
              <w:t xml:space="preserve"> </w:t>
            </w:r>
            <w:r w:rsidR="00F913D2" w:rsidRPr="00F843D2">
              <w:rPr>
                <w:rStyle w:val="Hyperlink"/>
                <w:color w:val="000000" w:themeColor="text1"/>
                <w:sz w:val="16"/>
                <w:szCs w:val="16"/>
              </w:rPr>
              <w:t>steps</w:t>
            </w:r>
            <w:r w:rsidRPr="00F843D2">
              <w:rPr>
                <w:rStyle w:val="Hyperlink"/>
                <w:color w:val="000000" w:themeColor="text1"/>
                <w:sz w:val="16"/>
                <w:szCs w:val="16"/>
              </w:rPr>
              <w:t xml:space="preserve"> </w:t>
            </w:r>
            <w:r w:rsidR="00291448" w:rsidRPr="00F843D2">
              <w:rPr>
                <w:rStyle w:val="Hyperlink"/>
                <w:color w:val="000000" w:themeColor="text1"/>
                <w:sz w:val="16"/>
                <w:szCs w:val="16"/>
              </w:rPr>
              <w:t>to take ac</w:t>
            </w:r>
            <w:r w:rsidR="000E455B" w:rsidRPr="00F843D2">
              <w:rPr>
                <w:rStyle w:val="Hyperlink"/>
                <w:color w:val="000000" w:themeColor="text1"/>
                <w:sz w:val="16"/>
                <w:szCs w:val="16"/>
              </w:rPr>
              <w:t>tion on</w:t>
            </w:r>
            <w:r w:rsidR="00450BE2" w:rsidRPr="00F843D2">
              <w:rPr>
                <w:rStyle w:val="Hyperlink"/>
                <w:color w:val="000000" w:themeColor="text1"/>
                <w:sz w:val="16"/>
                <w:szCs w:val="16"/>
              </w:rPr>
              <w:t xml:space="preserve"> the</w:t>
            </w:r>
            <w:r w:rsidRPr="00F843D2">
              <w:rPr>
                <w:rStyle w:val="Hyperlink"/>
                <w:color w:val="000000" w:themeColor="text1"/>
                <w:sz w:val="16"/>
                <w:szCs w:val="16"/>
              </w:rPr>
              <w:t xml:space="preserve"> specific sustainability outcomes listed in this indicator.</w:t>
            </w:r>
          </w:p>
          <w:p w14:paraId="4A9F7A1F" w14:textId="77777777" w:rsidR="00554F5C" w:rsidRPr="00F843D2" w:rsidRDefault="00554F5C" w:rsidP="00554F5C">
            <w:pPr>
              <w:rPr>
                <w:rStyle w:val="Hyperlink"/>
                <w:color w:val="000000" w:themeColor="text1"/>
                <w:sz w:val="16"/>
                <w:szCs w:val="16"/>
              </w:rPr>
            </w:pPr>
          </w:p>
          <w:p w14:paraId="497F0F57" w14:textId="3A2C3D17" w:rsidR="00554F5C" w:rsidRPr="00F843D2" w:rsidRDefault="00554F5C" w:rsidP="00554F5C">
            <w:pPr>
              <w:rPr>
                <w:rStyle w:val="Hyperlink"/>
                <w:color w:val="000000" w:themeColor="text1"/>
                <w:sz w:val="16"/>
                <w:szCs w:val="16"/>
              </w:rPr>
            </w:pPr>
            <w:r w:rsidRPr="00F843D2">
              <w:rPr>
                <w:rStyle w:val="Hyperlink"/>
                <w:color w:val="000000" w:themeColor="text1"/>
                <w:sz w:val="16"/>
                <w:szCs w:val="16"/>
              </w:rPr>
              <w:t xml:space="preserve">In column (1), signatories are requested to select which (combination of) </w:t>
            </w:r>
            <w:r w:rsidR="005E1D54" w:rsidRPr="004A0CB0">
              <w:rPr>
                <w:sz w:val="16"/>
                <w:szCs w:val="16"/>
              </w:rPr>
              <w:t>global sustainability goals and thresholds</w:t>
            </w:r>
            <w:r w:rsidRPr="00F843D2">
              <w:rPr>
                <w:rStyle w:val="Hyperlink"/>
                <w:color w:val="000000" w:themeColor="text1"/>
                <w:sz w:val="16"/>
                <w:szCs w:val="16"/>
              </w:rPr>
              <w:t xml:space="preserve"> </w:t>
            </w:r>
            <w:r w:rsidR="005E1D54" w:rsidRPr="00F843D2">
              <w:rPr>
                <w:rStyle w:val="Hyperlink"/>
                <w:color w:val="000000" w:themeColor="text1"/>
                <w:sz w:val="16"/>
                <w:szCs w:val="16"/>
              </w:rPr>
              <w:t>have been used to guide action on each of the outcomes listed</w:t>
            </w:r>
            <w:r w:rsidRPr="00F843D2">
              <w:rPr>
                <w:rStyle w:val="Hyperlink"/>
                <w:color w:val="000000" w:themeColor="text1"/>
                <w:sz w:val="16"/>
                <w:szCs w:val="16"/>
              </w:rPr>
              <w:t xml:space="preserve">. </w:t>
            </w:r>
            <w:r w:rsidR="005A53B3" w:rsidRPr="00F843D2">
              <w:rPr>
                <w:rStyle w:val="Hyperlink"/>
                <w:color w:val="000000" w:themeColor="text1"/>
                <w:sz w:val="16"/>
                <w:szCs w:val="16"/>
              </w:rPr>
              <w:t xml:space="preserve">Global sustainability goals and thresholds </w:t>
            </w:r>
            <w:r w:rsidRPr="00F843D2">
              <w:rPr>
                <w:rStyle w:val="Hyperlink"/>
                <w:color w:val="000000" w:themeColor="text1"/>
                <w:sz w:val="16"/>
                <w:szCs w:val="16"/>
              </w:rPr>
              <w:t>provide the context within which entities operate from a sustainability perspective, including when setting their targets.</w:t>
            </w:r>
          </w:p>
          <w:p w14:paraId="2A7C4B0F" w14:textId="14BA8B1A" w:rsidR="00554F5C" w:rsidRPr="00F843D2" w:rsidRDefault="00554F5C" w:rsidP="00845F28">
            <w:pPr>
              <w:pStyle w:val="ListParagraph"/>
              <w:numPr>
                <w:ilvl w:val="0"/>
                <w:numId w:val="101"/>
              </w:numPr>
              <w:rPr>
                <w:rStyle w:val="Hyperlink"/>
                <w:color w:val="000000" w:themeColor="text1"/>
                <w:sz w:val="16"/>
                <w:szCs w:val="16"/>
              </w:rPr>
            </w:pPr>
            <w:r w:rsidRPr="00F843D2">
              <w:rPr>
                <w:rStyle w:val="Hyperlink"/>
                <w:color w:val="000000" w:themeColor="text1"/>
                <w:sz w:val="16"/>
                <w:szCs w:val="16"/>
              </w:rPr>
              <w:t xml:space="preserve">The </w:t>
            </w:r>
            <w:r w:rsidR="00AD562E">
              <w:rPr>
                <w:rStyle w:val="Hyperlink"/>
                <w:color w:val="000000" w:themeColor="text1"/>
                <w:sz w:val="16"/>
                <w:szCs w:val="16"/>
              </w:rPr>
              <w:t>‘</w:t>
            </w:r>
            <w:r w:rsidRPr="00F843D2">
              <w:rPr>
                <w:rStyle w:val="Hyperlink"/>
                <w:color w:val="000000" w:themeColor="text1"/>
                <w:sz w:val="16"/>
                <w:szCs w:val="16"/>
              </w:rPr>
              <w:t>International Bill of Human Rights</w:t>
            </w:r>
            <w:r w:rsidR="00AD562E">
              <w:rPr>
                <w:rStyle w:val="Hyperlink"/>
                <w:color w:val="000000" w:themeColor="text1"/>
                <w:sz w:val="16"/>
                <w:szCs w:val="16"/>
              </w:rPr>
              <w:t>’</w:t>
            </w:r>
            <w:r w:rsidRPr="00F843D2">
              <w:rPr>
                <w:rStyle w:val="Hyperlink"/>
                <w:color w:val="000000" w:themeColor="text1"/>
                <w:sz w:val="16"/>
                <w:szCs w:val="16"/>
              </w:rPr>
              <w:t xml:space="preserve"> includes the Universal Declaration of Human Rights</w:t>
            </w:r>
            <w:r w:rsidR="007F320A">
              <w:rPr>
                <w:rStyle w:val="Hyperlink"/>
                <w:color w:val="000000" w:themeColor="text1"/>
                <w:sz w:val="16"/>
                <w:szCs w:val="16"/>
              </w:rPr>
              <w:t xml:space="preserve">, </w:t>
            </w:r>
            <w:r w:rsidRPr="00F843D2">
              <w:rPr>
                <w:rStyle w:val="Hyperlink"/>
                <w:color w:val="000000" w:themeColor="text1"/>
                <w:sz w:val="16"/>
                <w:szCs w:val="16"/>
              </w:rPr>
              <w:t>the International Covenant on Civil and Political Rights and the International Covenant on Economic, Social and Cultural Rights.</w:t>
            </w:r>
          </w:p>
          <w:p w14:paraId="7D5838BD" w14:textId="77777777" w:rsidR="00554F5C" w:rsidRPr="00F843D2" w:rsidRDefault="00554F5C" w:rsidP="00554F5C">
            <w:pPr>
              <w:rPr>
                <w:rStyle w:val="Hyperlink"/>
                <w:color w:val="000000" w:themeColor="text1"/>
                <w:sz w:val="16"/>
                <w:szCs w:val="16"/>
              </w:rPr>
            </w:pPr>
          </w:p>
          <w:p w14:paraId="7271127E" w14:textId="5377293B" w:rsidR="002609D0" w:rsidRPr="00F843D2" w:rsidRDefault="00554F5C" w:rsidP="00554F5C">
            <w:pPr>
              <w:rPr>
                <w:rStyle w:val="Hyperlink"/>
                <w:color w:val="000000" w:themeColor="text1"/>
                <w:sz w:val="16"/>
                <w:szCs w:val="16"/>
              </w:rPr>
            </w:pPr>
            <w:r w:rsidRPr="00F843D2">
              <w:rPr>
                <w:rStyle w:val="Hyperlink"/>
                <w:color w:val="000000" w:themeColor="text1"/>
                <w:sz w:val="16"/>
                <w:szCs w:val="16"/>
              </w:rPr>
              <w:t>In column (2), signatories should indicate whether the relevant outcome is related to social, environmental or governance considerations – or a combination.</w:t>
            </w:r>
          </w:p>
          <w:p w14:paraId="1049F92D" w14:textId="419D1DEA" w:rsidR="0054757F" w:rsidRPr="00F843D2" w:rsidRDefault="00810B8B" w:rsidP="002B32B6">
            <w:pPr>
              <w:pStyle w:val="ListParagraph"/>
              <w:numPr>
                <w:ilvl w:val="0"/>
                <w:numId w:val="69"/>
              </w:numPr>
              <w:rPr>
                <w:rStyle w:val="Hyperlink"/>
                <w:color w:val="000000" w:themeColor="text1"/>
                <w:sz w:val="16"/>
                <w:szCs w:val="16"/>
              </w:rPr>
            </w:pPr>
            <w:r w:rsidRPr="00F843D2">
              <w:rPr>
                <w:rStyle w:val="Hyperlink"/>
                <w:color w:val="000000" w:themeColor="text1"/>
                <w:sz w:val="16"/>
                <w:szCs w:val="16"/>
              </w:rPr>
              <w:t xml:space="preserve">Outcomes related to environmental considerations may include, for example, </w:t>
            </w:r>
            <w:r w:rsidR="009273EA">
              <w:rPr>
                <w:rStyle w:val="Hyperlink"/>
                <w:color w:val="000000" w:themeColor="text1"/>
                <w:sz w:val="16"/>
                <w:szCs w:val="16"/>
              </w:rPr>
              <w:t>those</w:t>
            </w:r>
            <w:r w:rsidR="009273EA" w:rsidRPr="00F843D2">
              <w:rPr>
                <w:rStyle w:val="Hyperlink"/>
                <w:color w:val="000000" w:themeColor="text1"/>
                <w:sz w:val="16"/>
                <w:szCs w:val="16"/>
              </w:rPr>
              <w:t xml:space="preserve"> </w:t>
            </w:r>
            <w:r w:rsidR="0093596A" w:rsidRPr="00F843D2">
              <w:rPr>
                <w:rStyle w:val="Hyperlink"/>
                <w:color w:val="000000" w:themeColor="text1"/>
                <w:sz w:val="16"/>
                <w:szCs w:val="16"/>
              </w:rPr>
              <w:t xml:space="preserve">connected to </w:t>
            </w:r>
            <w:r w:rsidR="001C5720" w:rsidRPr="00F843D2">
              <w:rPr>
                <w:rStyle w:val="Hyperlink"/>
                <w:color w:val="000000" w:themeColor="text1"/>
                <w:sz w:val="16"/>
                <w:szCs w:val="16"/>
              </w:rPr>
              <w:t>climate change mitigation, sustainable commodities, circularity, biodiversity or physical climate risks</w:t>
            </w:r>
            <w:r w:rsidR="002B32B6" w:rsidRPr="00F843D2">
              <w:rPr>
                <w:rStyle w:val="Hyperlink"/>
                <w:color w:val="000000" w:themeColor="text1"/>
                <w:sz w:val="16"/>
                <w:szCs w:val="16"/>
              </w:rPr>
              <w:t>.</w:t>
            </w:r>
          </w:p>
          <w:p w14:paraId="2C5414DD" w14:textId="3DD1209C" w:rsidR="002B32B6" w:rsidRPr="00F843D2" w:rsidRDefault="002B32B6" w:rsidP="002B32B6">
            <w:pPr>
              <w:pStyle w:val="ListParagraph"/>
              <w:numPr>
                <w:ilvl w:val="0"/>
                <w:numId w:val="69"/>
              </w:numPr>
              <w:rPr>
                <w:rStyle w:val="Hyperlink"/>
                <w:color w:val="000000" w:themeColor="text1"/>
                <w:sz w:val="16"/>
                <w:szCs w:val="16"/>
              </w:rPr>
            </w:pPr>
            <w:r w:rsidRPr="00F843D2">
              <w:rPr>
                <w:rStyle w:val="Hyperlink"/>
                <w:color w:val="000000" w:themeColor="text1"/>
                <w:sz w:val="16"/>
                <w:szCs w:val="16"/>
              </w:rPr>
              <w:t xml:space="preserve">Outcomes related to social considerations may include, for example, </w:t>
            </w:r>
            <w:r w:rsidR="009273EA">
              <w:rPr>
                <w:rStyle w:val="Hyperlink"/>
                <w:color w:val="000000" w:themeColor="text1"/>
                <w:sz w:val="16"/>
                <w:szCs w:val="16"/>
              </w:rPr>
              <w:t>those</w:t>
            </w:r>
            <w:r w:rsidR="009273EA" w:rsidRPr="00F843D2">
              <w:rPr>
                <w:rStyle w:val="Hyperlink"/>
                <w:color w:val="000000" w:themeColor="text1"/>
                <w:sz w:val="16"/>
                <w:szCs w:val="16"/>
              </w:rPr>
              <w:t xml:space="preserve"> </w:t>
            </w:r>
            <w:r w:rsidR="001B5DF1" w:rsidRPr="00F843D2">
              <w:rPr>
                <w:rStyle w:val="Hyperlink"/>
                <w:color w:val="000000" w:themeColor="text1"/>
                <w:sz w:val="16"/>
                <w:szCs w:val="16"/>
              </w:rPr>
              <w:t>connected</w:t>
            </w:r>
            <w:r w:rsidR="005440F2" w:rsidRPr="00F843D2">
              <w:rPr>
                <w:rStyle w:val="Hyperlink"/>
                <w:color w:val="000000" w:themeColor="text1"/>
                <w:sz w:val="16"/>
                <w:szCs w:val="16"/>
              </w:rPr>
              <w:t xml:space="preserve"> to human rights, decent work, diversity, equity and inclusion </w:t>
            </w:r>
            <w:r w:rsidR="00474558" w:rsidRPr="00F843D2">
              <w:rPr>
                <w:rStyle w:val="Hyperlink"/>
                <w:color w:val="000000" w:themeColor="text1"/>
                <w:sz w:val="16"/>
                <w:szCs w:val="16"/>
              </w:rPr>
              <w:t>or</w:t>
            </w:r>
            <w:r w:rsidR="005440F2" w:rsidRPr="00F843D2">
              <w:rPr>
                <w:rStyle w:val="Hyperlink"/>
                <w:color w:val="000000" w:themeColor="text1"/>
                <w:sz w:val="16"/>
                <w:szCs w:val="16"/>
              </w:rPr>
              <w:t xml:space="preserve"> health.</w:t>
            </w:r>
          </w:p>
          <w:p w14:paraId="3D7F3014" w14:textId="1ADCC9E1" w:rsidR="005440F2" w:rsidRPr="00F843D2" w:rsidRDefault="005440F2">
            <w:pPr>
              <w:pStyle w:val="ListParagraph"/>
              <w:numPr>
                <w:ilvl w:val="0"/>
                <w:numId w:val="69"/>
              </w:numPr>
              <w:rPr>
                <w:rStyle w:val="Hyperlink"/>
                <w:color w:val="000000" w:themeColor="text1"/>
                <w:sz w:val="16"/>
                <w:szCs w:val="16"/>
              </w:rPr>
            </w:pPr>
            <w:r w:rsidRPr="00F843D2">
              <w:rPr>
                <w:rStyle w:val="Hyperlink"/>
                <w:color w:val="000000" w:themeColor="text1"/>
                <w:sz w:val="16"/>
                <w:szCs w:val="16"/>
              </w:rPr>
              <w:t xml:space="preserve">Outcomes related to governance considerations may include, for example, </w:t>
            </w:r>
            <w:r w:rsidR="00474558" w:rsidRPr="00F843D2">
              <w:rPr>
                <w:rStyle w:val="Hyperlink"/>
                <w:color w:val="000000" w:themeColor="text1"/>
                <w:sz w:val="16"/>
                <w:szCs w:val="16"/>
              </w:rPr>
              <w:t xml:space="preserve">outcomes </w:t>
            </w:r>
            <w:r w:rsidR="001B5DF1" w:rsidRPr="00F843D2">
              <w:rPr>
                <w:rStyle w:val="Hyperlink"/>
                <w:color w:val="000000" w:themeColor="text1"/>
                <w:sz w:val="16"/>
                <w:szCs w:val="16"/>
              </w:rPr>
              <w:t>connected</w:t>
            </w:r>
            <w:r w:rsidR="00474558" w:rsidRPr="00F843D2">
              <w:rPr>
                <w:rStyle w:val="Hyperlink"/>
                <w:color w:val="000000" w:themeColor="text1"/>
                <w:sz w:val="16"/>
                <w:szCs w:val="16"/>
              </w:rPr>
              <w:t xml:space="preserve"> to tax fairness</w:t>
            </w:r>
            <w:r w:rsidR="006E527D" w:rsidRPr="00F843D2">
              <w:rPr>
                <w:rStyle w:val="Hyperlink"/>
                <w:color w:val="000000" w:themeColor="text1"/>
                <w:sz w:val="16"/>
                <w:szCs w:val="16"/>
              </w:rPr>
              <w:t xml:space="preserve">, anti-corruption </w:t>
            </w:r>
            <w:r w:rsidR="001B5DF1" w:rsidRPr="00F843D2">
              <w:rPr>
                <w:rStyle w:val="Hyperlink"/>
                <w:color w:val="000000" w:themeColor="text1"/>
                <w:sz w:val="16"/>
                <w:szCs w:val="16"/>
              </w:rPr>
              <w:t>or improvements in whistleblowing practices.</w:t>
            </w:r>
          </w:p>
          <w:p w14:paraId="777561E9" w14:textId="699A217D" w:rsidR="001B5DF1" w:rsidRPr="00F843D2" w:rsidRDefault="001B5DF1" w:rsidP="00845F28">
            <w:pPr>
              <w:pStyle w:val="ListParagraph"/>
              <w:numPr>
                <w:ilvl w:val="0"/>
                <w:numId w:val="69"/>
              </w:numPr>
              <w:rPr>
                <w:rStyle w:val="Hyperlink"/>
                <w:color w:val="000000" w:themeColor="text1"/>
                <w:sz w:val="16"/>
                <w:szCs w:val="16"/>
              </w:rPr>
            </w:pPr>
            <w:r w:rsidRPr="00F843D2">
              <w:rPr>
                <w:rStyle w:val="Hyperlink"/>
                <w:color w:val="000000" w:themeColor="text1"/>
                <w:sz w:val="16"/>
                <w:szCs w:val="16"/>
              </w:rPr>
              <w:t>Some outcomes may be connected to a combination of the above considerations. For example, outcomes on just transition</w:t>
            </w:r>
            <w:r w:rsidR="009273EA">
              <w:rPr>
                <w:rStyle w:val="Hyperlink"/>
                <w:color w:val="000000" w:themeColor="text1"/>
                <w:sz w:val="16"/>
                <w:szCs w:val="16"/>
              </w:rPr>
              <w:t>s</w:t>
            </w:r>
            <w:r w:rsidRPr="00F843D2">
              <w:rPr>
                <w:rStyle w:val="Hyperlink"/>
                <w:color w:val="000000" w:themeColor="text1"/>
                <w:sz w:val="16"/>
                <w:szCs w:val="16"/>
              </w:rPr>
              <w:t xml:space="preserve"> may relate to both environmental and social considerations.</w:t>
            </w:r>
          </w:p>
          <w:p w14:paraId="70CA5D14" w14:textId="77777777" w:rsidR="00554F5C" w:rsidRPr="00F843D2" w:rsidRDefault="00554F5C" w:rsidP="00554F5C">
            <w:pPr>
              <w:rPr>
                <w:rStyle w:val="Hyperlink"/>
                <w:color w:val="000000" w:themeColor="text1"/>
                <w:sz w:val="16"/>
                <w:szCs w:val="16"/>
              </w:rPr>
            </w:pPr>
          </w:p>
          <w:p w14:paraId="1E61BF8E" w14:textId="233981F9" w:rsidR="00554F5C" w:rsidRPr="00F843D2" w:rsidRDefault="00554F5C" w:rsidP="00554F5C">
            <w:pPr>
              <w:rPr>
                <w:rStyle w:val="Hyperlink"/>
                <w:color w:val="000000" w:themeColor="text1"/>
                <w:sz w:val="16"/>
                <w:szCs w:val="16"/>
              </w:rPr>
            </w:pPr>
            <w:r w:rsidRPr="00F843D2">
              <w:rPr>
                <w:rStyle w:val="Hyperlink"/>
                <w:color w:val="000000" w:themeColor="text1"/>
                <w:sz w:val="16"/>
                <w:szCs w:val="16"/>
              </w:rPr>
              <w:t xml:space="preserve">In column (3), signatories are </w:t>
            </w:r>
            <w:r w:rsidR="009273EA">
              <w:rPr>
                <w:rStyle w:val="Hyperlink"/>
                <w:color w:val="000000" w:themeColor="text1"/>
                <w:sz w:val="16"/>
                <w:szCs w:val="16"/>
              </w:rPr>
              <w:t>asked</w:t>
            </w:r>
            <w:r w:rsidR="009273EA" w:rsidRPr="00F843D2">
              <w:rPr>
                <w:rStyle w:val="Hyperlink"/>
                <w:color w:val="000000" w:themeColor="text1"/>
                <w:sz w:val="16"/>
                <w:szCs w:val="16"/>
              </w:rPr>
              <w:t xml:space="preserve"> </w:t>
            </w:r>
            <w:r w:rsidRPr="00F843D2">
              <w:rPr>
                <w:rStyle w:val="Hyperlink"/>
                <w:color w:val="000000" w:themeColor="text1"/>
                <w:sz w:val="16"/>
                <w:szCs w:val="16"/>
              </w:rPr>
              <w:t>to provide the name of the outcome they have decided to take action on. As many outcomes are connected (</w:t>
            </w:r>
            <w:r w:rsidR="00576E1E" w:rsidRPr="00F843D2">
              <w:rPr>
                <w:rStyle w:val="Hyperlink"/>
                <w:color w:val="000000" w:themeColor="text1"/>
                <w:sz w:val="16"/>
                <w:szCs w:val="16"/>
              </w:rPr>
              <w:t>e.g.</w:t>
            </w:r>
            <w:r w:rsidRPr="00F843D2">
              <w:rPr>
                <w:rStyle w:val="Hyperlink"/>
                <w:color w:val="000000" w:themeColor="text1"/>
                <w:sz w:val="16"/>
                <w:szCs w:val="16"/>
              </w:rPr>
              <w:t xml:space="preserve"> climate change and water scarcity or food security and poverty)</w:t>
            </w:r>
            <w:r w:rsidR="007F320A">
              <w:rPr>
                <w:rStyle w:val="Hyperlink"/>
                <w:color w:val="000000" w:themeColor="text1"/>
                <w:sz w:val="16"/>
                <w:szCs w:val="16"/>
              </w:rPr>
              <w:t>,</w:t>
            </w:r>
            <w:r w:rsidRPr="00F843D2">
              <w:rPr>
                <w:rStyle w:val="Hyperlink"/>
                <w:color w:val="000000" w:themeColor="text1"/>
                <w:sz w:val="16"/>
                <w:szCs w:val="16"/>
              </w:rPr>
              <w:t xml:space="preserve"> investors may examine all investments and all SDGs holistically when considering the most important outcomes</w:t>
            </w:r>
            <w:r w:rsidR="005A53B3" w:rsidRPr="00F843D2">
              <w:rPr>
                <w:rStyle w:val="Hyperlink"/>
                <w:color w:val="000000" w:themeColor="text1"/>
                <w:sz w:val="16"/>
                <w:szCs w:val="16"/>
              </w:rPr>
              <w:t xml:space="preserve"> connected to their investment activities.</w:t>
            </w:r>
          </w:p>
          <w:p w14:paraId="26FE64A8" w14:textId="77777777" w:rsidR="00554F5C" w:rsidRPr="00F843D2" w:rsidRDefault="00554F5C" w:rsidP="00554F5C">
            <w:pPr>
              <w:rPr>
                <w:rStyle w:val="Hyperlink"/>
                <w:color w:val="000000" w:themeColor="text1"/>
                <w:sz w:val="16"/>
                <w:szCs w:val="16"/>
              </w:rPr>
            </w:pPr>
          </w:p>
          <w:p w14:paraId="0868521B" w14:textId="04F2A4E2" w:rsidR="00554F5C" w:rsidRPr="00F843D2" w:rsidRDefault="00554F5C" w:rsidP="00554F5C">
            <w:pPr>
              <w:rPr>
                <w:rStyle w:val="Hyperlink"/>
                <w:color w:val="000000" w:themeColor="text1"/>
                <w:sz w:val="16"/>
                <w:szCs w:val="16"/>
              </w:rPr>
            </w:pPr>
            <w:r w:rsidRPr="00F843D2">
              <w:rPr>
                <w:rStyle w:val="Hyperlink"/>
                <w:color w:val="000000" w:themeColor="text1"/>
                <w:sz w:val="16"/>
                <w:szCs w:val="16"/>
              </w:rPr>
              <w:t>In column (4), signatories should indicate how many targets (if any) they have set for each of the sustainability outcomes they are taking action on. Targets may be measurable (</w:t>
            </w:r>
            <w:r w:rsidR="00576E1E" w:rsidRPr="00F843D2">
              <w:rPr>
                <w:rStyle w:val="Hyperlink"/>
                <w:color w:val="000000" w:themeColor="text1"/>
                <w:sz w:val="16"/>
                <w:szCs w:val="16"/>
              </w:rPr>
              <w:t>i.e.</w:t>
            </w:r>
            <w:r w:rsidRPr="00F843D2">
              <w:rPr>
                <w:rStyle w:val="Hyperlink"/>
                <w:color w:val="000000" w:themeColor="text1"/>
                <w:sz w:val="16"/>
                <w:szCs w:val="16"/>
              </w:rPr>
              <w:t xml:space="preserve"> quantitative) or non-measurable (</w:t>
            </w:r>
            <w:r w:rsidR="00576E1E" w:rsidRPr="00F843D2">
              <w:rPr>
                <w:rStyle w:val="Hyperlink"/>
                <w:color w:val="000000" w:themeColor="text1"/>
                <w:sz w:val="16"/>
                <w:szCs w:val="16"/>
              </w:rPr>
              <w:t>i.e.</w:t>
            </w:r>
            <w:r w:rsidRPr="00F843D2">
              <w:rPr>
                <w:rStyle w:val="Hyperlink"/>
                <w:color w:val="000000" w:themeColor="text1"/>
                <w:sz w:val="16"/>
                <w:szCs w:val="16"/>
              </w:rPr>
              <w:t xml:space="preserve"> qualitative). They may be set as part of long-term planning or </w:t>
            </w:r>
            <w:r w:rsidR="009273EA">
              <w:rPr>
                <w:rStyle w:val="Hyperlink"/>
                <w:color w:val="000000" w:themeColor="text1"/>
                <w:sz w:val="16"/>
                <w:szCs w:val="16"/>
              </w:rPr>
              <w:t>result from</w:t>
            </w:r>
            <w:r w:rsidRPr="00F843D2">
              <w:rPr>
                <w:rStyle w:val="Hyperlink"/>
                <w:color w:val="000000" w:themeColor="text1"/>
                <w:sz w:val="16"/>
                <w:szCs w:val="16"/>
              </w:rPr>
              <w:t xml:space="preserve"> ongoing monitoring</w:t>
            </w:r>
            <w:r w:rsidR="00E94586">
              <w:rPr>
                <w:rStyle w:val="Hyperlink"/>
                <w:color w:val="000000" w:themeColor="text1"/>
                <w:sz w:val="16"/>
                <w:szCs w:val="16"/>
              </w:rPr>
              <w:t xml:space="preserve"> or </w:t>
            </w:r>
            <w:r w:rsidRPr="00F843D2">
              <w:rPr>
                <w:rStyle w:val="Hyperlink"/>
                <w:color w:val="000000" w:themeColor="text1"/>
                <w:sz w:val="16"/>
                <w:szCs w:val="16"/>
              </w:rPr>
              <w:t xml:space="preserve">due diligence aiming to identify new and ongoing, actual and potential, </w:t>
            </w:r>
            <w:r w:rsidR="007F320A">
              <w:rPr>
                <w:rStyle w:val="Hyperlink"/>
                <w:color w:val="000000" w:themeColor="text1"/>
                <w:sz w:val="16"/>
                <w:szCs w:val="16"/>
              </w:rPr>
              <w:t xml:space="preserve">and </w:t>
            </w:r>
            <w:r w:rsidRPr="00F843D2">
              <w:rPr>
                <w:rStyle w:val="Hyperlink"/>
                <w:color w:val="000000" w:themeColor="text1"/>
                <w:sz w:val="16"/>
                <w:szCs w:val="16"/>
              </w:rPr>
              <w:t>positive and negative sustainability outcomes.</w:t>
            </w:r>
          </w:p>
          <w:p w14:paraId="25229DD1" w14:textId="77777777" w:rsidR="00554F5C" w:rsidRPr="00F843D2" w:rsidRDefault="00554F5C" w:rsidP="00554F5C">
            <w:pPr>
              <w:rPr>
                <w:rStyle w:val="Hyperlink"/>
                <w:color w:val="000000" w:themeColor="text1"/>
                <w:sz w:val="16"/>
                <w:szCs w:val="16"/>
              </w:rPr>
            </w:pPr>
          </w:p>
          <w:p w14:paraId="3C0D23C2" w14:textId="77777777" w:rsidR="00554F5C" w:rsidRPr="00F843D2" w:rsidRDefault="00554F5C" w:rsidP="00554F5C">
            <w:pPr>
              <w:rPr>
                <w:rStyle w:val="Hyperlink"/>
                <w:b/>
                <w:bCs/>
                <w:color w:val="000000" w:themeColor="text1"/>
                <w:sz w:val="16"/>
                <w:szCs w:val="16"/>
              </w:rPr>
            </w:pPr>
            <w:r w:rsidRPr="00F843D2">
              <w:rPr>
                <w:rStyle w:val="Hyperlink"/>
                <w:b/>
                <w:bCs/>
                <w:color w:val="000000" w:themeColor="text1"/>
                <w:sz w:val="16"/>
                <w:szCs w:val="16"/>
              </w:rPr>
              <w:t>Examples:</w:t>
            </w:r>
          </w:p>
          <w:tbl>
            <w:tblPr>
              <w:tblStyle w:val="TableGrid"/>
              <w:tblW w:w="0" w:type="auto"/>
              <w:tblLayout w:type="fixed"/>
              <w:tblLook w:val="04A0" w:firstRow="1" w:lastRow="0" w:firstColumn="1" w:lastColumn="0" w:noHBand="0" w:noVBand="1"/>
            </w:tblPr>
            <w:tblGrid>
              <w:gridCol w:w="2436"/>
              <w:gridCol w:w="2977"/>
              <w:gridCol w:w="2271"/>
              <w:gridCol w:w="2562"/>
              <w:gridCol w:w="2562"/>
            </w:tblGrid>
            <w:tr w:rsidR="00554F5C" w:rsidRPr="00F843D2" w14:paraId="3A6A0C66" w14:textId="77777777" w:rsidTr="00845F28">
              <w:tc>
                <w:tcPr>
                  <w:tcW w:w="2436" w:type="dxa"/>
                </w:tcPr>
                <w:p w14:paraId="5F21923B" w14:textId="77777777" w:rsidR="00554F5C" w:rsidRPr="00F843D2" w:rsidRDefault="00554F5C" w:rsidP="00554F5C">
                  <w:pPr>
                    <w:rPr>
                      <w:rStyle w:val="Hyperlink"/>
                      <w:color w:val="000000" w:themeColor="text1"/>
                      <w:sz w:val="16"/>
                      <w:szCs w:val="16"/>
                    </w:rPr>
                  </w:pPr>
                </w:p>
              </w:tc>
              <w:tc>
                <w:tcPr>
                  <w:tcW w:w="2977" w:type="dxa"/>
                  <w:vAlign w:val="center"/>
                </w:tcPr>
                <w:p w14:paraId="25F3C996" w14:textId="255EA8EC" w:rsidR="00554F5C" w:rsidRPr="00F843D2" w:rsidRDefault="00554F5C" w:rsidP="00845F28">
                  <w:pPr>
                    <w:spacing w:line="276" w:lineRule="auto"/>
                    <w:textAlignment w:val="baseline"/>
                    <w:rPr>
                      <w:rStyle w:val="Hyperlink"/>
                      <w:rFonts w:cs="Arial"/>
                      <w:color w:val="000000"/>
                      <w:sz w:val="16"/>
                      <w:szCs w:val="16"/>
                    </w:rPr>
                  </w:pPr>
                  <w:r w:rsidRPr="00F843D2">
                    <w:rPr>
                      <w:rFonts w:cs="Arial"/>
                      <w:color w:val="000000"/>
                      <w:sz w:val="16"/>
                      <w:szCs w:val="16"/>
                    </w:rPr>
                    <w:t xml:space="preserve">(1) </w:t>
                  </w:r>
                  <w:r w:rsidR="00B72173" w:rsidRPr="00F843D2">
                    <w:rPr>
                      <w:rFonts w:cs="Arial"/>
                      <w:color w:val="000000"/>
                      <w:sz w:val="16"/>
                      <w:szCs w:val="16"/>
                    </w:rPr>
                    <w:t>Widely recognised frameworks used to guide action on this sustainability outcome</w:t>
                  </w:r>
                </w:p>
              </w:tc>
              <w:tc>
                <w:tcPr>
                  <w:tcW w:w="2271" w:type="dxa"/>
                  <w:vAlign w:val="center"/>
                </w:tcPr>
                <w:p w14:paraId="14894567" w14:textId="77777777" w:rsidR="00554F5C" w:rsidRPr="00F843D2" w:rsidRDefault="00554F5C" w:rsidP="00E93524">
                  <w:pPr>
                    <w:rPr>
                      <w:rStyle w:val="Hyperlink"/>
                      <w:color w:val="000000" w:themeColor="text1"/>
                      <w:sz w:val="16"/>
                      <w:szCs w:val="16"/>
                    </w:rPr>
                  </w:pPr>
                  <w:r w:rsidRPr="00F843D2">
                    <w:rPr>
                      <w:rFonts w:cs="Arial"/>
                      <w:color w:val="000000"/>
                      <w:sz w:val="16"/>
                      <w:szCs w:val="16"/>
                    </w:rPr>
                    <w:t>(2) Classification of sustainability outcome</w:t>
                  </w:r>
                </w:p>
              </w:tc>
              <w:tc>
                <w:tcPr>
                  <w:tcW w:w="2562" w:type="dxa"/>
                  <w:vAlign w:val="center"/>
                </w:tcPr>
                <w:p w14:paraId="713845F3" w14:textId="77777777" w:rsidR="00554F5C" w:rsidRPr="00F843D2" w:rsidRDefault="00554F5C" w:rsidP="00E93524">
                  <w:pPr>
                    <w:rPr>
                      <w:rStyle w:val="Hyperlink"/>
                      <w:color w:val="000000" w:themeColor="text1"/>
                      <w:sz w:val="16"/>
                      <w:szCs w:val="16"/>
                    </w:rPr>
                  </w:pPr>
                  <w:r w:rsidRPr="00F843D2">
                    <w:rPr>
                      <w:rFonts w:cs="Arial"/>
                      <w:color w:val="000000"/>
                      <w:sz w:val="16"/>
                      <w:szCs w:val="16"/>
                    </w:rPr>
                    <w:t>(3) Sustainability outcome name</w:t>
                  </w:r>
                </w:p>
              </w:tc>
              <w:tc>
                <w:tcPr>
                  <w:tcW w:w="2562" w:type="dxa"/>
                  <w:vAlign w:val="center"/>
                </w:tcPr>
                <w:p w14:paraId="16E06AB3" w14:textId="77777777" w:rsidR="00554F5C" w:rsidRPr="00F843D2" w:rsidRDefault="00554F5C" w:rsidP="00E93524">
                  <w:pPr>
                    <w:rPr>
                      <w:rStyle w:val="Hyperlink"/>
                      <w:color w:val="000000" w:themeColor="text1"/>
                      <w:sz w:val="16"/>
                      <w:szCs w:val="16"/>
                    </w:rPr>
                  </w:pPr>
                  <w:r w:rsidRPr="00F843D2">
                    <w:rPr>
                      <w:rFonts w:cs="Arial"/>
                      <w:color w:val="000000"/>
                      <w:sz w:val="16"/>
                      <w:szCs w:val="16"/>
                    </w:rPr>
                    <w:t>(4) How many targets have you set for this outcome?</w:t>
                  </w:r>
                </w:p>
              </w:tc>
            </w:tr>
            <w:tr w:rsidR="00554F5C" w:rsidRPr="00F843D2" w14:paraId="3E52B4E0" w14:textId="77777777" w:rsidTr="00845F28">
              <w:tc>
                <w:tcPr>
                  <w:tcW w:w="2436" w:type="dxa"/>
                  <w:vAlign w:val="center"/>
                </w:tcPr>
                <w:p w14:paraId="116A87D0" w14:textId="77777777" w:rsidR="00554F5C" w:rsidRPr="00F843D2" w:rsidRDefault="00554F5C" w:rsidP="00554F5C">
                  <w:pPr>
                    <w:rPr>
                      <w:rStyle w:val="Hyperlink"/>
                      <w:color w:val="000000" w:themeColor="text1"/>
                      <w:sz w:val="16"/>
                      <w:szCs w:val="16"/>
                    </w:rPr>
                  </w:pPr>
                  <w:r w:rsidRPr="00F843D2">
                    <w:rPr>
                      <w:rFonts w:eastAsia="Times New Roman" w:cs="Arial"/>
                      <w:sz w:val="16"/>
                      <w:szCs w:val="16"/>
                      <w:lang w:eastAsia="en-GB"/>
                    </w:rPr>
                    <w:t xml:space="preserve">(A) </w:t>
                  </w:r>
                  <w:r w:rsidRPr="00F843D2">
                    <w:rPr>
                      <w:rFonts w:cs="Arial"/>
                      <w:color w:val="000000"/>
                      <w:sz w:val="16"/>
                      <w:szCs w:val="16"/>
                    </w:rPr>
                    <w:t xml:space="preserve">Sustainability outcome </w:t>
                  </w:r>
                  <w:r w:rsidRPr="00F843D2">
                    <w:rPr>
                      <w:rFonts w:eastAsia="Times New Roman" w:cs="Arial"/>
                      <w:sz w:val="16"/>
                      <w:szCs w:val="16"/>
                      <w:lang w:eastAsia="en-GB"/>
                    </w:rPr>
                    <w:t>#1</w:t>
                  </w:r>
                </w:p>
              </w:tc>
              <w:tc>
                <w:tcPr>
                  <w:tcW w:w="2977" w:type="dxa"/>
                </w:tcPr>
                <w:p w14:paraId="3EE8F979" w14:textId="61414F3A" w:rsidR="00554F5C" w:rsidRPr="00F843D2" w:rsidRDefault="00554F5C" w:rsidP="00554F5C">
                  <w:pPr>
                    <w:rPr>
                      <w:rStyle w:val="Hyperlink"/>
                      <w:color w:val="000000" w:themeColor="text1"/>
                      <w:sz w:val="16"/>
                      <w:szCs w:val="16"/>
                    </w:rPr>
                  </w:pPr>
                  <w:r w:rsidRPr="00F843D2">
                    <w:rPr>
                      <w:rStyle w:val="Hyperlink"/>
                      <w:color w:val="000000" w:themeColor="text1"/>
                      <w:sz w:val="16"/>
                      <w:szCs w:val="16"/>
                    </w:rPr>
                    <w:t xml:space="preserve">The </w:t>
                  </w:r>
                  <w:r w:rsidR="00AD7D35" w:rsidRPr="00F843D2">
                    <w:rPr>
                      <w:rStyle w:val="Hyperlink"/>
                      <w:color w:val="000000" w:themeColor="text1"/>
                      <w:sz w:val="16"/>
                      <w:szCs w:val="16"/>
                    </w:rPr>
                    <w:t xml:space="preserve">UNFCCC </w:t>
                  </w:r>
                  <w:r w:rsidRPr="00F843D2">
                    <w:rPr>
                      <w:rStyle w:val="Hyperlink"/>
                      <w:color w:val="000000" w:themeColor="text1"/>
                      <w:sz w:val="16"/>
                      <w:szCs w:val="16"/>
                    </w:rPr>
                    <w:t>Paris Agreement</w:t>
                  </w:r>
                </w:p>
              </w:tc>
              <w:tc>
                <w:tcPr>
                  <w:tcW w:w="2271" w:type="dxa"/>
                </w:tcPr>
                <w:p w14:paraId="0AB778AB" w14:textId="77777777" w:rsidR="00554F5C" w:rsidRPr="00F843D2" w:rsidRDefault="00554F5C" w:rsidP="00554F5C">
                  <w:pPr>
                    <w:rPr>
                      <w:rStyle w:val="Hyperlink"/>
                      <w:color w:val="000000" w:themeColor="text1"/>
                      <w:sz w:val="16"/>
                      <w:szCs w:val="16"/>
                    </w:rPr>
                  </w:pPr>
                  <w:r w:rsidRPr="00F843D2">
                    <w:rPr>
                      <w:rStyle w:val="Hyperlink"/>
                      <w:color w:val="000000" w:themeColor="text1"/>
                      <w:sz w:val="16"/>
                      <w:szCs w:val="16"/>
                    </w:rPr>
                    <w:t>Environmental</w:t>
                  </w:r>
                </w:p>
              </w:tc>
              <w:tc>
                <w:tcPr>
                  <w:tcW w:w="2562" w:type="dxa"/>
                </w:tcPr>
                <w:p w14:paraId="3B9CE634" w14:textId="77777777" w:rsidR="00554F5C" w:rsidRPr="00F843D2" w:rsidRDefault="00554F5C" w:rsidP="00554F5C">
                  <w:pPr>
                    <w:rPr>
                      <w:rStyle w:val="Hyperlink"/>
                      <w:color w:val="000000" w:themeColor="text1"/>
                      <w:sz w:val="16"/>
                      <w:szCs w:val="16"/>
                    </w:rPr>
                  </w:pPr>
                  <w:r w:rsidRPr="00F843D2">
                    <w:rPr>
                      <w:rStyle w:val="Hyperlink"/>
                      <w:color w:val="000000" w:themeColor="text1"/>
                      <w:sz w:val="16"/>
                      <w:szCs w:val="16"/>
                    </w:rPr>
                    <w:t>Greenhouse gas emissions</w:t>
                  </w:r>
                </w:p>
              </w:tc>
              <w:tc>
                <w:tcPr>
                  <w:tcW w:w="2562" w:type="dxa"/>
                </w:tcPr>
                <w:p w14:paraId="0D382792" w14:textId="71777BB1" w:rsidR="00554F5C" w:rsidRPr="00F843D2" w:rsidRDefault="0093324A" w:rsidP="00554F5C">
                  <w:pPr>
                    <w:rPr>
                      <w:rStyle w:val="Hyperlink"/>
                      <w:color w:val="000000" w:themeColor="text1"/>
                      <w:sz w:val="16"/>
                      <w:szCs w:val="16"/>
                    </w:rPr>
                  </w:pPr>
                  <w:r w:rsidRPr="00F843D2">
                    <w:rPr>
                      <w:rStyle w:val="Hyperlink"/>
                      <w:color w:val="000000" w:themeColor="text1"/>
                      <w:sz w:val="16"/>
                      <w:szCs w:val="16"/>
                    </w:rPr>
                    <w:t xml:space="preserve">(2) </w:t>
                  </w:r>
                  <w:r w:rsidR="00554F5C" w:rsidRPr="00F843D2">
                    <w:rPr>
                      <w:rStyle w:val="Hyperlink"/>
                      <w:color w:val="000000" w:themeColor="text1"/>
                      <w:sz w:val="16"/>
                      <w:szCs w:val="16"/>
                    </w:rPr>
                    <w:t>One target</w:t>
                  </w:r>
                </w:p>
              </w:tc>
            </w:tr>
            <w:tr w:rsidR="00554F5C" w:rsidRPr="00F843D2" w14:paraId="67946634" w14:textId="77777777" w:rsidTr="00845F28">
              <w:tc>
                <w:tcPr>
                  <w:tcW w:w="2436" w:type="dxa"/>
                  <w:vAlign w:val="center"/>
                </w:tcPr>
                <w:p w14:paraId="05F1CEFE" w14:textId="77777777" w:rsidR="00554F5C" w:rsidRPr="00F843D2" w:rsidRDefault="00554F5C" w:rsidP="00554F5C">
                  <w:pPr>
                    <w:rPr>
                      <w:rStyle w:val="Hyperlink"/>
                      <w:color w:val="000000" w:themeColor="text1"/>
                      <w:sz w:val="16"/>
                      <w:szCs w:val="16"/>
                    </w:rPr>
                  </w:pPr>
                  <w:r w:rsidRPr="00F843D2">
                    <w:rPr>
                      <w:rFonts w:eastAsia="Times New Roman" w:cs="Arial"/>
                      <w:sz w:val="16"/>
                      <w:szCs w:val="16"/>
                      <w:lang w:eastAsia="en-GB"/>
                    </w:rPr>
                    <w:t xml:space="preserve">(B) </w:t>
                  </w:r>
                  <w:r w:rsidRPr="00F843D2">
                    <w:rPr>
                      <w:rFonts w:cs="Arial"/>
                      <w:color w:val="000000"/>
                      <w:sz w:val="16"/>
                      <w:szCs w:val="16"/>
                    </w:rPr>
                    <w:t xml:space="preserve">Sustainability outcome </w:t>
                  </w:r>
                  <w:r w:rsidRPr="00F843D2">
                    <w:rPr>
                      <w:rFonts w:eastAsia="Times New Roman" w:cs="Arial"/>
                      <w:sz w:val="16"/>
                      <w:szCs w:val="16"/>
                      <w:lang w:eastAsia="en-GB"/>
                    </w:rPr>
                    <w:t>#2</w:t>
                  </w:r>
                </w:p>
              </w:tc>
              <w:tc>
                <w:tcPr>
                  <w:tcW w:w="2977" w:type="dxa"/>
                </w:tcPr>
                <w:p w14:paraId="289EA30B" w14:textId="77777777" w:rsidR="00554F5C" w:rsidRPr="00F843D2" w:rsidRDefault="00554F5C" w:rsidP="00554F5C">
                  <w:pPr>
                    <w:rPr>
                      <w:rStyle w:val="Hyperlink"/>
                      <w:color w:val="000000" w:themeColor="text1"/>
                      <w:sz w:val="16"/>
                      <w:szCs w:val="16"/>
                    </w:rPr>
                  </w:pPr>
                  <w:r w:rsidRPr="00F843D2">
                    <w:rPr>
                      <w:rStyle w:val="Hyperlink"/>
                      <w:color w:val="000000" w:themeColor="text1"/>
                      <w:sz w:val="16"/>
                      <w:szCs w:val="16"/>
                    </w:rPr>
                    <w:t>The International Bill of Human Rights</w:t>
                  </w:r>
                </w:p>
              </w:tc>
              <w:tc>
                <w:tcPr>
                  <w:tcW w:w="2271" w:type="dxa"/>
                </w:tcPr>
                <w:p w14:paraId="68E19C62" w14:textId="77777777" w:rsidR="00554F5C" w:rsidRPr="00F843D2" w:rsidRDefault="00554F5C" w:rsidP="00554F5C">
                  <w:pPr>
                    <w:rPr>
                      <w:rStyle w:val="Hyperlink"/>
                      <w:color w:val="000000" w:themeColor="text1"/>
                      <w:sz w:val="16"/>
                      <w:szCs w:val="16"/>
                    </w:rPr>
                  </w:pPr>
                  <w:r w:rsidRPr="00F843D2">
                    <w:rPr>
                      <w:rStyle w:val="Hyperlink"/>
                      <w:color w:val="000000" w:themeColor="text1"/>
                      <w:sz w:val="16"/>
                      <w:szCs w:val="16"/>
                    </w:rPr>
                    <w:t>Social</w:t>
                  </w:r>
                </w:p>
              </w:tc>
              <w:tc>
                <w:tcPr>
                  <w:tcW w:w="2562" w:type="dxa"/>
                </w:tcPr>
                <w:p w14:paraId="32394F11" w14:textId="0F2B07B7" w:rsidR="00554F5C" w:rsidRPr="00F843D2" w:rsidRDefault="007C030D" w:rsidP="00554F5C">
                  <w:pPr>
                    <w:rPr>
                      <w:rStyle w:val="Hyperlink"/>
                      <w:color w:val="000000" w:themeColor="text1"/>
                      <w:sz w:val="16"/>
                      <w:szCs w:val="16"/>
                    </w:rPr>
                  </w:pPr>
                  <w:r w:rsidRPr="00F843D2">
                    <w:rPr>
                      <w:rStyle w:val="Hyperlink"/>
                      <w:color w:val="000000" w:themeColor="text1"/>
                      <w:sz w:val="16"/>
                      <w:szCs w:val="16"/>
                    </w:rPr>
                    <w:t>Living wage provision</w:t>
                  </w:r>
                </w:p>
              </w:tc>
              <w:tc>
                <w:tcPr>
                  <w:tcW w:w="2562" w:type="dxa"/>
                </w:tcPr>
                <w:p w14:paraId="5B9B157E" w14:textId="7D03CD27" w:rsidR="00554F5C" w:rsidRPr="00F843D2" w:rsidRDefault="0093324A" w:rsidP="00554F5C">
                  <w:pPr>
                    <w:rPr>
                      <w:rStyle w:val="Hyperlink"/>
                      <w:color w:val="000000" w:themeColor="text1"/>
                      <w:sz w:val="16"/>
                      <w:szCs w:val="16"/>
                    </w:rPr>
                  </w:pPr>
                  <w:r w:rsidRPr="00F843D2">
                    <w:rPr>
                      <w:rStyle w:val="Hyperlink"/>
                      <w:color w:val="000000" w:themeColor="text1"/>
                      <w:sz w:val="16"/>
                      <w:szCs w:val="16"/>
                    </w:rPr>
                    <w:t xml:space="preserve">(3) </w:t>
                  </w:r>
                  <w:r w:rsidR="00554F5C" w:rsidRPr="00F843D2">
                    <w:rPr>
                      <w:rStyle w:val="Hyperlink"/>
                      <w:color w:val="000000" w:themeColor="text1"/>
                      <w:sz w:val="16"/>
                      <w:szCs w:val="16"/>
                    </w:rPr>
                    <w:t>Two or more targets</w:t>
                  </w:r>
                </w:p>
              </w:tc>
            </w:tr>
          </w:tbl>
          <w:p w14:paraId="3777097D" w14:textId="22AFB5D9" w:rsidR="00554F5C" w:rsidRPr="00F843D2" w:rsidRDefault="00554F5C" w:rsidP="00554F5C">
            <w:pPr>
              <w:rPr>
                <w:rStyle w:val="Hyperlink"/>
                <w:color w:val="000000" w:themeColor="text1"/>
                <w:sz w:val="16"/>
                <w:szCs w:val="16"/>
              </w:rPr>
            </w:pPr>
          </w:p>
        </w:tc>
      </w:tr>
      <w:tr w:rsidR="00554F5C" w:rsidRPr="00F843D2" w14:paraId="5250DDED" w14:textId="77777777" w:rsidTr="00247D58">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BA03139" w14:textId="0E5D1B62" w:rsidR="00554F5C" w:rsidRPr="00F843D2" w:rsidRDefault="00554F5C" w:rsidP="00554F5C">
            <w:pPr>
              <w:rPr>
                <w:b/>
                <w:bCs/>
                <w:sz w:val="16"/>
                <w:szCs w:val="16"/>
              </w:rPr>
            </w:pPr>
            <w:r w:rsidRPr="00F843D2">
              <w:rPr>
                <w:b/>
                <w:bCs/>
                <w:sz w:val="16"/>
                <w:szCs w:val="16"/>
              </w:rPr>
              <w:lastRenderedPageBreak/>
              <w:t>Other resources</w:t>
            </w:r>
          </w:p>
        </w:tc>
        <w:tc>
          <w:tcPr>
            <w:tcW w:w="13040"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2C57596" w14:textId="2052C414" w:rsidR="004D7AE9" w:rsidRPr="00F843D2" w:rsidRDefault="004D7AE9" w:rsidP="004D7AE9">
            <w:pPr>
              <w:rPr>
                <w:rStyle w:val="Hyperlink"/>
                <w:color w:val="000000" w:themeColor="text1"/>
                <w:sz w:val="16"/>
                <w:szCs w:val="16"/>
              </w:rPr>
            </w:pPr>
            <w:r w:rsidRPr="00F843D2">
              <w:rPr>
                <w:rStyle w:val="Hyperlink"/>
                <w:color w:val="000000" w:themeColor="text1"/>
                <w:sz w:val="16"/>
                <w:szCs w:val="16"/>
              </w:rPr>
              <w:t>For further guidance</w:t>
            </w:r>
            <w:r w:rsidR="009273EA">
              <w:rPr>
                <w:rStyle w:val="Hyperlink"/>
                <w:color w:val="000000" w:themeColor="text1"/>
                <w:sz w:val="16"/>
                <w:szCs w:val="16"/>
              </w:rPr>
              <w:t>,</w:t>
            </w:r>
            <w:r w:rsidRPr="00F843D2">
              <w:rPr>
                <w:rStyle w:val="Hyperlink"/>
                <w:color w:val="000000" w:themeColor="text1"/>
                <w:sz w:val="16"/>
                <w:szCs w:val="16"/>
              </w:rPr>
              <w:t xml:space="preserve"> see </w:t>
            </w:r>
            <w:hyperlink r:id="rId15" w:history="1">
              <w:r w:rsidRPr="00F843D2">
                <w:rPr>
                  <w:rStyle w:val="Hyperlink"/>
                  <w:sz w:val="16"/>
                  <w:szCs w:val="16"/>
                </w:rPr>
                <w:t>Investing with SDG outcomes: A five-part framework</w:t>
              </w:r>
            </w:hyperlink>
            <w:r w:rsidRPr="00F843D2">
              <w:rPr>
                <w:rStyle w:val="Hyperlink"/>
                <w:color w:val="000000" w:themeColor="text1"/>
                <w:sz w:val="16"/>
                <w:szCs w:val="16"/>
              </w:rPr>
              <w:t>.</w:t>
            </w:r>
          </w:p>
          <w:p w14:paraId="3C3CB82F" w14:textId="77777777" w:rsidR="004D7AE9" w:rsidRPr="00F843D2" w:rsidRDefault="004D7AE9" w:rsidP="004D7AE9">
            <w:pPr>
              <w:rPr>
                <w:rStyle w:val="Hyperlink"/>
                <w:color w:val="000000" w:themeColor="text1"/>
                <w:sz w:val="16"/>
                <w:szCs w:val="16"/>
              </w:rPr>
            </w:pPr>
          </w:p>
          <w:p w14:paraId="0072C1DD" w14:textId="0AC925FF" w:rsidR="004D7AE9" w:rsidRPr="00F843D2" w:rsidRDefault="004D7AE9" w:rsidP="004D7AE9">
            <w:pPr>
              <w:rPr>
                <w:rStyle w:val="Hyperlink"/>
                <w:color w:val="000000" w:themeColor="text1"/>
                <w:sz w:val="16"/>
                <w:szCs w:val="16"/>
              </w:rPr>
            </w:pPr>
            <w:r w:rsidRPr="00F843D2">
              <w:rPr>
                <w:rStyle w:val="Hyperlink"/>
                <w:color w:val="000000" w:themeColor="text1"/>
                <w:sz w:val="16"/>
                <w:szCs w:val="16"/>
              </w:rPr>
              <w:lastRenderedPageBreak/>
              <w:t xml:space="preserve">For an articulation of why signatories should consider the sustainability outcomes </w:t>
            </w:r>
            <w:r w:rsidR="005A53B3" w:rsidRPr="00F843D2">
              <w:rPr>
                <w:rStyle w:val="Hyperlink"/>
                <w:color w:val="000000" w:themeColor="text1"/>
                <w:sz w:val="16"/>
                <w:szCs w:val="16"/>
              </w:rPr>
              <w:t>connected to</w:t>
            </w:r>
            <w:r w:rsidRPr="00F843D2">
              <w:rPr>
                <w:rStyle w:val="Hyperlink"/>
                <w:color w:val="000000" w:themeColor="text1"/>
                <w:sz w:val="16"/>
                <w:szCs w:val="16"/>
              </w:rPr>
              <w:t xml:space="preserve"> their activities, see </w:t>
            </w:r>
            <w:hyperlink r:id="rId16" w:history="1">
              <w:r w:rsidRPr="00F843D2">
                <w:rPr>
                  <w:rStyle w:val="Hyperlink"/>
                  <w:sz w:val="16"/>
                  <w:szCs w:val="16"/>
                </w:rPr>
                <w:t>The SDG investment case</w:t>
              </w:r>
            </w:hyperlink>
            <w:r w:rsidRPr="00F843D2">
              <w:rPr>
                <w:rStyle w:val="Hyperlink"/>
                <w:color w:val="000000" w:themeColor="text1"/>
                <w:sz w:val="16"/>
                <w:szCs w:val="16"/>
              </w:rPr>
              <w:t>.</w:t>
            </w:r>
          </w:p>
          <w:p w14:paraId="4D83E625" w14:textId="77777777" w:rsidR="004D7AE9" w:rsidRPr="00F843D2" w:rsidRDefault="004D7AE9" w:rsidP="004D7AE9">
            <w:pPr>
              <w:rPr>
                <w:rStyle w:val="Hyperlink"/>
                <w:color w:val="000000" w:themeColor="text1"/>
                <w:sz w:val="16"/>
                <w:szCs w:val="16"/>
              </w:rPr>
            </w:pPr>
          </w:p>
          <w:p w14:paraId="7705BD4D" w14:textId="5820EF62" w:rsidR="004D7AE9" w:rsidRPr="00F843D2" w:rsidRDefault="004D7AE9" w:rsidP="004D7AE9">
            <w:pPr>
              <w:rPr>
                <w:rStyle w:val="Hyperlink"/>
                <w:color w:val="000000" w:themeColor="text1"/>
                <w:sz w:val="16"/>
                <w:szCs w:val="16"/>
              </w:rPr>
            </w:pPr>
            <w:r w:rsidRPr="00F843D2">
              <w:rPr>
                <w:rStyle w:val="Hyperlink"/>
                <w:color w:val="000000" w:themeColor="text1"/>
                <w:sz w:val="16"/>
                <w:szCs w:val="16"/>
              </w:rPr>
              <w:t xml:space="preserve">For case studies contributed by fellow PRI signatories, see </w:t>
            </w:r>
            <w:hyperlink r:id="rId17" w:history="1">
              <w:r w:rsidRPr="00F843D2">
                <w:rPr>
                  <w:rStyle w:val="Hyperlink"/>
                  <w:sz w:val="16"/>
                  <w:szCs w:val="16"/>
                </w:rPr>
                <w:t>SDG outcomes case studies</w:t>
              </w:r>
            </w:hyperlink>
            <w:r w:rsidRPr="00F843D2">
              <w:rPr>
                <w:rStyle w:val="Hyperlink"/>
                <w:color w:val="000000" w:themeColor="text1"/>
                <w:sz w:val="16"/>
                <w:szCs w:val="16"/>
              </w:rPr>
              <w:t>.</w:t>
            </w:r>
          </w:p>
          <w:p w14:paraId="54107B0B" w14:textId="6566A9D6" w:rsidR="004D7AE9" w:rsidRPr="00F843D2" w:rsidRDefault="004D7AE9" w:rsidP="006F3FC4">
            <w:pPr>
              <w:rPr>
                <w:rStyle w:val="Hyperlink"/>
                <w:color w:val="000000" w:themeColor="text1"/>
                <w:sz w:val="16"/>
                <w:szCs w:val="16"/>
              </w:rPr>
            </w:pPr>
          </w:p>
          <w:p w14:paraId="37F5CFA7" w14:textId="6A157403" w:rsidR="004D7AE9" w:rsidRPr="00F843D2" w:rsidRDefault="00000000" w:rsidP="004D7AE9">
            <w:pPr>
              <w:rPr>
                <w:rStyle w:val="Hyperlink"/>
                <w:color w:val="auto"/>
                <w:sz w:val="16"/>
              </w:rPr>
            </w:pPr>
            <w:hyperlink r:id="rId18" w:history="1">
              <w:r w:rsidR="004D7AE9" w:rsidRPr="00F843D2">
                <w:rPr>
                  <w:rStyle w:val="Hyperlink"/>
                  <w:sz w:val="16"/>
                </w:rPr>
                <w:t>UN Sustainable Development Goals (SDGs) and targets</w:t>
              </w:r>
            </w:hyperlink>
          </w:p>
          <w:p w14:paraId="6C2C0BDD" w14:textId="3CDF21C4" w:rsidR="005A53B3" w:rsidRPr="00F843D2" w:rsidRDefault="004D7AE9" w:rsidP="005A53B3">
            <w:pPr>
              <w:rPr>
                <w:rStyle w:val="Hyperlink"/>
                <w:sz w:val="16"/>
              </w:rPr>
            </w:pPr>
            <w:r w:rsidRPr="00F843D2">
              <w:rPr>
                <w:rStyle w:val="Hyperlink"/>
                <w:color w:val="auto"/>
                <w:sz w:val="16"/>
              </w:rPr>
              <w:fldChar w:fldCharType="begin"/>
            </w:r>
            <w:r w:rsidRPr="00F843D2">
              <w:rPr>
                <w:rStyle w:val="Hyperlink"/>
                <w:color w:val="auto"/>
                <w:sz w:val="16"/>
              </w:rPr>
              <w:instrText xml:space="preserve"> HYPERLINK "https://unfccc.int/process-and-meetings/the-paris-agreement/what-is-the-paris-agreement" </w:instrText>
            </w:r>
            <w:r w:rsidRPr="00F843D2">
              <w:rPr>
                <w:rStyle w:val="Hyperlink"/>
                <w:color w:val="auto"/>
                <w:sz w:val="16"/>
              </w:rPr>
            </w:r>
            <w:r w:rsidRPr="00F843D2">
              <w:rPr>
                <w:rStyle w:val="Hyperlink"/>
                <w:color w:val="auto"/>
                <w:sz w:val="16"/>
              </w:rPr>
              <w:fldChar w:fldCharType="separate"/>
            </w:r>
            <w:r w:rsidR="00832FCC" w:rsidRPr="00F843D2">
              <w:rPr>
                <w:rStyle w:val="Hyperlink"/>
                <w:sz w:val="16"/>
              </w:rPr>
              <w:t xml:space="preserve">UNFCCC </w:t>
            </w:r>
            <w:r w:rsidRPr="00F843D2">
              <w:rPr>
                <w:rStyle w:val="Hyperlink"/>
                <w:sz w:val="16"/>
              </w:rPr>
              <w:t>Paris Agreement</w:t>
            </w:r>
          </w:p>
          <w:p w14:paraId="70D00116" w14:textId="4EC52C07" w:rsidR="004D7AE9" w:rsidRPr="00F843D2" w:rsidRDefault="004D7AE9" w:rsidP="004D7AE9">
            <w:pPr>
              <w:rPr>
                <w:rStyle w:val="Hyperlink"/>
                <w:color w:val="auto"/>
                <w:sz w:val="16"/>
              </w:rPr>
            </w:pPr>
            <w:r w:rsidRPr="00F843D2">
              <w:rPr>
                <w:rStyle w:val="Hyperlink"/>
                <w:color w:val="auto"/>
                <w:sz w:val="16"/>
              </w:rPr>
              <w:fldChar w:fldCharType="end"/>
            </w:r>
            <w:hyperlink r:id="rId19" w:history="1">
              <w:r w:rsidRPr="00F843D2">
                <w:rPr>
                  <w:rStyle w:val="Hyperlink"/>
                  <w:sz w:val="16"/>
                </w:rPr>
                <w:t>UN Guiding Principles on Business and Human Rights (UNGPs)</w:t>
              </w:r>
            </w:hyperlink>
          </w:p>
          <w:p w14:paraId="76C6A718" w14:textId="6BAC2ECB" w:rsidR="004D7AE9" w:rsidRPr="00F843D2" w:rsidRDefault="00000000" w:rsidP="004D7AE9">
            <w:pPr>
              <w:rPr>
                <w:rStyle w:val="Hyperlink"/>
                <w:color w:val="auto"/>
                <w:sz w:val="16"/>
              </w:rPr>
            </w:pPr>
            <w:hyperlink r:id="rId20" w:history="1">
              <w:r w:rsidR="004D7AE9" w:rsidRPr="00F843D2">
                <w:rPr>
                  <w:rStyle w:val="Hyperlink"/>
                  <w:sz w:val="16"/>
                </w:rPr>
                <w:t>OECD Guidelines for Multinational Enterprises</w:t>
              </w:r>
            </w:hyperlink>
            <w:r w:rsidR="004D7AE9" w:rsidRPr="00F843D2">
              <w:rPr>
                <w:rStyle w:val="Hyperlink"/>
                <w:color w:val="auto"/>
                <w:sz w:val="16"/>
              </w:rPr>
              <w:t xml:space="preserve"> and related guidance on </w:t>
            </w:r>
            <w:hyperlink r:id="rId21" w:history="1">
              <w:r w:rsidR="004D7AE9" w:rsidRPr="00F843D2">
                <w:rPr>
                  <w:rStyle w:val="Hyperlink"/>
                  <w:sz w:val="16"/>
                </w:rPr>
                <w:t>Responsible Business Conduct for Institutional Investors</w:t>
              </w:r>
            </w:hyperlink>
          </w:p>
          <w:p w14:paraId="3E053888" w14:textId="77777777" w:rsidR="004D7AE9" w:rsidRPr="00F843D2" w:rsidRDefault="00000000" w:rsidP="004D7AE9">
            <w:pPr>
              <w:rPr>
                <w:rStyle w:val="Hyperlink"/>
                <w:color w:val="auto"/>
                <w:sz w:val="16"/>
              </w:rPr>
            </w:pPr>
            <w:hyperlink r:id="rId22" w:history="1">
              <w:r w:rsidR="004D7AE9" w:rsidRPr="00F843D2">
                <w:rPr>
                  <w:rStyle w:val="Hyperlink"/>
                  <w:sz w:val="16"/>
                </w:rPr>
                <w:t>EU Taxonomy</w:t>
              </w:r>
            </w:hyperlink>
            <w:r w:rsidR="004D7AE9" w:rsidRPr="00F843D2">
              <w:rPr>
                <w:rStyle w:val="Hyperlink"/>
                <w:color w:val="auto"/>
                <w:sz w:val="16"/>
              </w:rPr>
              <w:t xml:space="preserve"> </w:t>
            </w:r>
          </w:p>
          <w:p w14:paraId="69569A23" w14:textId="77777777" w:rsidR="004D7AE9" w:rsidRPr="00F843D2" w:rsidRDefault="00000000" w:rsidP="004D7AE9">
            <w:pPr>
              <w:rPr>
                <w:rStyle w:val="Hyperlink"/>
                <w:color w:val="auto"/>
                <w:sz w:val="16"/>
              </w:rPr>
            </w:pPr>
            <w:hyperlink r:id="rId23" w:history="1">
              <w:r w:rsidR="004D7AE9" w:rsidRPr="00F843D2">
                <w:rPr>
                  <w:rStyle w:val="Hyperlink"/>
                  <w:sz w:val="16"/>
                </w:rPr>
                <w:t>International Bill of Human Rights</w:t>
              </w:r>
            </w:hyperlink>
            <w:r w:rsidR="004D7AE9" w:rsidRPr="00F843D2">
              <w:rPr>
                <w:rStyle w:val="Hyperlink"/>
                <w:color w:val="auto"/>
                <w:sz w:val="16"/>
              </w:rPr>
              <w:t xml:space="preserve"> </w:t>
            </w:r>
          </w:p>
          <w:p w14:paraId="3A641DA9" w14:textId="40391D00" w:rsidR="004D7AE9" w:rsidRPr="00F843D2" w:rsidRDefault="00000000" w:rsidP="004D7AE9">
            <w:pPr>
              <w:rPr>
                <w:rStyle w:val="Hyperlink"/>
                <w:color w:val="auto"/>
                <w:sz w:val="16"/>
              </w:rPr>
            </w:pPr>
            <w:hyperlink r:id="rId24" w:history="1">
              <w:r w:rsidR="004D7AE9" w:rsidRPr="00247D58">
                <w:rPr>
                  <w:color w:val="00B0F0"/>
                  <w:sz w:val="16"/>
                  <w:szCs w:val="16"/>
                </w:rPr>
                <w:t>I</w:t>
              </w:r>
              <w:r w:rsidR="004D7AE9" w:rsidRPr="006D3598">
                <w:rPr>
                  <w:color w:val="00B0F0"/>
                  <w:sz w:val="16"/>
                  <w:szCs w:val="16"/>
                </w:rPr>
                <w:t>nt</w:t>
              </w:r>
              <w:r w:rsidR="004D7AE9" w:rsidRPr="006D3598">
                <w:rPr>
                  <w:rStyle w:val="Hyperlink"/>
                  <w:sz w:val="16"/>
                  <w:szCs w:val="16"/>
                </w:rPr>
                <w:t>ernational Lab</w:t>
              </w:r>
              <w:r w:rsidR="004D7AE9" w:rsidRPr="00F843D2">
                <w:rPr>
                  <w:rStyle w:val="Hyperlink"/>
                  <w:sz w:val="16"/>
                </w:rPr>
                <w:t xml:space="preserve">our </w:t>
              </w:r>
              <w:r w:rsidR="00A97780" w:rsidRPr="00F843D2">
                <w:rPr>
                  <w:rStyle w:val="Hyperlink"/>
                  <w:sz w:val="16"/>
                </w:rPr>
                <w:t>Organi</w:t>
              </w:r>
              <w:r w:rsidR="00A97780" w:rsidDel="005C3971">
                <w:rPr>
                  <w:rStyle w:val="Hyperlink"/>
                  <w:sz w:val="16"/>
                </w:rPr>
                <w:t>s</w:t>
              </w:r>
              <w:r w:rsidR="00A97780" w:rsidRPr="00F843D2">
                <w:rPr>
                  <w:rStyle w:val="Hyperlink"/>
                  <w:sz w:val="16"/>
                </w:rPr>
                <w:t>ation</w:t>
              </w:r>
              <w:r w:rsidR="00E460FB">
                <w:rPr>
                  <w:rStyle w:val="Hyperlink"/>
                  <w:sz w:val="16"/>
                </w:rPr>
                <w:t xml:space="preserve"> </w:t>
              </w:r>
              <w:r w:rsidR="004D7AE9" w:rsidRPr="00F843D2">
                <w:rPr>
                  <w:rStyle w:val="Hyperlink"/>
                  <w:sz w:val="16"/>
                </w:rPr>
                <w:t>Declaration on Fundamental Principles and Rights at Work</w:t>
              </w:r>
            </w:hyperlink>
            <w:r w:rsidR="004D7AE9" w:rsidRPr="00F843D2">
              <w:rPr>
                <w:rStyle w:val="Hyperlink"/>
                <w:sz w:val="16"/>
              </w:rPr>
              <w:t xml:space="preserve"> </w:t>
            </w:r>
            <w:r w:rsidR="004D7AE9" w:rsidRPr="00247D58">
              <w:rPr>
                <w:rStyle w:val="Hyperlink"/>
                <w:color w:val="auto"/>
                <w:sz w:val="16"/>
              </w:rPr>
              <w:t>an</w:t>
            </w:r>
            <w:r w:rsidR="004D7AE9" w:rsidRPr="00A97780">
              <w:rPr>
                <w:rStyle w:val="Hyperlink"/>
                <w:color w:val="auto"/>
                <w:sz w:val="16"/>
              </w:rPr>
              <w:t>d</w:t>
            </w:r>
            <w:r w:rsidR="004D7AE9" w:rsidRPr="00F843D2">
              <w:rPr>
                <w:rStyle w:val="Hyperlink"/>
                <w:color w:val="auto"/>
                <w:sz w:val="16"/>
              </w:rPr>
              <w:t xml:space="preserve"> the </w:t>
            </w:r>
            <w:hyperlink r:id="rId25" w:history="1">
              <w:r w:rsidR="004D7AE9" w:rsidRPr="00F843D2">
                <w:rPr>
                  <w:rStyle w:val="Hyperlink"/>
                  <w:sz w:val="16"/>
                </w:rPr>
                <w:t>eight core conventions</w:t>
              </w:r>
            </w:hyperlink>
          </w:p>
          <w:p w14:paraId="5B8D2EFF" w14:textId="483B60AA" w:rsidR="00554F5C" w:rsidRPr="00F843D2" w:rsidRDefault="00000000" w:rsidP="00554F5C">
            <w:pPr>
              <w:rPr>
                <w:rStyle w:val="Hyperlink"/>
                <w:color w:val="000000" w:themeColor="text1"/>
              </w:rPr>
            </w:pPr>
            <w:hyperlink r:id="rId26" w:history="1">
              <w:r w:rsidR="004D7AE9" w:rsidRPr="00F843D2">
                <w:rPr>
                  <w:rStyle w:val="Hyperlink"/>
                  <w:sz w:val="16"/>
                </w:rPr>
                <w:t>Convention on Biological Diversity</w:t>
              </w:r>
            </w:hyperlink>
          </w:p>
        </w:tc>
      </w:tr>
      <w:tr w:rsidR="00E83C3D" w:rsidRPr="00F843D2" w14:paraId="49D919AA" w14:textId="77777777" w:rsidTr="00D90E3B">
        <w:trPr>
          <w:gridAfter w:val="1"/>
          <w:wAfter w:w="8" w:type="dxa"/>
          <w:trHeight w:val="300"/>
        </w:trPr>
        <w:tc>
          <w:tcPr>
            <w:tcW w:w="14874"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6B08C0CB" w14:textId="77777777" w:rsidR="00E83C3D" w:rsidRPr="00F843D2" w:rsidRDefault="00E83C3D" w:rsidP="000642C0">
            <w:pPr>
              <w:rPr>
                <w:color w:val="FFFFFF" w:themeColor="background1"/>
                <w:sz w:val="16"/>
                <w:szCs w:val="16"/>
              </w:rPr>
            </w:pPr>
            <w:r w:rsidRPr="00F843D2">
              <w:rPr>
                <w:rFonts w:eastAsia="Times New Roman" w:cs="Arial"/>
                <w:b/>
                <w:bCs/>
                <w:color w:val="FFFFFF" w:themeColor="background1"/>
                <w:sz w:val="18"/>
                <w:szCs w:val="18"/>
                <w:lang w:eastAsia="en-GB"/>
              </w:rPr>
              <w:lastRenderedPageBreak/>
              <w:t>Logic</w:t>
            </w:r>
          </w:p>
        </w:tc>
      </w:tr>
      <w:tr w:rsidR="00E83C3D" w:rsidRPr="00F843D2" w14:paraId="5893E7C3" w14:textId="77777777" w:rsidTr="00D90E3B">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8BA7A95" w14:textId="77777777" w:rsidR="00E83C3D" w:rsidRPr="00F843D2" w:rsidRDefault="00E83C3D" w:rsidP="000642C0">
            <w:pPr>
              <w:rPr>
                <w:b/>
                <w:bCs/>
                <w:sz w:val="16"/>
                <w:szCs w:val="16"/>
              </w:rPr>
            </w:pPr>
            <w:r w:rsidRPr="00F843D2">
              <w:rPr>
                <w:b/>
                <w:bCs/>
                <w:sz w:val="16"/>
                <w:szCs w:val="16"/>
              </w:rPr>
              <w:t>Dependent on</w:t>
            </w:r>
          </w:p>
        </w:tc>
        <w:tc>
          <w:tcPr>
            <w:tcW w:w="13040"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Pr>
          <w:p w14:paraId="14FD6838" w14:textId="6A1A5C65" w:rsidR="00E83C3D" w:rsidRPr="00F843D2" w:rsidRDefault="004661F7" w:rsidP="000642C0">
            <w:pPr>
              <w:rPr>
                <w:rStyle w:val="Hyperlink"/>
                <w:color w:val="000000" w:themeColor="text1"/>
                <w:sz w:val="16"/>
                <w:szCs w:val="16"/>
              </w:rPr>
            </w:pPr>
            <w:r>
              <w:rPr>
                <w:sz w:val="16"/>
                <w:szCs w:val="16"/>
              </w:rPr>
              <w:t>[PGS 48]</w:t>
            </w:r>
          </w:p>
        </w:tc>
      </w:tr>
      <w:tr w:rsidR="00E83C3D" w:rsidRPr="00F843D2" w14:paraId="479BE032" w14:textId="77777777" w:rsidTr="00D90E3B">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D2EFF41" w14:textId="77777777" w:rsidR="00E83C3D" w:rsidRPr="00F843D2" w:rsidRDefault="00E83C3D" w:rsidP="000642C0">
            <w:pPr>
              <w:rPr>
                <w:b/>
                <w:bCs/>
                <w:sz w:val="16"/>
                <w:szCs w:val="16"/>
              </w:rPr>
            </w:pPr>
            <w:r w:rsidRPr="00F843D2">
              <w:rPr>
                <w:b/>
                <w:bCs/>
                <w:sz w:val="16"/>
                <w:szCs w:val="16"/>
              </w:rPr>
              <w:t>Gateway to</w:t>
            </w:r>
          </w:p>
        </w:tc>
        <w:tc>
          <w:tcPr>
            <w:tcW w:w="13040"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Pr>
          <w:p w14:paraId="4F032B2B" w14:textId="7A386E7B" w:rsidR="00E83C3D" w:rsidRPr="00F843D2" w:rsidRDefault="004661F7" w:rsidP="000642C0">
            <w:pPr>
              <w:rPr>
                <w:rStyle w:val="Hyperlink"/>
                <w:color w:val="000000" w:themeColor="text1"/>
                <w:sz w:val="16"/>
                <w:szCs w:val="16"/>
              </w:rPr>
            </w:pPr>
            <w:r>
              <w:rPr>
                <w:sz w:val="16"/>
                <w:szCs w:val="16"/>
              </w:rPr>
              <w:t>[</w:t>
            </w:r>
            <w:r w:rsidR="007D177F" w:rsidRPr="00F843D2">
              <w:rPr>
                <w:sz w:val="16"/>
                <w:szCs w:val="16"/>
              </w:rPr>
              <w:t xml:space="preserve">SO </w:t>
            </w:r>
            <w:r w:rsidR="002334B9" w:rsidRPr="00F843D2">
              <w:rPr>
                <w:sz w:val="16"/>
                <w:szCs w:val="16"/>
              </w:rPr>
              <w:t>2</w:t>
            </w:r>
            <w:r>
              <w:rPr>
                <w:sz w:val="16"/>
                <w:szCs w:val="16"/>
              </w:rPr>
              <w:t>]</w:t>
            </w:r>
            <w:r w:rsidR="007D177F" w:rsidRPr="00F843D2">
              <w:rPr>
                <w:sz w:val="16"/>
                <w:szCs w:val="16"/>
              </w:rPr>
              <w:t xml:space="preserve">, </w:t>
            </w:r>
            <w:r>
              <w:rPr>
                <w:sz w:val="16"/>
                <w:szCs w:val="16"/>
              </w:rPr>
              <w:t>[</w:t>
            </w:r>
            <w:r w:rsidR="007D177F" w:rsidRPr="00F843D2">
              <w:rPr>
                <w:sz w:val="16"/>
                <w:szCs w:val="16"/>
              </w:rPr>
              <w:t xml:space="preserve">SO </w:t>
            </w:r>
            <w:r w:rsidR="002334B9" w:rsidRPr="00F843D2">
              <w:rPr>
                <w:sz w:val="16"/>
                <w:szCs w:val="16"/>
              </w:rPr>
              <w:t>2.1</w:t>
            </w:r>
            <w:r>
              <w:rPr>
                <w:sz w:val="16"/>
                <w:szCs w:val="16"/>
              </w:rPr>
              <w:t>]</w:t>
            </w:r>
            <w:r w:rsidR="007D177F" w:rsidRPr="00F843D2">
              <w:rPr>
                <w:sz w:val="16"/>
                <w:szCs w:val="16"/>
              </w:rPr>
              <w:t xml:space="preserve">, </w:t>
            </w:r>
            <w:r>
              <w:rPr>
                <w:sz w:val="16"/>
                <w:szCs w:val="16"/>
              </w:rPr>
              <w:t>[</w:t>
            </w:r>
            <w:r w:rsidR="007D177F" w:rsidRPr="00F843D2">
              <w:rPr>
                <w:sz w:val="16"/>
                <w:szCs w:val="16"/>
              </w:rPr>
              <w:t>SO 3</w:t>
            </w:r>
            <w:r>
              <w:rPr>
                <w:sz w:val="16"/>
                <w:szCs w:val="16"/>
              </w:rPr>
              <w:t>]</w:t>
            </w:r>
            <w:r w:rsidR="002334B9" w:rsidRPr="00F843D2" w:rsidDel="002334B9">
              <w:rPr>
                <w:sz w:val="16"/>
                <w:szCs w:val="16"/>
              </w:rPr>
              <w:t xml:space="preserve"> </w:t>
            </w:r>
          </w:p>
        </w:tc>
      </w:tr>
      <w:tr w:rsidR="00E83C3D" w:rsidRPr="00F843D2" w14:paraId="63B41680" w14:textId="77777777" w:rsidTr="00D90E3B">
        <w:trPr>
          <w:gridAfter w:val="1"/>
          <w:wAfter w:w="8" w:type="dxa"/>
          <w:trHeight w:val="300"/>
        </w:trPr>
        <w:tc>
          <w:tcPr>
            <w:tcW w:w="14874"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41F4B442" w14:textId="77777777" w:rsidR="00E83C3D" w:rsidRPr="00F843D2" w:rsidRDefault="00E83C3D" w:rsidP="000642C0">
            <w:pPr>
              <w:rPr>
                <w:rFonts w:eastAsia="Times New Roman" w:cs="Arial"/>
                <w:b/>
                <w:bCs/>
                <w:color w:val="FFFFFF" w:themeColor="background1"/>
                <w:sz w:val="18"/>
                <w:szCs w:val="18"/>
                <w:lang w:eastAsia="en-GB"/>
              </w:rPr>
            </w:pPr>
            <w:r w:rsidRPr="00F843D2">
              <w:rPr>
                <w:rFonts w:eastAsia="Times New Roman" w:cs="Arial"/>
                <w:b/>
                <w:bCs/>
                <w:color w:val="FFFFFF" w:themeColor="background1"/>
                <w:sz w:val="18"/>
                <w:szCs w:val="18"/>
                <w:lang w:eastAsia="en-GB"/>
              </w:rPr>
              <w:t>Assessment</w:t>
            </w:r>
          </w:p>
        </w:tc>
      </w:tr>
      <w:tr w:rsidR="00E83C3D" w:rsidRPr="00F843D2" w14:paraId="5FA0F17B" w14:textId="77777777" w:rsidTr="00D90E3B">
        <w:trPr>
          <w:gridAfter w:val="1"/>
          <w:wAfter w:w="8" w:type="dxa"/>
          <w:trHeight w:val="354"/>
        </w:trPr>
        <w:tc>
          <w:tcPr>
            <w:tcW w:w="14874"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ED01421" w14:textId="77777777" w:rsidR="00E83C3D" w:rsidRPr="00F843D2" w:rsidRDefault="00E83C3D" w:rsidP="000642C0">
            <w:pPr>
              <w:rPr>
                <w:bCs/>
                <w:sz w:val="16"/>
                <w:szCs w:val="16"/>
              </w:rPr>
            </w:pPr>
            <w:r w:rsidRPr="00F843D2">
              <w:rPr>
                <w:bCs/>
                <w:sz w:val="16"/>
                <w:szCs w:val="16"/>
              </w:rPr>
              <w:t>Not assessed</w:t>
            </w:r>
          </w:p>
        </w:tc>
      </w:tr>
    </w:tbl>
    <w:p w14:paraId="57684B98" w14:textId="77777777" w:rsidR="000642C0" w:rsidRPr="00F843D2" w:rsidRDefault="000642C0">
      <w:pPr>
        <w:spacing w:after="160" w:line="259" w:lineRule="auto"/>
      </w:pPr>
      <w:r w:rsidRPr="00F843D2">
        <w:br w:type="page"/>
      </w:r>
    </w:p>
    <w:tbl>
      <w:tblPr>
        <w:tblW w:w="14890"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6"/>
        <w:gridCol w:w="1559"/>
        <w:gridCol w:w="1273"/>
        <w:gridCol w:w="3687"/>
        <w:gridCol w:w="987"/>
        <w:gridCol w:w="1982"/>
        <w:gridCol w:w="1991"/>
        <w:gridCol w:w="13"/>
      </w:tblGrid>
      <w:tr w:rsidR="004069D0" w:rsidRPr="00F843D2" w14:paraId="081ED3A9" w14:textId="77777777" w:rsidTr="004069D0">
        <w:trPr>
          <w:gridAfter w:val="1"/>
          <w:wAfter w:w="13" w:type="dxa"/>
          <w:trHeight w:val="380"/>
        </w:trPr>
        <w:tc>
          <w:tcPr>
            <w:tcW w:w="1842" w:type="dxa"/>
            <w:vMerge w:val="restart"/>
            <w:shd w:val="clear" w:color="auto" w:fill="F2F2F2" w:themeFill="background1" w:themeFillShade="F2"/>
            <w:vAlign w:val="center"/>
            <w:hideMark/>
          </w:tcPr>
          <w:p w14:paraId="65484C3E" w14:textId="77777777" w:rsidR="004069D0" w:rsidRPr="00F843D2" w:rsidRDefault="004069D0">
            <w:pPr>
              <w:spacing w:line="240" w:lineRule="auto"/>
              <w:jc w:val="center"/>
              <w:textAlignment w:val="baseline"/>
              <w:rPr>
                <w:rFonts w:eastAsia="Times New Roman" w:cs="Arial"/>
                <w:b/>
                <w:sz w:val="14"/>
                <w:szCs w:val="14"/>
                <w:lang w:eastAsia="en-GB"/>
              </w:rPr>
            </w:pPr>
            <w:r w:rsidRPr="00F843D2">
              <w:rPr>
                <w:rFonts w:eastAsia="Times New Roman" w:cs="Arial"/>
                <w:b/>
                <w:sz w:val="14"/>
                <w:szCs w:val="14"/>
                <w:lang w:eastAsia="en-GB"/>
              </w:rPr>
              <w:lastRenderedPageBreak/>
              <w:t>Indicator ID</w:t>
            </w:r>
          </w:p>
          <w:p w14:paraId="21A1D964" w14:textId="77777777" w:rsidR="004069D0" w:rsidRPr="00F843D2" w:rsidRDefault="004069D0">
            <w:pPr>
              <w:spacing w:line="240" w:lineRule="auto"/>
              <w:jc w:val="center"/>
              <w:textAlignment w:val="baseline"/>
              <w:rPr>
                <w:rFonts w:eastAsia="Times New Roman" w:cs="Arial"/>
                <w:b/>
                <w:sz w:val="10"/>
                <w:szCs w:val="10"/>
                <w:lang w:eastAsia="en-GB"/>
              </w:rPr>
            </w:pPr>
          </w:p>
          <w:p w14:paraId="591D9643" w14:textId="0B571A50" w:rsidR="004069D0" w:rsidRPr="00F843D2" w:rsidRDefault="004069D0">
            <w:pPr>
              <w:pStyle w:val="Indicatorsubsection"/>
              <w:rPr>
                <w:lang w:val="en-GB"/>
              </w:rPr>
            </w:pPr>
            <w:bookmarkStart w:id="14" w:name="_Toc124941933"/>
            <w:r w:rsidRPr="00F843D2">
              <w:rPr>
                <w:lang w:val="en-GB"/>
              </w:rPr>
              <w:t>SO 2</w:t>
            </w:r>
            <w:bookmarkEnd w:id="14"/>
          </w:p>
        </w:tc>
        <w:tc>
          <w:tcPr>
            <w:tcW w:w="1556" w:type="dxa"/>
            <w:shd w:val="clear" w:color="auto" w:fill="F2F2F2" w:themeFill="background1" w:themeFillShade="F2"/>
            <w:vAlign w:val="center"/>
            <w:hideMark/>
          </w:tcPr>
          <w:p w14:paraId="5F1A6660" w14:textId="77777777" w:rsidR="004069D0" w:rsidRPr="00F843D2" w:rsidRDefault="004069D0">
            <w:pPr>
              <w:spacing w:line="240" w:lineRule="auto"/>
              <w:textAlignment w:val="baseline"/>
              <w:rPr>
                <w:rFonts w:eastAsia="Times New Roman" w:cs="Arial"/>
                <w:sz w:val="14"/>
                <w:szCs w:val="14"/>
                <w:lang w:eastAsia="en-GB"/>
              </w:rPr>
            </w:pPr>
            <w:r w:rsidRPr="00F843D2">
              <w:rPr>
                <w:rFonts w:eastAsia="Times New Roman" w:cs="Arial"/>
                <w:b/>
                <w:sz w:val="14"/>
                <w:szCs w:val="14"/>
                <w:lang w:eastAsia="en-GB"/>
              </w:rPr>
              <w:t xml:space="preserve">Dependent on: </w:t>
            </w:r>
          </w:p>
        </w:tc>
        <w:tc>
          <w:tcPr>
            <w:tcW w:w="2832" w:type="dxa"/>
            <w:gridSpan w:val="2"/>
            <w:shd w:val="clear" w:color="auto" w:fill="F2F2F2" w:themeFill="background1" w:themeFillShade="F2"/>
            <w:vAlign w:val="center"/>
          </w:tcPr>
          <w:p w14:paraId="12D64925" w14:textId="301FA582" w:rsidR="004069D0" w:rsidRPr="00F843D2" w:rsidRDefault="004069D0">
            <w:pPr>
              <w:spacing w:line="240" w:lineRule="auto"/>
              <w:textAlignment w:val="baseline"/>
              <w:rPr>
                <w:rFonts w:eastAsia="Times New Roman" w:cs="Arial"/>
                <w:sz w:val="14"/>
                <w:szCs w:val="14"/>
                <w:lang w:eastAsia="en-GB"/>
              </w:rPr>
            </w:pPr>
            <w:r w:rsidRPr="00F843D2">
              <w:rPr>
                <w:b/>
                <w:bCs/>
                <w:sz w:val="22"/>
                <w:szCs w:val="22"/>
              </w:rPr>
              <w:t>SO 1</w:t>
            </w:r>
          </w:p>
        </w:tc>
        <w:tc>
          <w:tcPr>
            <w:tcW w:w="4674" w:type="dxa"/>
            <w:gridSpan w:val="2"/>
            <w:vMerge w:val="restart"/>
            <w:shd w:val="clear" w:color="auto" w:fill="F2F2F2" w:themeFill="background1" w:themeFillShade="F2"/>
            <w:vAlign w:val="center"/>
          </w:tcPr>
          <w:p w14:paraId="41C0C2DE" w14:textId="77777777" w:rsidR="004069D0" w:rsidRPr="00F843D2" w:rsidRDefault="004069D0">
            <w:pPr>
              <w:spacing w:line="240" w:lineRule="auto"/>
              <w:jc w:val="center"/>
              <w:textAlignment w:val="baseline"/>
              <w:rPr>
                <w:rFonts w:eastAsia="Times New Roman" w:cs="Arial"/>
                <w:sz w:val="14"/>
                <w:szCs w:val="14"/>
                <w:lang w:eastAsia="en-GB"/>
              </w:rPr>
            </w:pPr>
            <w:r w:rsidRPr="00F843D2">
              <w:rPr>
                <w:rFonts w:eastAsia="Times New Roman" w:cs="Arial"/>
                <w:b/>
                <w:sz w:val="14"/>
                <w:szCs w:val="14"/>
                <w:lang w:eastAsia="en-GB"/>
              </w:rPr>
              <w:t>Sub-section</w:t>
            </w:r>
            <w:r w:rsidRPr="00F843D2">
              <w:rPr>
                <w:rFonts w:eastAsia="Times New Roman" w:cs="Arial"/>
                <w:sz w:val="14"/>
                <w:szCs w:val="14"/>
                <w:lang w:eastAsia="en-GB"/>
              </w:rPr>
              <w:t> </w:t>
            </w:r>
          </w:p>
          <w:p w14:paraId="1B00A1DB" w14:textId="77777777" w:rsidR="004069D0" w:rsidRPr="00F843D2" w:rsidRDefault="004069D0">
            <w:pPr>
              <w:spacing w:line="240" w:lineRule="auto"/>
              <w:jc w:val="center"/>
              <w:textAlignment w:val="baseline"/>
              <w:rPr>
                <w:rFonts w:eastAsia="Times New Roman" w:cs="Arial"/>
                <w:sz w:val="14"/>
                <w:szCs w:val="14"/>
                <w:lang w:eastAsia="en-GB"/>
              </w:rPr>
            </w:pPr>
          </w:p>
          <w:p w14:paraId="024E14EC" w14:textId="7422FA58" w:rsidR="004069D0" w:rsidRPr="00F843D2" w:rsidRDefault="004069D0">
            <w:pPr>
              <w:jc w:val="center"/>
              <w:rPr>
                <w:sz w:val="18"/>
                <w:szCs w:val="18"/>
              </w:rPr>
            </w:pPr>
            <w:r w:rsidRPr="00F843D2">
              <w:rPr>
                <w:b/>
                <w:bCs/>
                <w:sz w:val="22"/>
                <w:szCs w:val="22"/>
              </w:rPr>
              <w:t>Setting targets on sustainability outcomes</w:t>
            </w:r>
          </w:p>
        </w:tc>
        <w:tc>
          <w:tcPr>
            <w:tcW w:w="1982" w:type="dxa"/>
            <w:vMerge w:val="restart"/>
            <w:shd w:val="clear" w:color="auto" w:fill="F2F2F2" w:themeFill="background1" w:themeFillShade="F2"/>
            <w:vAlign w:val="center"/>
            <w:hideMark/>
          </w:tcPr>
          <w:p w14:paraId="0885445B" w14:textId="77777777" w:rsidR="004069D0" w:rsidRPr="00F843D2" w:rsidRDefault="004069D0">
            <w:pPr>
              <w:spacing w:line="240" w:lineRule="auto"/>
              <w:jc w:val="center"/>
              <w:textAlignment w:val="baseline"/>
              <w:rPr>
                <w:rFonts w:eastAsia="Times New Roman" w:cs="Arial"/>
                <w:b/>
                <w:bCs/>
                <w:sz w:val="14"/>
                <w:szCs w:val="14"/>
                <w:lang w:eastAsia="en-GB"/>
              </w:rPr>
            </w:pPr>
            <w:r w:rsidRPr="00F843D2">
              <w:rPr>
                <w:rFonts w:eastAsia="Times New Roman" w:cs="Arial"/>
                <w:b/>
                <w:bCs/>
                <w:sz w:val="14"/>
                <w:szCs w:val="14"/>
                <w:lang w:eastAsia="en-GB"/>
              </w:rPr>
              <w:t>PRI Principle</w:t>
            </w:r>
          </w:p>
          <w:p w14:paraId="7B9C0763" w14:textId="77777777" w:rsidR="004069D0" w:rsidRPr="00F843D2" w:rsidRDefault="004069D0">
            <w:pPr>
              <w:spacing w:line="240" w:lineRule="auto"/>
              <w:jc w:val="center"/>
              <w:textAlignment w:val="baseline"/>
              <w:rPr>
                <w:rFonts w:eastAsia="Times New Roman" w:cs="Arial"/>
                <w:b/>
                <w:bCs/>
                <w:sz w:val="14"/>
                <w:szCs w:val="14"/>
                <w:lang w:eastAsia="en-GB"/>
              </w:rPr>
            </w:pPr>
          </w:p>
          <w:p w14:paraId="2BD457DE" w14:textId="27992CE1" w:rsidR="004069D0" w:rsidRPr="00F843D2" w:rsidRDefault="004069D0">
            <w:pPr>
              <w:spacing w:line="240" w:lineRule="auto"/>
              <w:jc w:val="center"/>
              <w:textAlignment w:val="baseline"/>
              <w:rPr>
                <w:rFonts w:eastAsia="Times New Roman" w:cs="Arial"/>
                <w:sz w:val="18"/>
                <w:szCs w:val="18"/>
                <w:lang w:eastAsia="en-GB"/>
              </w:rPr>
            </w:pPr>
            <w:r w:rsidRPr="00F843D2">
              <w:rPr>
                <w:rFonts w:eastAsia="Times New Roman" w:cs="Arial"/>
                <w:b/>
                <w:bCs/>
                <w:sz w:val="22"/>
                <w:szCs w:val="22"/>
                <w:lang w:eastAsia="en-GB"/>
              </w:rPr>
              <w:t>1</w:t>
            </w:r>
          </w:p>
        </w:tc>
        <w:tc>
          <w:tcPr>
            <w:tcW w:w="1991" w:type="dxa"/>
            <w:vMerge w:val="restart"/>
            <w:shd w:val="clear" w:color="auto" w:fill="A6A6A6" w:themeFill="background1" w:themeFillShade="A6"/>
            <w:tcMar>
              <w:top w:w="113" w:type="dxa"/>
              <w:left w:w="113" w:type="dxa"/>
              <w:bottom w:w="113" w:type="dxa"/>
              <w:right w:w="113" w:type="dxa"/>
            </w:tcMar>
            <w:vAlign w:val="center"/>
            <w:hideMark/>
          </w:tcPr>
          <w:p w14:paraId="0C3BB465" w14:textId="77777777" w:rsidR="004069D0" w:rsidRPr="00F843D2" w:rsidRDefault="004069D0">
            <w:pPr>
              <w:spacing w:line="240" w:lineRule="auto"/>
              <w:jc w:val="center"/>
              <w:textAlignment w:val="baseline"/>
              <w:rPr>
                <w:rFonts w:eastAsia="Times New Roman" w:cs="Arial"/>
                <w:b/>
                <w:bCs/>
                <w:color w:val="FFFFFF" w:themeColor="background1"/>
                <w:sz w:val="14"/>
                <w:szCs w:val="14"/>
                <w:lang w:eastAsia="en-GB"/>
              </w:rPr>
            </w:pPr>
            <w:r w:rsidRPr="00F843D2">
              <w:rPr>
                <w:rFonts w:eastAsia="Times New Roman" w:cs="Arial"/>
                <w:b/>
                <w:bCs/>
                <w:color w:val="FFFFFF" w:themeColor="background1"/>
                <w:sz w:val="14"/>
                <w:szCs w:val="14"/>
                <w:lang w:eastAsia="en-GB"/>
              </w:rPr>
              <w:t>Type of indicator</w:t>
            </w:r>
          </w:p>
          <w:p w14:paraId="69844AE0" w14:textId="77777777" w:rsidR="004069D0" w:rsidRPr="00F843D2" w:rsidRDefault="004069D0">
            <w:pPr>
              <w:spacing w:line="240" w:lineRule="auto"/>
              <w:jc w:val="center"/>
              <w:textAlignment w:val="baseline"/>
              <w:rPr>
                <w:rFonts w:eastAsia="Times New Roman" w:cs="Arial"/>
                <w:b/>
                <w:bCs/>
                <w:color w:val="FFFFFF" w:themeColor="background1"/>
                <w:sz w:val="14"/>
                <w:szCs w:val="14"/>
                <w:lang w:eastAsia="en-GB"/>
              </w:rPr>
            </w:pPr>
          </w:p>
          <w:p w14:paraId="13395875" w14:textId="77777777" w:rsidR="004069D0" w:rsidRPr="00F843D2" w:rsidRDefault="004069D0">
            <w:pPr>
              <w:spacing w:line="240" w:lineRule="auto"/>
              <w:jc w:val="center"/>
              <w:textAlignment w:val="baseline"/>
              <w:rPr>
                <w:rFonts w:eastAsia="Times New Roman" w:cs="Arial"/>
                <w:color w:val="FFFFFF" w:themeColor="background1"/>
                <w:sz w:val="32"/>
                <w:szCs w:val="32"/>
                <w:lang w:eastAsia="en-GB"/>
              </w:rPr>
            </w:pPr>
            <w:r w:rsidRPr="00F843D2">
              <w:rPr>
                <w:rFonts w:eastAsia="Times New Roman" w:cs="Arial"/>
                <w:b/>
                <w:color w:val="FFFFFF" w:themeColor="background1"/>
                <w:sz w:val="32"/>
                <w:szCs w:val="32"/>
                <w:lang w:eastAsia="en-GB"/>
              </w:rPr>
              <w:t>PLUS</w:t>
            </w:r>
          </w:p>
          <w:p w14:paraId="1A033542" w14:textId="77777777" w:rsidR="004069D0" w:rsidRPr="00F843D2" w:rsidRDefault="004069D0">
            <w:pPr>
              <w:spacing w:line="240" w:lineRule="auto"/>
              <w:jc w:val="center"/>
              <w:textAlignment w:val="baseline"/>
              <w:rPr>
                <w:rFonts w:eastAsia="Times New Roman" w:cs="Arial"/>
                <w:color w:val="FFFFFF" w:themeColor="background1"/>
                <w:sz w:val="18"/>
                <w:szCs w:val="18"/>
                <w:lang w:eastAsia="en-GB"/>
              </w:rPr>
            </w:pPr>
            <w:r w:rsidRPr="00F843D2">
              <w:rPr>
                <w:rFonts w:eastAsia="Times New Roman" w:cs="Arial"/>
                <w:b/>
                <w:bCs/>
                <w:color w:val="FFFFFF" w:themeColor="background1"/>
                <w:sz w:val="10"/>
                <w:szCs w:val="10"/>
                <w:lang w:eastAsia="en-GB"/>
              </w:rPr>
              <w:t>VOLUNTARY TO DISCLOSE</w:t>
            </w:r>
          </w:p>
        </w:tc>
      </w:tr>
      <w:tr w:rsidR="004069D0" w:rsidRPr="00F843D2" w14:paraId="13587FD9" w14:textId="77777777" w:rsidTr="004069D0">
        <w:trPr>
          <w:gridAfter w:val="1"/>
          <w:wAfter w:w="13" w:type="dxa"/>
          <w:trHeight w:val="380"/>
        </w:trPr>
        <w:tc>
          <w:tcPr>
            <w:tcW w:w="1842" w:type="dxa"/>
            <w:vMerge/>
            <w:shd w:val="clear" w:color="auto" w:fill="F2F2F2" w:themeFill="background1" w:themeFillShade="F2"/>
            <w:vAlign w:val="center"/>
          </w:tcPr>
          <w:p w14:paraId="21AAB417" w14:textId="77777777" w:rsidR="004069D0" w:rsidRPr="00F843D2" w:rsidRDefault="004069D0">
            <w:pPr>
              <w:spacing w:line="240" w:lineRule="auto"/>
              <w:jc w:val="center"/>
              <w:textAlignment w:val="baseline"/>
              <w:rPr>
                <w:rFonts w:eastAsia="Times New Roman" w:cs="Arial"/>
                <w:b/>
                <w:sz w:val="14"/>
                <w:szCs w:val="14"/>
                <w:lang w:eastAsia="en-GB"/>
              </w:rPr>
            </w:pPr>
          </w:p>
        </w:tc>
        <w:tc>
          <w:tcPr>
            <w:tcW w:w="1556" w:type="dxa"/>
            <w:shd w:val="clear" w:color="auto" w:fill="F2F2F2" w:themeFill="background1" w:themeFillShade="F2"/>
            <w:vAlign w:val="center"/>
          </w:tcPr>
          <w:p w14:paraId="2CCBAAF3" w14:textId="77777777" w:rsidR="004069D0" w:rsidRPr="00F843D2" w:rsidRDefault="004069D0">
            <w:pPr>
              <w:spacing w:line="240" w:lineRule="auto"/>
              <w:textAlignment w:val="baseline"/>
              <w:rPr>
                <w:rFonts w:eastAsia="Times New Roman" w:cs="Arial"/>
                <w:b/>
                <w:sz w:val="14"/>
                <w:szCs w:val="14"/>
                <w:lang w:eastAsia="en-GB"/>
              </w:rPr>
            </w:pPr>
            <w:r w:rsidRPr="00F843D2">
              <w:rPr>
                <w:rFonts w:eastAsia="Times New Roman" w:cs="Arial"/>
                <w:b/>
                <w:sz w:val="14"/>
                <w:szCs w:val="14"/>
                <w:lang w:eastAsia="en-GB"/>
              </w:rPr>
              <w:t>Gateway to:</w:t>
            </w:r>
          </w:p>
        </w:tc>
        <w:tc>
          <w:tcPr>
            <w:tcW w:w="2832" w:type="dxa"/>
            <w:gridSpan w:val="2"/>
            <w:shd w:val="clear" w:color="auto" w:fill="F2F2F2" w:themeFill="background1" w:themeFillShade="F2"/>
            <w:vAlign w:val="center"/>
          </w:tcPr>
          <w:p w14:paraId="1C6A08E4" w14:textId="1EE23A02" w:rsidR="004069D0" w:rsidRPr="00F843D2" w:rsidRDefault="004069D0">
            <w:pPr>
              <w:spacing w:line="240" w:lineRule="auto"/>
              <w:textAlignment w:val="baseline"/>
              <w:rPr>
                <w:rFonts w:eastAsia="Times New Roman" w:cs="Arial"/>
                <w:b/>
                <w:sz w:val="14"/>
                <w:szCs w:val="14"/>
                <w:lang w:eastAsia="en-GB"/>
              </w:rPr>
            </w:pPr>
            <w:r w:rsidRPr="00F843D2">
              <w:rPr>
                <w:b/>
                <w:bCs/>
                <w:sz w:val="22"/>
                <w:szCs w:val="22"/>
              </w:rPr>
              <w:t>SO 2.1, SO 4, SO 5</w:t>
            </w:r>
          </w:p>
        </w:tc>
        <w:tc>
          <w:tcPr>
            <w:tcW w:w="4674" w:type="dxa"/>
            <w:gridSpan w:val="2"/>
            <w:vMerge/>
            <w:shd w:val="clear" w:color="auto" w:fill="F2F2F2" w:themeFill="background1" w:themeFillShade="F2"/>
            <w:vAlign w:val="center"/>
          </w:tcPr>
          <w:p w14:paraId="2AE3D9C9" w14:textId="77777777" w:rsidR="004069D0" w:rsidRPr="00F843D2" w:rsidRDefault="004069D0">
            <w:pPr>
              <w:spacing w:line="240" w:lineRule="auto"/>
              <w:jc w:val="center"/>
              <w:textAlignment w:val="baseline"/>
              <w:rPr>
                <w:rFonts w:eastAsia="Times New Roman" w:cs="Arial"/>
                <w:b/>
                <w:sz w:val="14"/>
                <w:szCs w:val="14"/>
                <w:lang w:eastAsia="en-GB"/>
              </w:rPr>
            </w:pPr>
          </w:p>
        </w:tc>
        <w:tc>
          <w:tcPr>
            <w:tcW w:w="1982" w:type="dxa"/>
            <w:vMerge/>
            <w:shd w:val="clear" w:color="auto" w:fill="F2F2F2" w:themeFill="background1" w:themeFillShade="F2"/>
            <w:vAlign w:val="center"/>
          </w:tcPr>
          <w:p w14:paraId="0226CE63" w14:textId="77777777" w:rsidR="004069D0" w:rsidRPr="00F843D2" w:rsidRDefault="004069D0">
            <w:pPr>
              <w:spacing w:line="240" w:lineRule="auto"/>
              <w:jc w:val="center"/>
              <w:textAlignment w:val="baseline"/>
              <w:rPr>
                <w:rFonts w:eastAsia="Times New Roman" w:cs="Arial"/>
                <w:b/>
                <w:bCs/>
                <w:sz w:val="14"/>
                <w:szCs w:val="14"/>
                <w:lang w:eastAsia="en-GB"/>
              </w:rPr>
            </w:pPr>
          </w:p>
        </w:tc>
        <w:tc>
          <w:tcPr>
            <w:tcW w:w="1991" w:type="dxa"/>
            <w:vMerge/>
            <w:tcMar>
              <w:top w:w="113" w:type="dxa"/>
              <w:left w:w="113" w:type="dxa"/>
              <w:bottom w:w="113" w:type="dxa"/>
              <w:right w:w="113" w:type="dxa"/>
            </w:tcMar>
            <w:vAlign w:val="center"/>
          </w:tcPr>
          <w:p w14:paraId="25C861B1" w14:textId="77777777" w:rsidR="004069D0" w:rsidRPr="00F843D2" w:rsidRDefault="004069D0">
            <w:pPr>
              <w:spacing w:line="240" w:lineRule="auto"/>
              <w:jc w:val="center"/>
              <w:textAlignment w:val="baseline"/>
              <w:rPr>
                <w:rFonts w:eastAsia="Times New Roman" w:cs="Arial"/>
                <w:b/>
                <w:bCs/>
                <w:color w:val="FFFFFF" w:themeColor="background1"/>
                <w:sz w:val="14"/>
                <w:szCs w:val="14"/>
                <w:lang w:eastAsia="en-GB"/>
              </w:rPr>
            </w:pPr>
          </w:p>
        </w:tc>
      </w:tr>
      <w:tr w:rsidR="00405449" w:rsidRPr="00F843D2" w14:paraId="5B3AEA74" w14:textId="77777777" w:rsidTr="004069D0">
        <w:trPr>
          <w:gridAfter w:val="1"/>
          <w:wAfter w:w="13" w:type="dxa"/>
          <w:trHeight w:val="567"/>
        </w:trPr>
        <w:tc>
          <w:tcPr>
            <w:tcW w:w="14877" w:type="dxa"/>
            <w:gridSpan w:val="8"/>
            <w:shd w:val="clear" w:color="auto" w:fill="FFFFFF" w:themeFill="background1"/>
            <w:tcMar>
              <w:top w:w="113" w:type="dxa"/>
              <w:left w:w="113" w:type="dxa"/>
              <w:bottom w:w="113" w:type="dxa"/>
              <w:right w:w="113" w:type="dxa"/>
            </w:tcMar>
            <w:vAlign w:val="center"/>
            <w:hideMark/>
          </w:tcPr>
          <w:p w14:paraId="452D6952" w14:textId="77777777" w:rsidR="00405449" w:rsidRPr="00F843D2" w:rsidRDefault="00405449">
            <w:pPr>
              <w:spacing w:line="276" w:lineRule="auto"/>
              <w:textAlignment w:val="baseline"/>
              <w:rPr>
                <w:rFonts w:eastAsia="Times New Roman" w:cs="Arial"/>
                <w:b/>
                <w:lang w:eastAsia="en-GB"/>
              </w:rPr>
            </w:pPr>
            <w:r w:rsidRPr="00F843D2">
              <w:rPr>
                <w:rFonts w:eastAsia="Times New Roman" w:cs="Arial"/>
                <w:b/>
                <w:lang w:eastAsia="en-GB"/>
              </w:rPr>
              <w:t xml:space="preserve">For each </w:t>
            </w:r>
            <w:r w:rsidRPr="00F843D2">
              <w:rPr>
                <w:rFonts w:eastAsia="Times New Roman" w:cs="Arial"/>
                <w:b/>
                <w:color w:val="00B0F0"/>
                <w:lang w:eastAsia="en-GB"/>
              </w:rPr>
              <w:t>sustainability outcome</w:t>
            </w:r>
            <w:r w:rsidRPr="00F843D2">
              <w:rPr>
                <w:rFonts w:eastAsia="Times New Roman" w:cs="Arial"/>
                <w:b/>
                <w:lang w:eastAsia="en-GB"/>
              </w:rPr>
              <w:t>, provide details of up to two of your nearest-term targets.</w:t>
            </w:r>
          </w:p>
          <w:p w14:paraId="02156CEF" w14:textId="77777777" w:rsidR="00A67A57" w:rsidRPr="00F843D2" w:rsidRDefault="00A67A57" w:rsidP="00A67A57">
            <w:pPr>
              <w:spacing w:line="276" w:lineRule="auto"/>
              <w:textAlignment w:val="baseline"/>
              <w:rPr>
                <w:rFonts w:eastAsia="Times New Roman" w:cs="Arial"/>
                <w:i/>
                <w:iCs/>
                <w:lang w:eastAsia="en-GB"/>
              </w:rPr>
            </w:pPr>
          </w:p>
          <w:p w14:paraId="318CF262" w14:textId="68F13308" w:rsidR="00A67A57" w:rsidRPr="00F843D2" w:rsidRDefault="00A67A57" w:rsidP="00A67A57">
            <w:pPr>
              <w:spacing w:line="276" w:lineRule="auto"/>
              <w:textAlignment w:val="baseline"/>
              <w:rPr>
                <w:rFonts w:eastAsia="Times New Roman" w:cs="Arial"/>
                <w:b/>
                <w:lang w:eastAsia="en-GB"/>
              </w:rPr>
            </w:pPr>
            <w:r w:rsidRPr="00F843D2">
              <w:rPr>
                <w:rFonts w:eastAsia="Times New Roman" w:cs="Arial"/>
                <w:i/>
                <w:iCs/>
                <w:lang w:eastAsia="en-GB"/>
              </w:rPr>
              <w:t>Providing at least a target name is necessary to unlock subsequent indicators in the module.</w:t>
            </w:r>
          </w:p>
          <w:p w14:paraId="073B7265" w14:textId="77777777" w:rsidR="00A67A57" w:rsidRPr="00F843D2" w:rsidRDefault="00A67A57" w:rsidP="00A67A57">
            <w:pPr>
              <w:spacing w:line="276" w:lineRule="auto"/>
              <w:textAlignment w:val="baseline"/>
              <w:rPr>
                <w:rFonts w:eastAsia="Times New Roman" w:cs="Arial"/>
                <w:b/>
                <w:lang w:eastAsia="en-GB"/>
              </w:rPr>
            </w:pPr>
          </w:p>
          <w:p w14:paraId="7A2E3F2F" w14:textId="6312D15B" w:rsidR="00405449" w:rsidRPr="00F843D2" w:rsidRDefault="00A67A57">
            <w:pPr>
              <w:spacing w:line="276" w:lineRule="auto"/>
              <w:textAlignment w:val="baseline"/>
              <w:rPr>
                <w:rFonts w:eastAsia="Times New Roman" w:cs="Arial"/>
                <w:lang w:eastAsia="en-GB"/>
              </w:rPr>
            </w:pPr>
            <w:r w:rsidRPr="00F843D2">
              <w:rPr>
                <w:rFonts w:eastAsia="Times New Roman" w:cs="Arial"/>
                <w:i/>
                <w:iCs/>
                <w:lang w:eastAsia="en-GB"/>
              </w:rPr>
              <w:t>Targets may be</w:t>
            </w:r>
            <w:r w:rsidR="00BA3579" w:rsidRPr="00F843D2">
              <w:rPr>
                <w:rFonts w:eastAsia="Times New Roman" w:cs="Arial"/>
                <w:i/>
                <w:iCs/>
                <w:lang w:eastAsia="en-GB"/>
              </w:rPr>
              <w:t xml:space="preserve"> non-measurable (</w:t>
            </w:r>
            <w:r w:rsidR="00576E1E" w:rsidRPr="00F843D2">
              <w:rPr>
                <w:rFonts w:eastAsia="Times New Roman" w:cs="Arial"/>
                <w:i/>
                <w:iCs/>
                <w:lang w:eastAsia="en-GB"/>
              </w:rPr>
              <w:t>i.e.</w:t>
            </w:r>
            <w:r w:rsidR="00BA3579" w:rsidRPr="00F843D2">
              <w:rPr>
                <w:rFonts w:eastAsia="Times New Roman" w:cs="Arial"/>
                <w:i/>
                <w:iCs/>
                <w:lang w:eastAsia="en-GB"/>
              </w:rPr>
              <w:t xml:space="preserve"> qualitative)</w:t>
            </w:r>
            <w:r w:rsidR="006F5A6B" w:rsidRPr="00F843D2">
              <w:rPr>
                <w:rFonts w:eastAsia="Times New Roman" w:cs="Arial"/>
                <w:i/>
                <w:iCs/>
                <w:lang w:eastAsia="en-GB"/>
              </w:rPr>
              <w:t xml:space="preserve"> or</w:t>
            </w:r>
            <w:r w:rsidRPr="00F843D2">
              <w:rPr>
                <w:rFonts w:eastAsia="Times New Roman" w:cs="Arial"/>
                <w:i/>
                <w:iCs/>
                <w:lang w:eastAsia="en-GB"/>
              </w:rPr>
              <w:t xml:space="preserve"> measurable (</w:t>
            </w:r>
            <w:r w:rsidR="00576E1E" w:rsidRPr="00F843D2">
              <w:rPr>
                <w:rFonts w:eastAsia="Times New Roman" w:cs="Arial"/>
                <w:i/>
                <w:iCs/>
                <w:lang w:eastAsia="en-GB"/>
              </w:rPr>
              <w:t>i.e.</w:t>
            </w:r>
            <w:r w:rsidRPr="00F843D2">
              <w:rPr>
                <w:rFonts w:eastAsia="Times New Roman" w:cs="Arial"/>
                <w:i/>
                <w:iCs/>
                <w:lang w:eastAsia="en-GB"/>
              </w:rPr>
              <w:t xml:space="preserve"> quantitative). They may be set as part of long-term planning or </w:t>
            </w:r>
            <w:r w:rsidR="009273EA">
              <w:rPr>
                <w:rFonts w:eastAsia="Times New Roman" w:cs="Arial"/>
                <w:i/>
                <w:iCs/>
                <w:lang w:eastAsia="en-GB"/>
              </w:rPr>
              <w:t>result from</w:t>
            </w:r>
            <w:r w:rsidRPr="00F843D2">
              <w:rPr>
                <w:rFonts w:eastAsia="Times New Roman" w:cs="Arial"/>
                <w:i/>
                <w:iCs/>
                <w:lang w:eastAsia="en-GB"/>
              </w:rPr>
              <w:t xml:space="preserve"> ongoing monitoring</w:t>
            </w:r>
            <w:r w:rsidR="00B66EDA" w:rsidRPr="00F843D2">
              <w:rPr>
                <w:rFonts w:eastAsia="Times New Roman" w:cs="Arial"/>
                <w:i/>
                <w:iCs/>
                <w:lang w:eastAsia="en-GB"/>
              </w:rPr>
              <w:t xml:space="preserve"> or </w:t>
            </w:r>
            <w:r w:rsidRPr="00E442C5">
              <w:rPr>
                <w:rFonts w:eastAsia="Times New Roman" w:cs="Arial"/>
                <w:i/>
                <w:iCs/>
                <w:lang w:eastAsia="en-GB"/>
              </w:rPr>
              <w:t>due diligence</w:t>
            </w:r>
            <w:r w:rsidRPr="00F843D2">
              <w:rPr>
                <w:rFonts w:eastAsia="Times New Roman" w:cs="Arial"/>
                <w:i/>
                <w:iCs/>
                <w:lang w:eastAsia="en-GB"/>
              </w:rPr>
              <w:t xml:space="preserve"> aiming to identify your new and ongoing, actual and potential</w:t>
            </w:r>
            <w:r w:rsidR="007224B7">
              <w:rPr>
                <w:rFonts w:eastAsia="Times New Roman" w:cs="Arial"/>
                <w:i/>
                <w:iCs/>
                <w:lang w:eastAsia="en-GB"/>
              </w:rPr>
              <w:t>,</w:t>
            </w:r>
            <w:r w:rsidR="009273EA">
              <w:rPr>
                <w:rFonts w:eastAsia="Times New Roman" w:cs="Arial"/>
                <w:i/>
                <w:iCs/>
                <w:lang w:eastAsia="en-GB"/>
              </w:rPr>
              <w:t xml:space="preserve"> and</w:t>
            </w:r>
            <w:r w:rsidRPr="00F843D2">
              <w:rPr>
                <w:rFonts w:eastAsia="Times New Roman" w:cs="Arial"/>
                <w:i/>
                <w:iCs/>
                <w:lang w:eastAsia="en-GB"/>
              </w:rPr>
              <w:t xml:space="preserve"> positive and negative sustainability outcomes.</w:t>
            </w:r>
          </w:p>
        </w:tc>
      </w:tr>
      <w:tr w:rsidR="00405449" w:rsidRPr="00F843D2" w14:paraId="38CC60CC" w14:textId="77777777" w:rsidTr="004069D0">
        <w:trPr>
          <w:gridAfter w:val="1"/>
          <w:wAfter w:w="13" w:type="dxa"/>
          <w:trHeight w:val="330"/>
        </w:trPr>
        <w:tc>
          <w:tcPr>
            <w:tcW w:w="4957" w:type="dxa"/>
            <w:gridSpan w:val="3"/>
            <w:shd w:val="clear" w:color="auto" w:fill="FFFFFF" w:themeFill="background1"/>
            <w:tcMar>
              <w:top w:w="113" w:type="dxa"/>
              <w:left w:w="113" w:type="dxa"/>
              <w:bottom w:w="113" w:type="dxa"/>
              <w:right w:w="113" w:type="dxa"/>
            </w:tcMar>
            <w:vAlign w:val="center"/>
          </w:tcPr>
          <w:p w14:paraId="7E41520F" w14:textId="77777777" w:rsidR="00405449" w:rsidRPr="00F843D2" w:rsidRDefault="00405449">
            <w:pPr>
              <w:spacing w:line="276" w:lineRule="auto"/>
              <w:textAlignment w:val="baseline"/>
              <w:rPr>
                <w:rFonts w:eastAsia="Times New Roman" w:cs="Arial"/>
                <w:b/>
                <w:lang w:eastAsia="en-GB"/>
              </w:rPr>
            </w:pPr>
          </w:p>
        </w:tc>
        <w:tc>
          <w:tcPr>
            <w:tcW w:w="9920" w:type="dxa"/>
            <w:gridSpan w:val="5"/>
            <w:shd w:val="clear" w:color="auto" w:fill="F2F2F2" w:themeFill="background1" w:themeFillShade="F2"/>
            <w:vAlign w:val="center"/>
          </w:tcPr>
          <w:p w14:paraId="1485BAE2" w14:textId="5C744D58" w:rsidR="002C12A7" w:rsidRPr="00F843D2" w:rsidRDefault="002C12A7">
            <w:pPr>
              <w:spacing w:line="276" w:lineRule="auto"/>
              <w:jc w:val="center"/>
              <w:textAlignment w:val="baseline"/>
              <w:rPr>
                <w:rFonts w:eastAsia="Times New Roman" w:cs="Arial"/>
                <w:b/>
                <w:lang w:eastAsia="en-GB"/>
              </w:rPr>
            </w:pPr>
            <w:r w:rsidRPr="00F843D2">
              <w:rPr>
                <w:rFonts w:eastAsia="Times New Roman" w:cs="Arial"/>
                <w:b/>
                <w:lang w:eastAsia="en-GB"/>
              </w:rPr>
              <w:t>Target details</w:t>
            </w:r>
          </w:p>
        </w:tc>
      </w:tr>
      <w:tr w:rsidR="004069D0" w:rsidRPr="00F843D2" w14:paraId="22A640F5" w14:textId="61C1F788" w:rsidTr="004069D0">
        <w:trPr>
          <w:gridAfter w:val="1"/>
          <w:wAfter w:w="13" w:type="dxa"/>
          <w:trHeight w:val="20"/>
        </w:trPr>
        <w:tc>
          <w:tcPr>
            <w:tcW w:w="4957" w:type="dxa"/>
            <w:gridSpan w:val="3"/>
            <w:vMerge w:val="restart"/>
            <w:shd w:val="clear" w:color="auto" w:fill="FFFFFF" w:themeFill="background1"/>
            <w:tcMar>
              <w:top w:w="113" w:type="dxa"/>
              <w:left w:w="113" w:type="dxa"/>
              <w:bottom w:w="113" w:type="dxa"/>
              <w:right w:w="113" w:type="dxa"/>
            </w:tcMar>
            <w:vAlign w:val="center"/>
          </w:tcPr>
          <w:p w14:paraId="13AA3F97" w14:textId="5690F111" w:rsidR="00405449" w:rsidRPr="00F843D2" w:rsidRDefault="00405449">
            <w:pPr>
              <w:spacing w:line="276" w:lineRule="auto"/>
              <w:textAlignment w:val="baseline"/>
              <w:rPr>
                <w:rFonts w:eastAsia="Times New Roman" w:cs="Arial"/>
                <w:szCs w:val="16"/>
                <w:lang w:eastAsia="en-GB"/>
              </w:rPr>
            </w:pPr>
            <w:r w:rsidRPr="00F843D2">
              <w:rPr>
                <w:rFonts w:eastAsia="Times New Roman" w:cs="Arial"/>
                <w:szCs w:val="16"/>
                <w:lang w:eastAsia="en-GB"/>
              </w:rPr>
              <w:t>(A1) Sustainability Outcome #1: [</w:t>
            </w:r>
            <w:r w:rsidRPr="00F843D2">
              <w:rPr>
                <w:rFonts w:eastAsia="Times New Roman" w:cs="Arial"/>
                <w:i/>
                <w:iCs/>
                <w:szCs w:val="16"/>
                <w:lang w:eastAsia="en-GB"/>
              </w:rPr>
              <w:t xml:space="preserve">pre-filled with answers to SO </w:t>
            </w:r>
            <w:r w:rsidR="00084CF1" w:rsidRPr="00F843D2">
              <w:rPr>
                <w:rFonts w:eastAsia="Times New Roman" w:cs="Arial"/>
                <w:i/>
                <w:iCs/>
                <w:szCs w:val="16"/>
                <w:lang w:eastAsia="en-GB"/>
              </w:rPr>
              <w:t>1</w:t>
            </w:r>
            <w:r w:rsidR="0039213B" w:rsidRPr="00F843D2">
              <w:rPr>
                <w:rFonts w:eastAsia="Times New Roman" w:cs="Arial"/>
                <w:i/>
                <w:iCs/>
                <w:szCs w:val="16"/>
                <w:lang w:eastAsia="en-GB"/>
              </w:rPr>
              <w:t>, column (3)</w:t>
            </w:r>
            <w:r w:rsidRPr="00F843D2">
              <w:rPr>
                <w:rFonts w:eastAsia="Times New Roman" w:cs="Arial"/>
                <w:szCs w:val="16"/>
                <w:lang w:eastAsia="en-GB"/>
              </w:rPr>
              <w:t>] (Target 1)</w:t>
            </w:r>
          </w:p>
        </w:tc>
        <w:tc>
          <w:tcPr>
            <w:tcW w:w="4960" w:type="dxa"/>
            <w:gridSpan w:val="2"/>
            <w:shd w:val="clear" w:color="auto" w:fill="FFFFFF" w:themeFill="background1"/>
            <w:vAlign w:val="center"/>
          </w:tcPr>
          <w:p w14:paraId="152AB674" w14:textId="3811B43F" w:rsidR="00405449" w:rsidRPr="00F843D2" w:rsidRDefault="00405449" w:rsidP="00845F28">
            <w:pPr>
              <w:rPr>
                <w:lang w:eastAsia="en-GB"/>
              </w:rPr>
            </w:pPr>
            <w:r w:rsidRPr="00F843D2">
              <w:rPr>
                <w:rFonts w:eastAsia="Times New Roman" w:cs="Arial"/>
                <w:b/>
                <w:bCs/>
                <w:lang w:eastAsia="en-GB"/>
              </w:rPr>
              <w:t>(1) Target name</w:t>
            </w:r>
          </w:p>
        </w:tc>
        <w:tc>
          <w:tcPr>
            <w:tcW w:w="4960" w:type="dxa"/>
            <w:gridSpan w:val="3"/>
            <w:shd w:val="clear" w:color="auto" w:fill="FFFFFF" w:themeFill="background1"/>
            <w:vAlign w:val="center"/>
          </w:tcPr>
          <w:p w14:paraId="5F36F2D1" w14:textId="447169DD" w:rsidR="00F624B8" w:rsidRPr="00F843D2" w:rsidRDefault="00F624B8" w:rsidP="00253D32">
            <w:pPr>
              <w:spacing w:line="276" w:lineRule="auto"/>
              <w:textAlignment w:val="baseline"/>
              <w:rPr>
                <w:rFonts w:eastAsia="Times New Roman" w:cs="Arial"/>
                <w:szCs w:val="16"/>
                <w:lang w:eastAsia="en-GB"/>
              </w:rPr>
            </w:pPr>
            <w:r w:rsidRPr="00F843D2">
              <w:rPr>
                <w:rFonts w:eastAsia="Times New Roman" w:cs="Arial"/>
                <w:b/>
                <w:bCs/>
                <w:lang w:eastAsia="en-GB"/>
              </w:rPr>
              <w:t xml:space="preserve">___________ </w:t>
            </w:r>
            <w:r w:rsidRPr="00F843D2">
              <w:rPr>
                <w:rFonts w:eastAsia="Times New Roman" w:cs="Arial"/>
                <w:lang w:eastAsia="en-GB"/>
              </w:rPr>
              <w:t>[Voluntary free text: extra small]</w:t>
            </w:r>
          </w:p>
        </w:tc>
      </w:tr>
      <w:tr w:rsidR="004069D0" w:rsidRPr="00F843D2" w14:paraId="7C72C9DF" w14:textId="77777777" w:rsidTr="004069D0">
        <w:trPr>
          <w:gridAfter w:val="1"/>
          <w:wAfter w:w="13" w:type="dxa"/>
          <w:trHeight w:val="20"/>
        </w:trPr>
        <w:tc>
          <w:tcPr>
            <w:tcW w:w="4957" w:type="dxa"/>
            <w:gridSpan w:val="3"/>
            <w:vMerge/>
            <w:shd w:val="clear" w:color="auto" w:fill="FFFFFF" w:themeFill="background1"/>
            <w:tcMar>
              <w:top w:w="113" w:type="dxa"/>
              <w:left w:w="113" w:type="dxa"/>
              <w:bottom w:w="113" w:type="dxa"/>
              <w:right w:w="113" w:type="dxa"/>
            </w:tcMar>
            <w:vAlign w:val="center"/>
          </w:tcPr>
          <w:p w14:paraId="3F633040" w14:textId="77777777" w:rsidR="00F624B8" w:rsidRPr="00F843D2" w:rsidRDefault="00F624B8">
            <w:pPr>
              <w:spacing w:line="276" w:lineRule="auto"/>
              <w:textAlignment w:val="baseline"/>
              <w:rPr>
                <w:rFonts w:eastAsia="Times New Roman" w:cs="Arial"/>
                <w:szCs w:val="16"/>
                <w:lang w:eastAsia="en-GB"/>
              </w:rPr>
            </w:pPr>
          </w:p>
        </w:tc>
        <w:tc>
          <w:tcPr>
            <w:tcW w:w="4960" w:type="dxa"/>
            <w:gridSpan w:val="2"/>
            <w:shd w:val="clear" w:color="auto" w:fill="FFFFFF" w:themeFill="background1"/>
            <w:vAlign w:val="center"/>
          </w:tcPr>
          <w:p w14:paraId="5B3EECC7" w14:textId="60235EC2" w:rsidR="00F624B8" w:rsidRPr="00F843D2" w:rsidRDefault="00F624B8" w:rsidP="00E0453D">
            <w:pPr>
              <w:spacing w:line="276" w:lineRule="auto"/>
              <w:textAlignment w:val="baseline"/>
              <w:rPr>
                <w:rFonts w:eastAsia="Times New Roman" w:cs="Arial"/>
                <w:b/>
                <w:lang w:eastAsia="en-GB"/>
              </w:rPr>
            </w:pPr>
            <w:r w:rsidRPr="00F843D2">
              <w:rPr>
                <w:rFonts w:eastAsia="Times New Roman" w:cs="Arial"/>
                <w:b/>
                <w:bCs/>
                <w:lang w:eastAsia="en-GB"/>
              </w:rPr>
              <w:t>(2) Baseline year</w:t>
            </w:r>
          </w:p>
        </w:tc>
        <w:tc>
          <w:tcPr>
            <w:tcW w:w="4960" w:type="dxa"/>
            <w:gridSpan w:val="3"/>
            <w:shd w:val="clear" w:color="auto" w:fill="FFFFFF" w:themeFill="background1"/>
            <w:vAlign w:val="center"/>
          </w:tcPr>
          <w:p w14:paraId="180E6CDB" w14:textId="303966F2" w:rsidR="00F624B8" w:rsidRPr="00F843D2" w:rsidRDefault="00F624B8" w:rsidP="00253D32">
            <w:pPr>
              <w:spacing w:line="276" w:lineRule="auto"/>
              <w:textAlignment w:val="baseline"/>
              <w:rPr>
                <w:rFonts w:eastAsia="Times New Roman" w:cs="Arial"/>
                <w:szCs w:val="16"/>
                <w:lang w:eastAsia="en-GB"/>
              </w:rPr>
            </w:pPr>
            <w:r w:rsidRPr="00F843D2">
              <w:rPr>
                <w:rFonts w:eastAsia="Times New Roman" w:cs="Arial"/>
                <w:lang w:eastAsia="en-GB"/>
              </w:rPr>
              <w:t>[YYYY]</w:t>
            </w:r>
          </w:p>
        </w:tc>
      </w:tr>
      <w:tr w:rsidR="004069D0" w:rsidRPr="00F843D2" w14:paraId="57875752" w14:textId="77777777" w:rsidTr="004069D0">
        <w:trPr>
          <w:gridAfter w:val="1"/>
          <w:wAfter w:w="13" w:type="dxa"/>
          <w:trHeight w:val="20"/>
        </w:trPr>
        <w:tc>
          <w:tcPr>
            <w:tcW w:w="4957" w:type="dxa"/>
            <w:gridSpan w:val="3"/>
            <w:vMerge/>
            <w:shd w:val="clear" w:color="auto" w:fill="FFFFFF" w:themeFill="background1"/>
            <w:tcMar>
              <w:top w:w="113" w:type="dxa"/>
              <w:left w:w="113" w:type="dxa"/>
              <w:bottom w:w="113" w:type="dxa"/>
              <w:right w:w="113" w:type="dxa"/>
            </w:tcMar>
            <w:vAlign w:val="center"/>
          </w:tcPr>
          <w:p w14:paraId="30E27A04" w14:textId="77777777" w:rsidR="00F624B8" w:rsidRPr="00F843D2" w:rsidRDefault="00F624B8">
            <w:pPr>
              <w:spacing w:line="276" w:lineRule="auto"/>
              <w:textAlignment w:val="baseline"/>
              <w:rPr>
                <w:rFonts w:eastAsia="Times New Roman" w:cs="Arial"/>
                <w:szCs w:val="16"/>
                <w:lang w:eastAsia="en-GB"/>
              </w:rPr>
            </w:pPr>
          </w:p>
        </w:tc>
        <w:tc>
          <w:tcPr>
            <w:tcW w:w="4960" w:type="dxa"/>
            <w:gridSpan w:val="2"/>
            <w:shd w:val="clear" w:color="auto" w:fill="FFFFFF" w:themeFill="background1"/>
            <w:vAlign w:val="center"/>
          </w:tcPr>
          <w:p w14:paraId="7B6FC703" w14:textId="36E3897F" w:rsidR="00F624B8" w:rsidRPr="00F843D2" w:rsidRDefault="00F624B8" w:rsidP="00E0453D">
            <w:pPr>
              <w:spacing w:line="276" w:lineRule="auto"/>
              <w:textAlignment w:val="baseline"/>
              <w:rPr>
                <w:rFonts w:eastAsia="Times New Roman" w:cs="Arial"/>
                <w:b/>
                <w:lang w:eastAsia="en-GB"/>
              </w:rPr>
            </w:pPr>
            <w:r w:rsidRPr="00F843D2">
              <w:rPr>
                <w:rFonts w:eastAsia="Times New Roman" w:cs="Arial"/>
                <w:b/>
                <w:bCs/>
                <w:lang w:eastAsia="en-GB"/>
              </w:rPr>
              <w:t>(3) Target to be met by</w:t>
            </w:r>
          </w:p>
        </w:tc>
        <w:tc>
          <w:tcPr>
            <w:tcW w:w="4960" w:type="dxa"/>
            <w:gridSpan w:val="3"/>
            <w:shd w:val="clear" w:color="auto" w:fill="FFFFFF" w:themeFill="background1"/>
            <w:vAlign w:val="center"/>
          </w:tcPr>
          <w:p w14:paraId="0A32BCF2" w14:textId="6B3FB97A" w:rsidR="00F624B8" w:rsidRPr="00F843D2" w:rsidRDefault="00F624B8" w:rsidP="00253D32">
            <w:pPr>
              <w:spacing w:line="276" w:lineRule="auto"/>
              <w:textAlignment w:val="baseline"/>
              <w:rPr>
                <w:rFonts w:eastAsia="Times New Roman" w:cs="Arial"/>
                <w:szCs w:val="16"/>
                <w:lang w:eastAsia="en-GB"/>
              </w:rPr>
            </w:pPr>
            <w:r w:rsidRPr="00F843D2">
              <w:rPr>
                <w:rFonts w:eastAsia="Times New Roman" w:cs="Arial"/>
                <w:lang w:eastAsia="en-GB"/>
              </w:rPr>
              <w:t>[YYYY]</w:t>
            </w:r>
          </w:p>
        </w:tc>
      </w:tr>
      <w:tr w:rsidR="004069D0" w:rsidRPr="00F843D2" w14:paraId="2ECDF26A" w14:textId="77777777" w:rsidTr="004069D0">
        <w:trPr>
          <w:gridAfter w:val="1"/>
          <w:wAfter w:w="13" w:type="dxa"/>
          <w:trHeight w:val="20"/>
        </w:trPr>
        <w:tc>
          <w:tcPr>
            <w:tcW w:w="4957" w:type="dxa"/>
            <w:gridSpan w:val="3"/>
            <w:vMerge/>
            <w:shd w:val="clear" w:color="auto" w:fill="FFFFFF" w:themeFill="background1"/>
            <w:tcMar>
              <w:top w:w="113" w:type="dxa"/>
              <w:left w:w="113" w:type="dxa"/>
              <w:bottom w:w="113" w:type="dxa"/>
              <w:right w:w="113" w:type="dxa"/>
            </w:tcMar>
            <w:vAlign w:val="center"/>
          </w:tcPr>
          <w:p w14:paraId="75D9467D" w14:textId="77777777" w:rsidR="00F624B8" w:rsidRPr="00F843D2" w:rsidRDefault="00F624B8">
            <w:pPr>
              <w:spacing w:line="276" w:lineRule="auto"/>
              <w:textAlignment w:val="baseline"/>
              <w:rPr>
                <w:rFonts w:eastAsia="Times New Roman" w:cs="Arial"/>
                <w:szCs w:val="16"/>
                <w:lang w:eastAsia="en-GB"/>
              </w:rPr>
            </w:pPr>
          </w:p>
        </w:tc>
        <w:tc>
          <w:tcPr>
            <w:tcW w:w="4960" w:type="dxa"/>
            <w:gridSpan w:val="2"/>
            <w:shd w:val="clear" w:color="auto" w:fill="FFFFFF" w:themeFill="background1"/>
            <w:vAlign w:val="center"/>
          </w:tcPr>
          <w:p w14:paraId="2B723048" w14:textId="4947FAA5" w:rsidR="00F624B8" w:rsidRPr="00F843D2" w:rsidRDefault="00F624B8" w:rsidP="00E0453D">
            <w:pPr>
              <w:spacing w:line="276" w:lineRule="auto"/>
              <w:textAlignment w:val="baseline"/>
              <w:rPr>
                <w:rFonts w:eastAsia="Times New Roman" w:cs="Arial"/>
                <w:b/>
                <w:lang w:eastAsia="en-GB"/>
              </w:rPr>
            </w:pPr>
            <w:r w:rsidRPr="00F843D2">
              <w:rPr>
                <w:rFonts w:eastAsia="Times New Roman" w:cs="Arial"/>
                <w:b/>
                <w:bCs/>
                <w:lang w:eastAsia="en-GB"/>
              </w:rPr>
              <w:t>(4) Methodology</w:t>
            </w:r>
          </w:p>
        </w:tc>
        <w:tc>
          <w:tcPr>
            <w:tcW w:w="4960" w:type="dxa"/>
            <w:gridSpan w:val="3"/>
            <w:shd w:val="clear" w:color="auto" w:fill="FFFFFF" w:themeFill="background1"/>
            <w:vAlign w:val="center"/>
          </w:tcPr>
          <w:p w14:paraId="56B31232" w14:textId="2328500C" w:rsidR="00F624B8" w:rsidRPr="00F843D2" w:rsidRDefault="00F624B8" w:rsidP="00253D32">
            <w:pPr>
              <w:spacing w:line="276" w:lineRule="auto"/>
              <w:textAlignment w:val="baseline"/>
              <w:rPr>
                <w:rFonts w:eastAsia="Times New Roman" w:cs="Arial"/>
                <w:szCs w:val="16"/>
                <w:lang w:eastAsia="en-GB"/>
              </w:rPr>
            </w:pPr>
            <w:r w:rsidRPr="00F843D2">
              <w:rPr>
                <w:rFonts w:eastAsia="Times New Roman" w:cs="Arial"/>
                <w:b/>
                <w:bCs/>
                <w:lang w:eastAsia="en-GB"/>
              </w:rPr>
              <w:t xml:space="preserve">___________ </w:t>
            </w:r>
            <w:r w:rsidRPr="00F843D2">
              <w:rPr>
                <w:rFonts w:eastAsia="Times New Roman" w:cs="Arial"/>
                <w:lang w:eastAsia="en-GB"/>
              </w:rPr>
              <w:t>[Voluntary free text: large]</w:t>
            </w:r>
          </w:p>
        </w:tc>
      </w:tr>
      <w:tr w:rsidR="004069D0" w:rsidRPr="00F843D2" w14:paraId="2D94BC34" w14:textId="77777777" w:rsidTr="004069D0">
        <w:trPr>
          <w:gridAfter w:val="1"/>
          <w:wAfter w:w="13" w:type="dxa"/>
          <w:trHeight w:val="20"/>
        </w:trPr>
        <w:tc>
          <w:tcPr>
            <w:tcW w:w="4957" w:type="dxa"/>
            <w:gridSpan w:val="3"/>
            <w:vMerge/>
            <w:shd w:val="clear" w:color="auto" w:fill="FFFFFF" w:themeFill="background1"/>
            <w:tcMar>
              <w:top w:w="113" w:type="dxa"/>
              <w:left w:w="113" w:type="dxa"/>
              <w:bottom w:w="113" w:type="dxa"/>
              <w:right w:w="113" w:type="dxa"/>
            </w:tcMar>
            <w:vAlign w:val="center"/>
          </w:tcPr>
          <w:p w14:paraId="57E81A03" w14:textId="77777777" w:rsidR="00F624B8" w:rsidRPr="00F843D2" w:rsidRDefault="00F624B8">
            <w:pPr>
              <w:spacing w:line="276" w:lineRule="auto"/>
              <w:textAlignment w:val="baseline"/>
              <w:rPr>
                <w:rFonts w:eastAsia="Times New Roman" w:cs="Arial"/>
                <w:szCs w:val="16"/>
                <w:lang w:eastAsia="en-GB"/>
              </w:rPr>
            </w:pPr>
          </w:p>
        </w:tc>
        <w:tc>
          <w:tcPr>
            <w:tcW w:w="4960" w:type="dxa"/>
            <w:gridSpan w:val="2"/>
            <w:shd w:val="clear" w:color="auto" w:fill="FFFFFF" w:themeFill="background1"/>
            <w:vAlign w:val="center"/>
          </w:tcPr>
          <w:p w14:paraId="7E3AB93B" w14:textId="46EBEACB" w:rsidR="00F624B8" w:rsidRPr="00F843D2" w:rsidRDefault="00F624B8" w:rsidP="00E0453D">
            <w:pPr>
              <w:spacing w:line="276" w:lineRule="auto"/>
              <w:textAlignment w:val="baseline"/>
              <w:rPr>
                <w:rFonts w:eastAsia="Times New Roman" w:cs="Arial"/>
                <w:b/>
                <w:lang w:eastAsia="en-GB"/>
              </w:rPr>
            </w:pPr>
            <w:r w:rsidRPr="00F843D2">
              <w:rPr>
                <w:rFonts w:eastAsia="Times New Roman" w:cs="Arial"/>
                <w:b/>
                <w:bCs/>
                <w:lang w:eastAsia="en-GB"/>
              </w:rPr>
              <w:t>(5) Metric used (if relevant)</w:t>
            </w:r>
          </w:p>
        </w:tc>
        <w:tc>
          <w:tcPr>
            <w:tcW w:w="4960" w:type="dxa"/>
            <w:gridSpan w:val="3"/>
            <w:shd w:val="clear" w:color="auto" w:fill="FFFFFF" w:themeFill="background1"/>
            <w:vAlign w:val="center"/>
          </w:tcPr>
          <w:p w14:paraId="2DE10BF7" w14:textId="6305C2D7" w:rsidR="00F624B8" w:rsidRPr="00F843D2" w:rsidRDefault="00F624B8" w:rsidP="00253D32">
            <w:pPr>
              <w:spacing w:line="276" w:lineRule="auto"/>
              <w:textAlignment w:val="baseline"/>
              <w:rPr>
                <w:rFonts w:eastAsia="Times New Roman" w:cs="Arial"/>
                <w:szCs w:val="16"/>
                <w:lang w:eastAsia="en-GB"/>
              </w:rPr>
            </w:pPr>
            <w:r w:rsidRPr="00F843D2">
              <w:rPr>
                <w:rFonts w:eastAsia="Times New Roman" w:cs="Arial"/>
                <w:b/>
                <w:bCs/>
                <w:lang w:eastAsia="en-GB"/>
              </w:rPr>
              <w:t xml:space="preserve">___________ </w:t>
            </w:r>
            <w:r w:rsidRPr="00F843D2">
              <w:rPr>
                <w:rFonts w:eastAsia="Times New Roman" w:cs="Arial"/>
                <w:lang w:eastAsia="en-GB"/>
              </w:rPr>
              <w:t>[Voluntary free text: small]</w:t>
            </w:r>
          </w:p>
        </w:tc>
      </w:tr>
      <w:tr w:rsidR="004069D0" w:rsidRPr="00F843D2" w14:paraId="34A5CAA6" w14:textId="77777777" w:rsidTr="004069D0">
        <w:trPr>
          <w:gridAfter w:val="1"/>
          <w:wAfter w:w="13" w:type="dxa"/>
          <w:trHeight w:val="20"/>
        </w:trPr>
        <w:tc>
          <w:tcPr>
            <w:tcW w:w="4957" w:type="dxa"/>
            <w:gridSpan w:val="3"/>
            <w:vMerge/>
            <w:shd w:val="clear" w:color="auto" w:fill="FFFFFF" w:themeFill="background1"/>
            <w:tcMar>
              <w:top w:w="113" w:type="dxa"/>
              <w:left w:w="113" w:type="dxa"/>
              <w:bottom w:w="113" w:type="dxa"/>
              <w:right w:w="113" w:type="dxa"/>
            </w:tcMar>
            <w:vAlign w:val="center"/>
          </w:tcPr>
          <w:p w14:paraId="3E850F6A" w14:textId="77777777" w:rsidR="00F624B8" w:rsidRPr="00F843D2" w:rsidRDefault="00F624B8">
            <w:pPr>
              <w:spacing w:line="276" w:lineRule="auto"/>
              <w:textAlignment w:val="baseline"/>
              <w:rPr>
                <w:rFonts w:eastAsia="Times New Roman" w:cs="Arial"/>
                <w:szCs w:val="16"/>
                <w:lang w:eastAsia="en-GB"/>
              </w:rPr>
            </w:pPr>
          </w:p>
        </w:tc>
        <w:tc>
          <w:tcPr>
            <w:tcW w:w="4960" w:type="dxa"/>
            <w:gridSpan w:val="2"/>
            <w:shd w:val="clear" w:color="auto" w:fill="FFFFFF" w:themeFill="background1"/>
            <w:vAlign w:val="center"/>
          </w:tcPr>
          <w:p w14:paraId="11AD3904" w14:textId="757B305C" w:rsidR="00F624B8" w:rsidRPr="00F843D2" w:rsidRDefault="00F624B8" w:rsidP="00E0453D">
            <w:pPr>
              <w:spacing w:line="276" w:lineRule="auto"/>
              <w:textAlignment w:val="baseline"/>
              <w:rPr>
                <w:rFonts w:eastAsia="Times New Roman" w:cs="Arial"/>
                <w:b/>
                <w:lang w:eastAsia="en-GB"/>
              </w:rPr>
            </w:pPr>
            <w:r w:rsidRPr="00F843D2">
              <w:rPr>
                <w:rFonts w:eastAsia="Times New Roman" w:cs="Arial"/>
                <w:b/>
                <w:bCs/>
                <w:lang w:eastAsia="en-GB"/>
              </w:rPr>
              <w:t>(6) Absolute</w:t>
            </w:r>
            <w:r w:rsidR="002B1119" w:rsidRPr="00F843D2">
              <w:rPr>
                <w:rFonts w:eastAsia="Times New Roman" w:cs="Arial"/>
                <w:b/>
                <w:bCs/>
                <w:lang w:eastAsia="en-GB"/>
              </w:rPr>
              <w:t xml:space="preserve"> or</w:t>
            </w:r>
            <w:r w:rsidRPr="00F843D2">
              <w:rPr>
                <w:rFonts w:eastAsia="Times New Roman" w:cs="Arial"/>
                <w:b/>
                <w:bCs/>
                <w:lang w:eastAsia="en-GB"/>
              </w:rPr>
              <w:t xml:space="preserve"> intensity</w:t>
            </w:r>
            <w:r w:rsidR="0010724A">
              <w:rPr>
                <w:rFonts w:eastAsia="Times New Roman" w:cs="Arial"/>
                <w:b/>
                <w:bCs/>
                <w:lang w:eastAsia="en-GB"/>
              </w:rPr>
              <w:t>-</w:t>
            </w:r>
            <w:r w:rsidRPr="00F843D2">
              <w:rPr>
                <w:rFonts w:eastAsia="Times New Roman" w:cs="Arial"/>
                <w:b/>
                <w:bCs/>
                <w:lang w:eastAsia="en-GB"/>
              </w:rPr>
              <w:t>based (if relevant)</w:t>
            </w:r>
          </w:p>
        </w:tc>
        <w:tc>
          <w:tcPr>
            <w:tcW w:w="4960" w:type="dxa"/>
            <w:gridSpan w:val="3"/>
            <w:shd w:val="clear" w:color="auto" w:fill="FFFFFF" w:themeFill="background1"/>
            <w:vAlign w:val="center"/>
          </w:tcPr>
          <w:p w14:paraId="29FD0060" w14:textId="576069AC" w:rsidR="00F624B8" w:rsidRDefault="00F624B8" w:rsidP="00253D32">
            <w:pPr>
              <w:spacing w:line="276" w:lineRule="auto"/>
              <w:textAlignment w:val="baseline"/>
              <w:rPr>
                <w:rFonts w:eastAsia="Times New Roman" w:cs="Arial"/>
                <w:szCs w:val="16"/>
                <w:lang w:eastAsia="en-GB"/>
              </w:rPr>
            </w:pPr>
            <w:r w:rsidRPr="00F843D2">
              <w:rPr>
                <w:rFonts w:eastAsia="Times New Roman" w:cs="Arial"/>
                <w:szCs w:val="16"/>
                <w:lang w:eastAsia="en-GB"/>
              </w:rPr>
              <w:t>[Dropdown list]</w:t>
            </w:r>
          </w:p>
          <w:p w14:paraId="28C2E312" w14:textId="77777777" w:rsidR="00E24AA2" w:rsidRPr="00F843D2" w:rsidRDefault="00E24AA2" w:rsidP="00253D32">
            <w:pPr>
              <w:spacing w:line="276" w:lineRule="auto"/>
              <w:textAlignment w:val="baseline"/>
              <w:rPr>
                <w:rFonts w:eastAsia="Times New Roman" w:cs="Arial"/>
                <w:szCs w:val="16"/>
                <w:lang w:eastAsia="en-GB"/>
              </w:rPr>
            </w:pPr>
          </w:p>
          <w:p w14:paraId="6A042B67" w14:textId="5A04DCBC" w:rsidR="00F624B8" w:rsidRPr="00F843D2" w:rsidRDefault="00F624B8" w:rsidP="00845F28">
            <w:pPr>
              <w:pStyle w:val="ListParagraph"/>
              <w:numPr>
                <w:ilvl w:val="0"/>
                <w:numId w:val="98"/>
              </w:numPr>
              <w:spacing w:line="276" w:lineRule="auto"/>
              <w:textAlignment w:val="baseline"/>
              <w:rPr>
                <w:rFonts w:eastAsia="Times New Roman" w:cs="Arial"/>
                <w:szCs w:val="16"/>
                <w:lang w:eastAsia="en-GB"/>
              </w:rPr>
            </w:pPr>
            <w:r w:rsidRPr="00F843D2">
              <w:rPr>
                <w:rFonts w:eastAsia="Times New Roman" w:cs="Arial"/>
                <w:szCs w:val="16"/>
                <w:lang w:eastAsia="en-GB"/>
              </w:rPr>
              <w:t>Absolute</w:t>
            </w:r>
          </w:p>
          <w:p w14:paraId="3D710A52" w14:textId="5730B878" w:rsidR="00F624B8" w:rsidRPr="00F843D2" w:rsidRDefault="00F624B8" w:rsidP="00845F28">
            <w:pPr>
              <w:pStyle w:val="ListParagraph"/>
              <w:numPr>
                <w:ilvl w:val="0"/>
                <w:numId w:val="98"/>
              </w:numPr>
              <w:spacing w:line="276" w:lineRule="auto"/>
              <w:textAlignment w:val="baseline"/>
              <w:rPr>
                <w:rFonts w:eastAsia="Times New Roman" w:cs="Arial"/>
                <w:szCs w:val="16"/>
                <w:lang w:eastAsia="en-GB"/>
              </w:rPr>
            </w:pPr>
            <w:r w:rsidRPr="00F843D2">
              <w:rPr>
                <w:rFonts w:eastAsia="Times New Roman" w:cs="Arial"/>
                <w:szCs w:val="16"/>
                <w:lang w:eastAsia="en-GB"/>
              </w:rPr>
              <w:t>Intensity-based</w:t>
            </w:r>
          </w:p>
        </w:tc>
      </w:tr>
      <w:tr w:rsidR="004069D0" w:rsidRPr="00F843D2" w14:paraId="2ADE0CDE" w14:textId="77777777" w:rsidTr="004069D0">
        <w:trPr>
          <w:gridAfter w:val="1"/>
          <w:wAfter w:w="13" w:type="dxa"/>
          <w:trHeight w:val="20"/>
        </w:trPr>
        <w:tc>
          <w:tcPr>
            <w:tcW w:w="4957" w:type="dxa"/>
            <w:gridSpan w:val="3"/>
            <w:vMerge/>
            <w:shd w:val="clear" w:color="auto" w:fill="FFFFFF" w:themeFill="background1"/>
            <w:tcMar>
              <w:top w:w="113" w:type="dxa"/>
              <w:left w:w="113" w:type="dxa"/>
              <w:bottom w:w="113" w:type="dxa"/>
              <w:right w:w="113" w:type="dxa"/>
            </w:tcMar>
            <w:vAlign w:val="center"/>
          </w:tcPr>
          <w:p w14:paraId="37A868C2" w14:textId="77777777" w:rsidR="00F624B8" w:rsidRPr="00F843D2" w:rsidRDefault="00F624B8">
            <w:pPr>
              <w:spacing w:line="276" w:lineRule="auto"/>
              <w:textAlignment w:val="baseline"/>
              <w:rPr>
                <w:rFonts w:eastAsia="Times New Roman" w:cs="Arial"/>
                <w:szCs w:val="16"/>
                <w:lang w:eastAsia="en-GB"/>
              </w:rPr>
            </w:pPr>
          </w:p>
        </w:tc>
        <w:tc>
          <w:tcPr>
            <w:tcW w:w="4960" w:type="dxa"/>
            <w:gridSpan w:val="2"/>
            <w:shd w:val="clear" w:color="auto" w:fill="FFFFFF" w:themeFill="background1"/>
            <w:vAlign w:val="center"/>
          </w:tcPr>
          <w:p w14:paraId="52C7BB95" w14:textId="237B3917" w:rsidR="00F624B8" w:rsidRPr="00F843D2" w:rsidRDefault="00F624B8" w:rsidP="00E0453D">
            <w:pPr>
              <w:spacing w:line="276" w:lineRule="auto"/>
              <w:textAlignment w:val="baseline"/>
              <w:rPr>
                <w:rFonts w:eastAsia="Times New Roman" w:cs="Arial"/>
                <w:b/>
                <w:lang w:eastAsia="en-GB"/>
              </w:rPr>
            </w:pPr>
            <w:r w:rsidRPr="00F843D2">
              <w:rPr>
                <w:rFonts w:eastAsia="Times New Roman" w:cs="Arial"/>
                <w:b/>
                <w:lang w:eastAsia="en-GB"/>
              </w:rPr>
              <w:t>(7) Baseline level</w:t>
            </w:r>
            <w:r w:rsidR="002B1119" w:rsidRPr="00F843D2">
              <w:rPr>
                <w:rFonts w:eastAsia="Times New Roman" w:cs="Arial"/>
                <w:b/>
                <w:lang w:eastAsia="en-GB"/>
              </w:rPr>
              <w:t xml:space="preserve"> or</w:t>
            </w:r>
            <w:r w:rsidRPr="00F843D2">
              <w:rPr>
                <w:rFonts w:eastAsia="Times New Roman" w:cs="Arial"/>
                <w:b/>
                <w:lang w:eastAsia="en-GB"/>
              </w:rPr>
              <w:t xml:space="preserve"> amount (if relevant):</w:t>
            </w:r>
          </w:p>
        </w:tc>
        <w:tc>
          <w:tcPr>
            <w:tcW w:w="4960" w:type="dxa"/>
            <w:gridSpan w:val="3"/>
            <w:shd w:val="clear" w:color="auto" w:fill="FFFFFF" w:themeFill="background1"/>
            <w:vAlign w:val="center"/>
          </w:tcPr>
          <w:p w14:paraId="53742C8D" w14:textId="2DCE2BBE" w:rsidR="00F624B8" w:rsidRPr="00F843D2" w:rsidRDefault="00F624B8" w:rsidP="00253D32">
            <w:pPr>
              <w:spacing w:line="276" w:lineRule="auto"/>
              <w:textAlignment w:val="baseline"/>
              <w:rPr>
                <w:rFonts w:eastAsia="Times New Roman" w:cs="Arial"/>
                <w:szCs w:val="16"/>
                <w:lang w:eastAsia="en-GB"/>
              </w:rPr>
            </w:pPr>
            <w:r w:rsidRPr="00F843D2">
              <w:rPr>
                <w:rFonts w:eastAsia="Times New Roman" w:cs="Arial"/>
                <w:b/>
                <w:bCs/>
                <w:lang w:eastAsia="en-GB"/>
              </w:rPr>
              <w:t xml:space="preserve">___________ </w:t>
            </w:r>
            <w:r w:rsidRPr="00F843D2">
              <w:rPr>
                <w:rFonts w:eastAsia="Times New Roman" w:cs="Arial"/>
                <w:lang w:eastAsia="en-GB"/>
              </w:rPr>
              <w:t>[Voluntary free text: small]</w:t>
            </w:r>
          </w:p>
        </w:tc>
      </w:tr>
      <w:tr w:rsidR="004069D0" w:rsidRPr="00F843D2" w14:paraId="406C3A9F" w14:textId="77777777" w:rsidTr="004069D0">
        <w:trPr>
          <w:gridAfter w:val="1"/>
          <w:wAfter w:w="13" w:type="dxa"/>
          <w:trHeight w:val="20"/>
        </w:trPr>
        <w:tc>
          <w:tcPr>
            <w:tcW w:w="4957" w:type="dxa"/>
            <w:gridSpan w:val="3"/>
            <w:vMerge/>
            <w:shd w:val="clear" w:color="auto" w:fill="FFFFFF" w:themeFill="background1"/>
            <w:tcMar>
              <w:top w:w="113" w:type="dxa"/>
              <w:left w:w="113" w:type="dxa"/>
              <w:bottom w:w="113" w:type="dxa"/>
              <w:right w:w="113" w:type="dxa"/>
            </w:tcMar>
            <w:vAlign w:val="center"/>
          </w:tcPr>
          <w:p w14:paraId="7DDC9753" w14:textId="77777777" w:rsidR="00F624B8" w:rsidRPr="00F843D2" w:rsidRDefault="00F624B8">
            <w:pPr>
              <w:spacing w:line="276" w:lineRule="auto"/>
              <w:textAlignment w:val="baseline"/>
              <w:rPr>
                <w:rFonts w:eastAsia="Times New Roman" w:cs="Arial"/>
                <w:szCs w:val="16"/>
                <w:lang w:eastAsia="en-GB"/>
              </w:rPr>
            </w:pPr>
          </w:p>
        </w:tc>
        <w:tc>
          <w:tcPr>
            <w:tcW w:w="4960" w:type="dxa"/>
            <w:gridSpan w:val="2"/>
            <w:shd w:val="clear" w:color="auto" w:fill="FFFFFF" w:themeFill="background1"/>
            <w:vAlign w:val="center"/>
          </w:tcPr>
          <w:p w14:paraId="12A637E0" w14:textId="4949FA00" w:rsidR="00F624B8" w:rsidRPr="00F843D2" w:rsidRDefault="00F624B8" w:rsidP="00E0453D">
            <w:pPr>
              <w:spacing w:line="276" w:lineRule="auto"/>
              <w:textAlignment w:val="baseline"/>
              <w:rPr>
                <w:rFonts w:eastAsia="Times New Roman" w:cs="Arial"/>
                <w:b/>
                <w:lang w:eastAsia="en-GB"/>
              </w:rPr>
            </w:pPr>
            <w:r w:rsidRPr="00F843D2">
              <w:rPr>
                <w:rFonts w:eastAsia="Times New Roman" w:cs="Arial"/>
                <w:b/>
                <w:lang w:eastAsia="en-GB"/>
              </w:rPr>
              <w:t>(8) Target level</w:t>
            </w:r>
            <w:r w:rsidR="002B1119" w:rsidRPr="00F843D2">
              <w:rPr>
                <w:rFonts w:eastAsia="Times New Roman" w:cs="Arial"/>
                <w:b/>
                <w:lang w:eastAsia="en-GB"/>
              </w:rPr>
              <w:t xml:space="preserve"> or</w:t>
            </w:r>
            <w:r w:rsidRPr="00F843D2">
              <w:rPr>
                <w:rFonts w:eastAsia="Times New Roman" w:cs="Arial"/>
                <w:b/>
                <w:lang w:eastAsia="en-GB"/>
              </w:rPr>
              <w:t xml:space="preserve"> amount (if relevant)</w:t>
            </w:r>
          </w:p>
        </w:tc>
        <w:tc>
          <w:tcPr>
            <w:tcW w:w="4960" w:type="dxa"/>
            <w:gridSpan w:val="3"/>
            <w:shd w:val="clear" w:color="auto" w:fill="FFFFFF" w:themeFill="background1"/>
            <w:vAlign w:val="center"/>
          </w:tcPr>
          <w:p w14:paraId="0DBA556F" w14:textId="71E44C63" w:rsidR="00F624B8" w:rsidRPr="00F843D2" w:rsidRDefault="00F624B8" w:rsidP="00253D32">
            <w:pPr>
              <w:spacing w:line="276" w:lineRule="auto"/>
              <w:textAlignment w:val="baseline"/>
              <w:rPr>
                <w:rFonts w:eastAsia="Times New Roman" w:cs="Arial"/>
                <w:szCs w:val="16"/>
                <w:lang w:eastAsia="en-GB"/>
              </w:rPr>
            </w:pPr>
            <w:r w:rsidRPr="00F843D2">
              <w:rPr>
                <w:rFonts w:eastAsia="Times New Roman" w:cs="Arial"/>
                <w:b/>
                <w:bCs/>
                <w:lang w:eastAsia="en-GB"/>
              </w:rPr>
              <w:t xml:space="preserve">___________ </w:t>
            </w:r>
            <w:r w:rsidRPr="00F843D2">
              <w:rPr>
                <w:rFonts w:eastAsia="Times New Roman" w:cs="Arial"/>
                <w:lang w:eastAsia="en-GB"/>
              </w:rPr>
              <w:t>[Voluntary free text: small]</w:t>
            </w:r>
          </w:p>
        </w:tc>
      </w:tr>
      <w:tr w:rsidR="004069D0" w:rsidRPr="00F843D2" w14:paraId="4EED5871" w14:textId="77777777" w:rsidTr="004069D0">
        <w:trPr>
          <w:gridAfter w:val="1"/>
          <w:wAfter w:w="13" w:type="dxa"/>
          <w:trHeight w:val="20"/>
        </w:trPr>
        <w:tc>
          <w:tcPr>
            <w:tcW w:w="4957" w:type="dxa"/>
            <w:gridSpan w:val="3"/>
            <w:vMerge/>
            <w:shd w:val="clear" w:color="auto" w:fill="FFFFFF" w:themeFill="background1"/>
            <w:tcMar>
              <w:top w:w="113" w:type="dxa"/>
              <w:left w:w="113" w:type="dxa"/>
              <w:bottom w:w="113" w:type="dxa"/>
              <w:right w:w="113" w:type="dxa"/>
            </w:tcMar>
            <w:vAlign w:val="center"/>
          </w:tcPr>
          <w:p w14:paraId="1E1E4E85" w14:textId="77777777" w:rsidR="00F624B8" w:rsidRPr="00F843D2" w:rsidRDefault="00F624B8">
            <w:pPr>
              <w:spacing w:line="276" w:lineRule="auto"/>
              <w:textAlignment w:val="baseline"/>
              <w:rPr>
                <w:rFonts w:eastAsia="Times New Roman" w:cs="Arial"/>
                <w:szCs w:val="16"/>
                <w:lang w:eastAsia="en-GB"/>
              </w:rPr>
            </w:pPr>
          </w:p>
        </w:tc>
        <w:tc>
          <w:tcPr>
            <w:tcW w:w="4960" w:type="dxa"/>
            <w:gridSpan w:val="2"/>
            <w:shd w:val="clear" w:color="auto" w:fill="FFFFFF" w:themeFill="background1"/>
            <w:vAlign w:val="center"/>
          </w:tcPr>
          <w:p w14:paraId="0BB70D9A" w14:textId="0435ACBD" w:rsidR="00F624B8" w:rsidRPr="00F843D2" w:rsidRDefault="00F624B8" w:rsidP="00E0453D">
            <w:pPr>
              <w:spacing w:line="276" w:lineRule="auto"/>
              <w:textAlignment w:val="baseline"/>
              <w:rPr>
                <w:rFonts w:eastAsia="Times New Roman" w:cs="Arial"/>
                <w:b/>
                <w:lang w:eastAsia="en-GB"/>
              </w:rPr>
            </w:pPr>
            <w:r w:rsidRPr="00F843D2">
              <w:rPr>
                <w:rFonts w:eastAsia="Times New Roman" w:cs="Arial"/>
                <w:b/>
                <w:lang w:eastAsia="en-GB"/>
              </w:rPr>
              <w:t xml:space="preserve">(9) </w:t>
            </w:r>
            <w:r w:rsidRPr="00F843D2">
              <w:rPr>
                <w:rFonts w:eastAsia="Times New Roman" w:cs="Arial"/>
                <w:b/>
                <w:bCs/>
                <w:lang w:eastAsia="en-GB"/>
              </w:rPr>
              <w:t>Percentage of total AUM covered in your baseline year for target setting</w:t>
            </w:r>
          </w:p>
        </w:tc>
        <w:tc>
          <w:tcPr>
            <w:tcW w:w="4960" w:type="dxa"/>
            <w:gridSpan w:val="3"/>
            <w:shd w:val="clear" w:color="auto" w:fill="FFFFFF" w:themeFill="background1"/>
            <w:vAlign w:val="center"/>
          </w:tcPr>
          <w:p w14:paraId="089172CA" w14:textId="3B6DA775" w:rsidR="00F624B8" w:rsidRPr="00F843D2" w:rsidRDefault="00F624B8" w:rsidP="00253D32">
            <w:pPr>
              <w:spacing w:line="276" w:lineRule="auto"/>
              <w:textAlignment w:val="baseline"/>
              <w:rPr>
                <w:rFonts w:eastAsia="Times New Roman" w:cs="Arial"/>
                <w:szCs w:val="16"/>
                <w:lang w:eastAsia="en-GB"/>
              </w:rPr>
            </w:pPr>
            <w:r w:rsidRPr="00F843D2">
              <w:rPr>
                <w:rFonts w:eastAsia="Times New Roman" w:cs="Arial"/>
                <w:lang w:eastAsia="en-GB"/>
              </w:rPr>
              <w:t>______ %</w:t>
            </w:r>
          </w:p>
        </w:tc>
      </w:tr>
      <w:tr w:rsidR="004069D0" w:rsidRPr="00F843D2" w14:paraId="159C2CE4" w14:textId="77777777" w:rsidTr="004069D0">
        <w:trPr>
          <w:gridAfter w:val="1"/>
          <w:wAfter w:w="13" w:type="dxa"/>
          <w:trHeight w:val="20"/>
        </w:trPr>
        <w:tc>
          <w:tcPr>
            <w:tcW w:w="4957" w:type="dxa"/>
            <w:gridSpan w:val="3"/>
            <w:vMerge/>
            <w:shd w:val="clear" w:color="auto" w:fill="FFFFFF" w:themeFill="background1"/>
            <w:tcMar>
              <w:top w:w="113" w:type="dxa"/>
              <w:left w:w="113" w:type="dxa"/>
              <w:bottom w:w="113" w:type="dxa"/>
              <w:right w:w="113" w:type="dxa"/>
            </w:tcMar>
            <w:vAlign w:val="center"/>
          </w:tcPr>
          <w:p w14:paraId="7FDB7409" w14:textId="77777777" w:rsidR="00F624B8" w:rsidRPr="00F843D2" w:rsidRDefault="00F624B8">
            <w:pPr>
              <w:spacing w:line="276" w:lineRule="auto"/>
              <w:textAlignment w:val="baseline"/>
              <w:rPr>
                <w:rFonts w:eastAsia="Times New Roman" w:cs="Arial"/>
                <w:szCs w:val="16"/>
                <w:lang w:eastAsia="en-GB"/>
              </w:rPr>
            </w:pPr>
          </w:p>
        </w:tc>
        <w:tc>
          <w:tcPr>
            <w:tcW w:w="4960" w:type="dxa"/>
            <w:gridSpan w:val="2"/>
            <w:shd w:val="clear" w:color="auto" w:fill="FFFFFF" w:themeFill="background1"/>
            <w:vAlign w:val="center"/>
          </w:tcPr>
          <w:p w14:paraId="20FF748F" w14:textId="3925A52C" w:rsidR="00F624B8" w:rsidRPr="00F843D2" w:rsidRDefault="00F624B8" w:rsidP="00845F28">
            <w:pPr>
              <w:spacing w:line="276" w:lineRule="auto"/>
              <w:textAlignment w:val="baseline"/>
              <w:rPr>
                <w:rFonts w:eastAsia="Times New Roman" w:cs="Arial"/>
                <w:b/>
                <w:lang w:eastAsia="en-GB"/>
              </w:rPr>
            </w:pPr>
            <w:r w:rsidRPr="00F843D2">
              <w:rPr>
                <w:rFonts w:eastAsia="Times New Roman" w:cs="Arial"/>
                <w:b/>
                <w:lang w:eastAsia="en-GB"/>
              </w:rPr>
              <w:t>(10) Do you also have a longer-term target for this?</w:t>
            </w:r>
          </w:p>
        </w:tc>
        <w:tc>
          <w:tcPr>
            <w:tcW w:w="4960" w:type="dxa"/>
            <w:gridSpan w:val="3"/>
            <w:shd w:val="clear" w:color="auto" w:fill="FFFFFF" w:themeFill="background1"/>
            <w:vAlign w:val="center"/>
          </w:tcPr>
          <w:p w14:paraId="7135034E" w14:textId="6EF2DBF3" w:rsidR="00F624B8" w:rsidRDefault="00F624B8" w:rsidP="00845F28">
            <w:pPr>
              <w:spacing w:line="276" w:lineRule="auto"/>
              <w:textAlignment w:val="baseline"/>
              <w:rPr>
                <w:rFonts w:eastAsia="Times New Roman" w:cs="Arial"/>
                <w:lang w:eastAsia="en-GB"/>
              </w:rPr>
            </w:pPr>
            <w:r w:rsidRPr="00F843D2">
              <w:rPr>
                <w:rFonts w:eastAsia="Times New Roman" w:cs="Arial"/>
                <w:lang w:eastAsia="en-GB"/>
              </w:rPr>
              <w:t>[Dropdown list]</w:t>
            </w:r>
          </w:p>
          <w:p w14:paraId="75ECE492" w14:textId="77777777" w:rsidR="00E24AA2" w:rsidRPr="00F843D2" w:rsidRDefault="00E24AA2" w:rsidP="00845F28">
            <w:pPr>
              <w:spacing w:line="276" w:lineRule="auto"/>
              <w:textAlignment w:val="baseline"/>
              <w:rPr>
                <w:rFonts w:eastAsia="Times New Roman" w:cs="Arial"/>
                <w:lang w:eastAsia="en-GB"/>
              </w:rPr>
            </w:pPr>
          </w:p>
          <w:p w14:paraId="79ECDA38" w14:textId="54D7B50D" w:rsidR="00F624B8" w:rsidRPr="00F843D2" w:rsidRDefault="00F624B8" w:rsidP="00845F28">
            <w:pPr>
              <w:pStyle w:val="ListParagraph"/>
              <w:numPr>
                <w:ilvl w:val="0"/>
                <w:numId w:val="73"/>
              </w:numPr>
              <w:spacing w:line="276" w:lineRule="auto"/>
              <w:textAlignment w:val="baseline"/>
              <w:rPr>
                <w:rFonts w:eastAsia="Times New Roman" w:cs="Arial"/>
                <w:bCs/>
                <w:lang w:eastAsia="en-GB"/>
              </w:rPr>
            </w:pPr>
            <w:r w:rsidRPr="00F843D2">
              <w:rPr>
                <w:rFonts w:eastAsia="Times New Roman" w:cs="Arial"/>
                <w:bCs/>
                <w:lang w:eastAsia="en-GB"/>
              </w:rPr>
              <w:t>Yes</w:t>
            </w:r>
          </w:p>
          <w:p w14:paraId="03274C06" w14:textId="3608B941" w:rsidR="00F624B8" w:rsidRPr="00F843D2" w:rsidRDefault="00F624B8" w:rsidP="00845F28">
            <w:pPr>
              <w:pStyle w:val="ListParagraph"/>
              <w:numPr>
                <w:ilvl w:val="0"/>
                <w:numId w:val="73"/>
              </w:numPr>
              <w:spacing w:line="276" w:lineRule="auto"/>
              <w:textAlignment w:val="baseline"/>
              <w:rPr>
                <w:rFonts w:eastAsia="Times New Roman" w:cs="Arial"/>
                <w:bCs/>
                <w:lang w:eastAsia="en-GB"/>
              </w:rPr>
            </w:pPr>
            <w:r w:rsidRPr="00F843D2">
              <w:rPr>
                <w:rFonts w:eastAsia="Times New Roman" w:cs="Arial"/>
                <w:bCs/>
                <w:lang w:eastAsia="en-GB"/>
              </w:rPr>
              <w:t>No</w:t>
            </w:r>
          </w:p>
        </w:tc>
      </w:tr>
      <w:tr w:rsidR="004069D0" w:rsidRPr="00F843D2" w14:paraId="1A0971C8" w14:textId="23D1DF28" w:rsidTr="004069D0">
        <w:trPr>
          <w:gridAfter w:val="1"/>
          <w:wAfter w:w="13" w:type="dxa"/>
          <w:trHeight w:val="335"/>
        </w:trPr>
        <w:tc>
          <w:tcPr>
            <w:tcW w:w="4957" w:type="dxa"/>
            <w:gridSpan w:val="3"/>
            <w:shd w:val="clear" w:color="auto" w:fill="FFFFFF" w:themeFill="background1"/>
            <w:tcMar>
              <w:top w:w="113" w:type="dxa"/>
              <w:left w:w="113" w:type="dxa"/>
              <w:bottom w:w="113" w:type="dxa"/>
              <w:right w:w="113" w:type="dxa"/>
            </w:tcMar>
            <w:vAlign w:val="center"/>
          </w:tcPr>
          <w:p w14:paraId="5F16AF0C" w14:textId="6E78E58B" w:rsidR="00405449" w:rsidRPr="00F843D2" w:rsidRDefault="00405449">
            <w:pPr>
              <w:spacing w:line="276" w:lineRule="auto"/>
              <w:textAlignment w:val="baseline"/>
              <w:rPr>
                <w:rFonts w:eastAsia="Times New Roman" w:cs="Arial"/>
                <w:szCs w:val="16"/>
                <w:lang w:eastAsia="en-GB"/>
              </w:rPr>
            </w:pPr>
            <w:r w:rsidRPr="00F843D2">
              <w:rPr>
                <w:rFonts w:eastAsia="Times New Roman" w:cs="Arial"/>
                <w:szCs w:val="16"/>
                <w:lang w:eastAsia="en-GB"/>
              </w:rPr>
              <w:t>(A2) Sustainability Outcome #1: [</w:t>
            </w:r>
            <w:r w:rsidR="0039213B" w:rsidRPr="00F843D2">
              <w:rPr>
                <w:rFonts w:eastAsia="Times New Roman" w:cs="Arial"/>
                <w:i/>
                <w:iCs/>
                <w:szCs w:val="16"/>
                <w:lang w:eastAsia="en-GB"/>
              </w:rPr>
              <w:t>pre-filled with answers to SO 1, column (3)</w:t>
            </w:r>
            <w:r w:rsidRPr="00F843D2">
              <w:rPr>
                <w:rFonts w:eastAsia="Times New Roman" w:cs="Arial"/>
                <w:szCs w:val="16"/>
                <w:lang w:eastAsia="en-GB"/>
              </w:rPr>
              <w:t>] (Target 2)</w:t>
            </w:r>
          </w:p>
        </w:tc>
        <w:tc>
          <w:tcPr>
            <w:tcW w:w="4960" w:type="dxa"/>
            <w:gridSpan w:val="2"/>
            <w:shd w:val="clear" w:color="auto" w:fill="FFFFFF" w:themeFill="background1"/>
            <w:vAlign w:val="center"/>
          </w:tcPr>
          <w:p w14:paraId="04465A78" w14:textId="77777777" w:rsidR="00405449" w:rsidRPr="00F843D2" w:rsidRDefault="00405449">
            <w:pPr>
              <w:spacing w:line="276" w:lineRule="auto"/>
              <w:textAlignment w:val="baseline"/>
              <w:rPr>
                <w:rFonts w:eastAsia="Times New Roman" w:cs="Arial"/>
                <w:szCs w:val="16"/>
                <w:lang w:eastAsia="en-GB"/>
              </w:rPr>
            </w:pPr>
            <w:r w:rsidRPr="00F843D2">
              <w:rPr>
                <w:rFonts w:eastAsia="Times New Roman" w:cs="Arial"/>
                <w:szCs w:val="16"/>
                <w:lang w:eastAsia="en-GB"/>
              </w:rPr>
              <w:t>[As above]</w:t>
            </w:r>
          </w:p>
        </w:tc>
        <w:tc>
          <w:tcPr>
            <w:tcW w:w="4960" w:type="dxa"/>
            <w:gridSpan w:val="3"/>
            <w:shd w:val="clear" w:color="auto" w:fill="FFFFFF" w:themeFill="background1"/>
            <w:vAlign w:val="center"/>
          </w:tcPr>
          <w:p w14:paraId="75D36B52" w14:textId="423C908E" w:rsidR="002C12A7" w:rsidRPr="00F843D2" w:rsidRDefault="002C12A7" w:rsidP="00253D32">
            <w:pPr>
              <w:spacing w:line="276" w:lineRule="auto"/>
              <w:textAlignment w:val="baseline"/>
              <w:rPr>
                <w:rFonts w:eastAsia="Times New Roman" w:cs="Arial"/>
                <w:szCs w:val="16"/>
                <w:lang w:eastAsia="en-GB"/>
              </w:rPr>
            </w:pPr>
            <w:r w:rsidRPr="00F843D2">
              <w:rPr>
                <w:rFonts w:eastAsia="Times New Roman" w:cs="Arial"/>
                <w:szCs w:val="16"/>
                <w:lang w:eastAsia="en-GB"/>
              </w:rPr>
              <w:t>[As above]</w:t>
            </w:r>
          </w:p>
        </w:tc>
      </w:tr>
      <w:tr w:rsidR="004069D0" w:rsidRPr="00F843D2" w14:paraId="65820E2B" w14:textId="2EFD8966" w:rsidTr="004069D0">
        <w:trPr>
          <w:gridAfter w:val="1"/>
          <w:wAfter w:w="13" w:type="dxa"/>
          <w:trHeight w:val="321"/>
        </w:trPr>
        <w:tc>
          <w:tcPr>
            <w:tcW w:w="4957" w:type="dxa"/>
            <w:gridSpan w:val="3"/>
            <w:shd w:val="clear" w:color="auto" w:fill="FFFFFF" w:themeFill="background1"/>
            <w:tcMar>
              <w:top w:w="113" w:type="dxa"/>
              <w:left w:w="113" w:type="dxa"/>
              <w:bottom w:w="113" w:type="dxa"/>
              <w:right w:w="113" w:type="dxa"/>
            </w:tcMar>
            <w:vAlign w:val="center"/>
          </w:tcPr>
          <w:p w14:paraId="775EC45E" w14:textId="77777777" w:rsidR="00405449" w:rsidRPr="00F843D2" w:rsidRDefault="00405449">
            <w:pPr>
              <w:spacing w:line="276" w:lineRule="auto"/>
              <w:textAlignment w:val="baseline"/>
              <w:rPr>
                <w:rFonts w:eastAsia="Times New Roman" w:cs="Arial"/>
                <w:szCs w:val="16"/>
                <w:lang w:eastAsia="en-GB"/>
              </w:rPr>
            </w:pPr>
            <w:r w:rsidRPr="00F843D2">
              <w:rPr>
                <w:rFonts w:eastAsia="Times New Roman" w:cs="Arial"/>
                <w:szCs w:val="16"/>
                <w:lang w:eastAsia="en-GB"/>
              </w:rPr>
              <w:t>…</w:t>
            </w:r>
          </w:p>
        </w:tc>
        <w:tc>
          <w:tcPr>
            <w:tcW w:w="4960" w:type="dxa"/>
            <w:gridSpan w:val="2"/>
            <w:shd w:val="clear" w:color="auto" w:fill="FFFFFF" w:themeFill="background1"/>
            <w:vAlign w:val="center"/>
          </w:tcPr>
          <w:p w14:paraId="09A04BA1" w14:textId="77777777" w:rsidR="00405449" w:rsidRPr="00F843D2" w:rsidRDefault="00405449">
            <w:pPr>
              <w:spacing w:line="276" w:lineRule="auto"/>
              <w:textAlignment w:val="baseline"/>
              <w:rPr>
                <w:rFonts w:eastAsia="Times New Roman" w:cs="Arial"/>
                <w:szCs w:val="16"/>
                <w:lang w:eastAsia="en-GB"/>
              </w:rPr>
            </w:pPr>
            <w:r w:rsidRPr="00F843D2">
              <w:rPr>
                <w:rFonts w:eastAsia="Times New Roman" w:cs="Arial"/>
                <w:szCs w:val="16"/>
                <w:lang w:eastAsia="en-GB"/>
              </w:rPr>
              <w:t>…</w:t>
            </w:r>
          </w:p>
        </w:tc>
        <w:tc>
          <w:tcPr>
            <w:tcW w:w="4960" w:type="dxa"/>
            <w:gridSpan w:val="3"/>
            <w:shd w:val="clear" w:color="auto" w:fill="FFFFFF" w:themeFill="background1"/>
            <w:vAlign w:val="center"/>
          </w:tcPr>
          <w:p w14:paraId="50BAD1F7" w14:textId="78280CF2" w:rsidR="002C12A7" w:rsidRPr="00F843D2" w:rsidRDefault="002C12A7" w:rsidP="00253D32">
            <w:pPr>
              <w:spacing w:line="276" w:lineRule="auto"/>
              <w:textAlignment w:val="baseline"/>
              <w:rPr>
                <w:rFonts w:eastAsia="Times New Roman" w:cs="Arial"/>
                <w:szCs w:val="16"/>
                <w:lang w:eastAsia="en-GB"/>
              </w:rPr>
            </w:pPr>
            <w:r w:rsidRPr="00F843D2">
              <w:rPr>
                <w:rFonts w:eastAsia="Times New Roman" w:cs="Arial"/>
                <w:szCs w:val="16"/>
                <w:lang w:eastAsia="en-GB"/>
              </w:rPr>
              <w:t>…</w:t>
            </w:r>
          </w:p>
        </w:tc>
      </w:tr>
      <w:tr w:rsidR="004069D0" w:rsidRPr="00F843D2" w14:paraId="53098572" w14:textId="5C2FDBBC" w:rsidTr="004069D0">
        <w:trPr>
          <w:gridAfter w:val="1"/>
          <w:wAfter w:w="13" w:type="dxa"/>
          <w:trHeight w:val="321"/>
        </w:trPr>
        <w:tc>
          <w:tcPr>
            <w:tcW w:w="4957" w:type="dxa"/>
            <w:gridSpan w:val="3"/>
            <w:shd w:val="clear" w:color="auto" w:fill="FFFFFF" w:themeFill="background1"/>
            <w:tcMar>
              <w:top w:w="113" w:type="dxa"/>
              <w:left w:w="113" w:type="dxa"/>
              <w:bottom w:w="113" w:type="dxa"/>
              <w:right w:w="113" w:type="dxa"/>
            </w:tcMar>
            <w:vAlign w:val="center"/>
          </w:tcPr>
          <w:p w14:paraId="496667AE" w14:textId="7EEA436E" w:rsidR="00405449" w:rsidRPr="00F843D2" w:rsidRDefault="00405449">
            <w:pPr>
              <w:spacing w:line="276" w:lineRule="auto"/>
              <w:textAlignment w:val="baseline"/>
              <w:rPr>
                <w:rFonts w:eastAsia="Times New Roman" w:cs="Arial"/>
                <w:szCs w:val="16"/>
                <w:lang w:eastAsia="en-GB"/>
              </w:rPr>
            </w:pPr>
            <w:r w:rsidRPr="00F843D2">
              <w:rPr>
                <w:rFonts w:eastAsia="Times New Roman" w:cs="Arial"/>
                <w:szCs w:val="16"/>
                <w:lang w:eastAsia="en-GB"/>
              </w:rPr>
              <w:t>(J1) Sustainability Outcome #10: [</w:t>
            </w:r>
            <w:r w:rsidR="0039213B" w:rsidRPr="00F843D2">
              <w:rPr>
                <w:rFonts w:eastAsia="Times New Roman" w:cs="Arial"/>
                <w:i/>
                <w:iCs/>
                <w:szCs w:val="16"/>
                <w:lang w:eastAsia="en-GB"/>
              </w:rPr>
              <w:t>pre-filled with answers to SO 1, column (3)</w:t>
            </w:r>
            <w:r w:rsidRPr="00F843D2">
              <w:rPr>
                <w:rFonts w:eastAsia="Times New Roman" w:cs="Arial"/>
                <w:szCs w:val="16"/>
                <w:lang w:eastAsia="en-GB"/>
              </w:rPr>
              <w:t>] (Target 1)</w:t>
            </w:r>
          </w:p>
        </w:tc>
        <w:tc>
          <w:tcPr>
            <w:tcW w:w="4960" w:type="dxa"/>
            <w:gridSpan w:val="2"/>
            <w:shd w:val="clear" w:color="auto" w:fill="FFFFFF" w:themeFill="background1"/>
            <w:vAlign w:val="center"/>
          </w:tcPr>
          <w:p w14:paraId="78A452CD" w14:textId="77777777" w:rsidR="00405449" w:rsidRPr="00F843D2" w:rsidRDefault="00405449">
            <w:pPr>
              <w:spacing w:line="276" w:lineRule="auto"/>
              <w:textAlignment w:val="baseline"/>
              <w:rPr>
                <w:rFonts w:eastAsia="Times New Roman" w:cs="Arial"/>
                <w:szCs w:val="16"/>
                <w:lang w:eastAsia="en-GB"/>
              </w:rPr>
            </w:pPr>
            <w:r w:rsidRPr="00F843D2">
              <w:rPr>
                <w:rFonts w:eastAsia="Times New Roman" w:cs="Arial"/>
                <w:szCs w:val="16"/>
                <w:lang w:eastAsia="en-GB"/>
              </w:rPr>
              <w:t>[As above]</w:t>
            </w:r>
          </w:p>
        </w:tc>
        <w:tc>
          <w:tcPr>
            <w:tcW w:w="4960" w:type="dxa"/>
            <w:gridSpan w:val="3"/>
            <w:shd w:val="clear" w:color="auto" w:fill="FFFFFF" w:themeFill="background1"/>
            <w:vAlign w:val="center"/>
          </w:tcPr>
          <w:p w14:paraId="6B743F9F" w14:textId="7076C992" w:rsidR="002C12A7" w:rsidRPr="00F843D2" w:rsidRDefault="002C12A7" w:rsidP="00253D32">
            <w:pPr>
              <w:spacing w:line="276" w:lineRule="auto"/>
              <w:textAlignment w:val="baseline"/>
              <w:rPr>
                <w:rFonts w:eastAsia="Times New Roman" w:cs="Arial"/>
                <w:szCs w:val="16"/>
                <w:lang w:eastAsia="en-GB"/>
              </w:rPr>
            </w:pPr>
            <w:r w:rsidRPr="00F843D2">
              <w:rPr>
                <w:rFonts w:eastAsia="Times New Roman" w:cs="Arial"/>
                <w:szCs w:val="16"/>
                <w:lang w:eastAsia="en-GB"/>
              </w:rPr>
              <w:t>[As above]</w:t>
            </w:r>
          </w:p>
        </w:tc>
      </w:tr>
      <w:tr w:rsidR="004069D0" w:rsidRPr="00F843D2" w14:paraId="2E12887C" w14:textId="39885F68" w:rsidTr="004069D0">
        <w:trPr>
          <w:gridAfter w:val="1"/>
          <w:wAfter w:w="13" w:type="dxa"/>
          <w:trHeight w:val="321"/>
        </w:trPr>
        <w:tc>
          <w:tcPr>
            <w:tcW w:w="4957" w:type="dxa"/>
            <w:gridSpan w:val="3"/>
            <w:shd w:val="clear" w:color="auto" w:fill="FFFFFF" w:themeFill="background1"/>
            <w:tcMar>
              <w:top w:w="113" w:type="dxa"/>
              <w:left w:w="113" w:type="dxa"/>
              <w:bottom w:w="113" w:type="dxa"/>
              <w:right w:w="113" w:type="dxa"/>
            </w:tcMar>
            <w:vAlign w:val="center"/>
          </w:tcPr>
          <w:p w14:paraId="2F5153BC" w14:textId="6874BA19" w:rsidR="00405449" w:rsidRPr="00F843D2" w:rsidRDefault="00405449">
            <w:pPr>
              <w:spacing w:line="276" w:lineRule="auto"/>
              <w:textAlignment w:val="baseline"/>
              <w:rPr>
                <w:rFonts w:eastAsia="Times New Roman" w:cs="Arial"/>
                <w:szCs w:val="16"/>
                <w:lang w:eastAsia="en-GB"/>
              </w:rPr>
            </w:pPr>
            <w:r w:rsidRPr="00F843D2">
              <w:rPr>
                <w:rFonts w:eastAsia="Times New Roman" w:cs="Arial"/>
                <w:szCs w:val="16"/>
                <w:lang w:eastAsia="en-GB"/>
              </w:rPr>
              <w:t>(J2) Sustainability Outcome #10: [</w:t>
            </w:r>
            <w:r w:rsidR="0039213B" w:rsidRPr="00F843D2">
              <w:rPr>
                <w:rFonts w:eastAsia="Times New Roman" w:cs="Arial"/>
                <w:i/>
                <w:iCs/>
                <w:szCs w:val="16"/>
                <w:lang w:eastAsia="en-GB"/>
              </w:rPr>
              <w:t>pre-filled with answers to SO 1, column (3)</w:t>
            </w:r>
            <w:r w:rsidRPr="00F843D2">
              <w:rPr>
                <w:rFonts w:eastAsia="Times New Roman" w:cs="Arial"/>
                <w:szCs w:val="16"/>
                <w:lang w:eastAsia="en-GB"/>
              </w:rPr>
              <w:t>] (Target 2)</w:t>
            </w:r>
          </w:p>
        </w:tc>
        <w:tc>
          <w:tcPr>
            <w:tcW w:w="4960" w:type="dxa"/>
            <w:gridSpan w:val="2"/>
            <w:shd w:val="clear" w:color="auto" w:fill="FFFFFF" w:themeFill="background1"/>
            <w:vAlign w:val="center"/>
          </w:tcPr>
          <w:p w14:paraId="5E062DA9" w14:textId="77777777" w:rsidR="00405449" w:rsidRPr="00F843D2" w:rsidRDefault="00405449">
            <w:pPr>
              <w:spacing w:line="276" w:lineRule="auto"/>
              <w:textAlignment w:val="baseline"/>
              <w:rPr>
                <w:rFonts w:eastAsia="Times New Roman" w:cs="Arial"/>
                <w:szCs w:val="16"/>
                <w:lang w:eastAsia="en-GB"/>
              </w:rPr>
            </w:pPr>
            <w:r w:rsidRPr="00F843D2">
              <w:rPr>
                <w:rFonts w:eastAsia="Times New Roman" w:cs="Arial"/>
                <w:szCs w:val="16"/>
                <w:lang w:eastAsia="en-GB"/>
              </w:rPr>
              <w:t>[As above]</w:t>
            </w:r>
          </w:p>
        </w:tc>
        <w:tc>
          <w:tcPr>
            <w:tcW w:w="4960" w:type="dxa"/>
            <w:gridSpan w:val="3"/>
            <w:shd w:val="clear" w:color="auto" w:fill="FFFFFF" w:themeFill="background1"/>
            <w:vAlign w:val="center"/>
          </w:tcPr>
          <w:p w14:paraId="5C27C8C3" w14:textId="181FE7D1" w:rsidR="002C12A7" w:rsidRPr="00F843D2" w:rsidRDefault="002C12A7" w:rsidP="00253D32">
            <w:pPr>
              <w:spacing w:line="276" w:lineRule="auto"/>
              <w:textAlignment w:val="baseline"/>
              <w:rPr>
                <w:rFonts w:eastAsia="Times New Roman" w:cs="Arial"/>
                <w:szCs w:val="16"/>
                <w:lang w:eastAsia="en-GB"/>
              </w:rPr>
            </w:pPr>
            <w:r w:rsidRPr="00F843D2">
              <w:rPr>
                <w:rFonts w:eastAsia="Times New Roman" w:cs="Arial"/>
                <w:szCs w:val="16"/>
                <w:lang w:eastAsia="en-GB"/>
              </w:rPr>
              <w:t>[As above]</w:t>
            </w:r>
          </w:p>
        </w:tc>
      </w:tr>
      <w:tr w:rsidR="00CF4E6E" w:rsidRPr="00F843D2" w14:paraId="2A38D6E0" w14:textId="77777777" w:rsidTr="004069D0">
        <w:trPr>
          <w:trHeight w:val="300"/>
        </w:trPr>
        <w:tc>
          <w:tcPr>
            <w:tcW w:w="14890" w:type="dxa"/>
            <w:gridSpan w:val="9"/>
            <w:tcBorders>
              <w:left w:val="nil"/>
              <w:right w:val="nil"/>
            </w:tcBorders>
            <w:shd w:val="clear" w:color="auto" w:fill="FFFFFF" w:themeFill="background1"/>
            <w:tcMar>
              <w:top w:w="0" w:type="dxa"/>
              <w:bottom w:w="0" w:type="dxa"/>
            </w:tcMar>
            <w:vAlign w:val="center"/>
          </w:tcPr>
          <w:p w14:paraId="43262A7D" w14:textId="77777777" w:rsidR="00CF4E6E" w:rsidRPr="00F843D2" w:rsidRDefault="00CF4E6E" w:rsidP="00845F28">
            <w:pPr>
              <w:spacing w:after="160" w:line="259" w:lineRule="auto"/>
              <w:rPr>
                <w:rStyle w:val="Hyperlink"/>
                <w:sz w:val="16"/>
                <w:szCs w:val="16"/>
              </w:rPr>
            </w:pPr>
          </w:p>
        </w:tc>
      </w:tr>
      <w:tr w:rsidR="00CF4E6E" w:rsidRPr="00F843D2" w14:paraId="24BFBCAC" w14:textId="77777777" w:rsidTr="004069D0">
        <w:trPr>
          <w:trHeight w:val="300"/>
        </w:trPr>
        <w:tc>
          <w:tcPr>
            <w:tcW w:w="14890" w:type="dxa"/>
            <w:gridSpan w:val="9"/>
            <w:shd w:val="clear" w:color="auto" w:fill="0070C0"/>
            <w:vAlign w:val="center"/>
          </w:tcPr>
          <w:p w14:paraId="61982491" w14:textId="77777777" w:rsidR="00CF4E6E" w:rsidRPr="00F843D2" w:rsidRDefault="00CF4E6E">
            <w:pPr>
              <w:rPr>
                <w:rStyle w:val="Hyperlink"/>
                <w:b/>
                <w:bCs/>
                <w:color w:val="FFFFFF" w:themeColor="background1"/>
                <w:sz w:val="18"/>
                <w:szCs w:val="18"/>
              </w:rPr>
            </w:pPr>
            <w:r w:rsidRPr="00F843D2">
              <w:rPr>
                <w:rFonts w:eastAsia="Times New Roman" w:cs="Arial"/>
                <w:b/>
                <w:bCs/>
                <w:color w:val="FFFFFF" w:themeColor="background1"/>
                <w:sz w:val="18"/>
                <w:szCs w:val="18"/>
                <w:lang w:eastAsia="en-GB"/>
              </w:rPr>
              <w:t>Explanatory notes</w:t>
            </w:r>
          </w:p>
        </w:tc>
      </w:tr>
      <w:tr w:rsidR="00CD700A" w:rsidRPr="00F843D2" w14:paraId="558EECB9" w14:textId="77777777" w:rsidTr="004069D0">
        <w:trPr>
          <w:trHeight w:val="300"/>
        </w:trPr>
        <w:tc>
          <w:tcPr>
            <w:tcW w:w="1842" w:type="dxa"/>
            <w:shd w:val="clear" w:color="auto" w:fill="auto"/>
            <w:vAlign w:val="center"/>
          </w:tcPr>
          <w:p w14:paraId="6AB5DED6" w14:textId="705A2DF6" w:rsidR="00CD700A" w:rsidRPr="00F843D2" w:rsidRDefault="00CD700A" w:rsidP="00CD700A">
            <w:pPr>
              <w:rPr>
                <w:rStyle w:val="Hyperlink"/>
                <w:b/>
                <w:sz w:val="16"/>
                <w:szCs w:val="16"/>
              </w:rPr>
            </w:pPr>
            <w:r w:rsidRPr="00F843D2">
              <w:rPr>
                <w:b/>
                <w:sz w:val="16"/>
                <w:szCs w:val="16"/>
              </w:rPr>
              <w:t>Purpose of indicator</w:t>
            </w:r>
          </w:p>
        </w:tc>
        <w:tc>
          <w:tcPr>
            <w:tcW w:w="13048" w:type="dxa"/>
            <w:gridSpan w:val="8"/>
            <w:shd w:val="clear" w:color="auto" w:fill="auto"/>
            <w:vAlign w:val="center"/>
          </w:tcPr>
          <w:p w14:paraId="40E90737" w14:textId="61F76623" w:rsidR="00CD700A" w:rsidRPr="00F843D2" w:rsidRDefault="00CD700A" w:rsidP="00CD700A">
            <w:pPr>
              <w:rPr>
                <w:rStyle w:val="Hyperlink"/>
                <w:color w:val="000000" w:themeColor="text1"/>
                <w:sz w:val="16"/>
                <w:szCs w:val="16"/>
              </w:rPr>
            </w:pPr>
            <w:r w:rsidRPr="00F843D2">
              <w:rPr>
                <w:rStyle w:val="Hyperlink"/>
                <w:color w:val="000000" w:themeColor="text1"/>
                <w:sz w:val="16"/>
                <w:szCs w:val="16"/>
              </w:rPr>
              <w:t xml:space="preserve">The purpose of this indicator is to establish </w:t>
            </w:r>
            <w:r w:rsidR="009273EA">
              <w:rPr>
                <w:rStyle w:val="Hyperlink"/>
                <w:color w:val="000000" w:themeColor="text1"/>
                <w:sz w:val="16"/>
                <w:szCs w:val="16"/>
              </w:rPr>
              <w:t xml:space="preserve">the level of detail and ambition signatories have set for actions to achieve their </w:t>
            </w:r>
            <w:r w:rsidRPr="00F843D2">
              <w:rPr>
                <w:rStyle w:val="Hyperlink"/>
                <w:color w:val="000000" w:themeColor="text1"/>
                <w:sz w:val="16"/>
                <w:szCs w:val="16"/>
              </w:rPr>
              <w:t>nearest-term targets on sustainability outcomes. Any longer-term targets can be reported later in the module.</w:t>
            </w:r>
          </w:p>
          <w:p w14:paraId="46C6AB49" w14:textId="77777777" w:rsidR="00CD700A" w:rsidRPr="00F843D2" w:rsidRDefault="00CD700A" w:rsidP="00CD700A">
            <w:pPr>
              <w:rPr>
                <w:rStyle w:val="Hyperlink"/>
                <w:color w:val="000000" w:themeColor="text1"/>
                <w:sz w:val="16"/>
                <w:szCs w:val="16"/>
              </w:rPr>
            </w:pPr>
          </w:p>
          <w:p w14:paraId="5E32951A" w14:textId="2478F26C" w:rsidR="00CD700A" w:rsidRPr="00F843D2" w:rsidRDefault="00CD700A" w:rsidP="00CD700A">
            <w:pPr>
              <w:rPr>
                <w:rStyle w:val="Hyperlink"/>
                <w:color w:val="000000" w:themeColor="text1"/>
                <w:sz w:val="16"/>
                <w:szCs w:val="16"/>
              </w:rPr>
            </w:pPr>
            <w:r w:rsidRPr="00F843D2">
              <w:rPr>
                <w:rStyle w:val="Hyperlink"/>
                <w:color w:val="000000" w:themeColor="text1"/>
                <w:sz w:val="16"/>
                <w:szCs w:val="16"/>
              </w:rPr>
              <w:t>For certain sustainability outcomes and system</w:t>
            </w:r>
            <w:r w:rsidR="00CA5796" w:rsidRPr="00F843D2">
              <w:rPr>
                <w:rStyle w:val="Hyperlink"/>
                <w:color w:val="000000" w:themeColor="text1"/>
                <w:sz w:val="16"/>
                <w:szCs w:val="16"/>
              </w:rPr>
              <w:t>at</w:t>
            </w:r>
            <w:r w:rsidRPr="00F843D2">
              <w:rPr>
                <w:rStyle w:val="Hyperlink"/>
                <w:color w:val="000000" w:themeColor="text1"/>
                <w:sz w:val="16"/>
                <w:szCs w:val="16"/>
              </w:rPr>
              <w:t xml:space="preserve">ic sustainability issues, such as climate change, it is considered good practice to have ambitious short-term targets to drive the urgent action necessary to address these challenges – while also setting longer-term targets to frame and direct this short-term action. In this indicator, signatories should report their nearest-term targets, including any intermediate </w:t>
            </w:r>
            <w:r w:rsidR="007216CE">
              <w:rPr>
                <w:rStyle w:val="Hyperlink"/>
                <w:color w:val="000000" w:themeColor="text1"/>
                <w:sz w:val="16"/>
                <w:szCs w:val="16"/>
              </w:rPr>
              <w:t>ones</w:t>
            </w:r>
            <w:r w:rsidRPr="00F843D2">
              <w:rPr>
                <w:rStyle w:val="Hyperlink"/>
                <w:color w:val="000000" w:themeColor="text1"/>
                <w:sz w:val="16"/>
                <w:szCs w:val="16"/>
              </w:rPr>
              <w:t>. Signatories w</w:t>
            </w:r>
            <w:r w:rsidR="007216CE">
              <w:rPr>
                <w:rStyle w:val="Hyperlink"/>
                <w:color w:val="000000" w:themeColor="text1"/>
                <w:sz w:val="16"/>
                <w:szCs w:val="16"/>
              </w:rPr>
              <w:t>ith</w:t>
            </w:r>
            <w:r w:rsidRPr="00F843D2">
              <w:rPr>
                <w:rStyle w:val="Hyperlink"/>
                <w:color w:val="000000" w:themeColor="text1"/>
                <w:sz w:val="16"/>
                <w:szCs w:val="16"/>
              </w:rPr>
              <w:t xml:space="preserve"> longer-term targets can indicate so in </w:t>
            </w:r>
            <w:r w:rsidR="00CA5796" w:rsidRPr="00F843D2">
              <w:rPr>
                <w:rStyle w:val="Hyperlink"/>
                <w:color w:val="000000" w:themeColor="text1"/>
                <w:sz w:val="16"/>
                <w:szCs w:val="16"/>
              </w:rPr>
              <w:t xml:space="preserve">field </w:t>
            </w:r>
            <w:r w:rsidRPr="00F843D2">
              <w:rPr>
                <w:rStyle w:val="Hyperlink"/>
                <w:color w:val="000000" w:themeColor="text1"/>
                <w:sz w:val="16"/>
                <w:szCs w:val="16"/>
              </w:rPr>
              <w:t>(10) of this indicator and report on those later in the module.</w:t>
            </w:r>
          </w:p>
        </w:tc>
      </w:tr>
      <w:tr w:rsidR="00CD700A" w:rsidRPr="00F843D2" w14:paraId="2D5DFEB8" w14:textId="77777777" w:rsidTr="004069D0">
        <w:trPr>
          <w:trHeight w:val="300"/>
        </w:trPr>
        <w:tc>
          <w:tcPr>
            <w:tcW w:w="1842" w:type="dxa"/>
            <w:shd w:val="clear" w:color="auto" w:fill="auto"/>
            <w:vAlign w:val="center"/>
          </w:tcPr>
          <w:p w14:paraId="671C4CB9" w14:textId="3CC66035" w:rsidR="00CD700A" w:rsidRPr="00F843D2" w:rsidRDefault="00CD700A" w:rsidP="00CD700A">
            <w:pPr>
              <w:rPr>
                <w:rStyle w:val="Hyperlink"/>
                <w:b/>
                <w:sz w:val="16"/>
                <w:szCs w:val="16"/>
              </w:rPr>
            </w:pPr>
            <w:r w:rsidRPr="00F843D2">
              <w:rPr>
                <w:b/>
                <w:sz w:val="16"/>
                <w:szCs w:val="16"/>
              </w:rPr>
              <w:t>Additional reporting guidance</w:t>
            </w:r>
          </w:p>
        </w:tc>
        <w:tc>
          <w:tcPr>
            <w:tcW w:w="13048" w:type="dxa"/>
            <w:gridSpan w:val="8"/>
            <w:shd w:val="clear" w:color="auto" w:fill="auto"/>
            <w:vAlign w:val="center"/>
          </w:tcPr>
          <w:p w14:paraId="545BC9A6" w14:textId="449C583B" w:rsidR="00CD700A" w:rsidRPr="00F843D2" w:rsidRDefault="00CD700A" w:rsidP="00CD700A">
            <w:pPr>
              <w:rPr>
                <w:rStyle w:val="Hyperlink"/>
                <w:color w:val="000000" w:themeColor="text1"/>
                <w:sz w:val="16"/>
                <w:szCs w:val="16"/>
              </w:rPr>
            </w:pPr>
            <w:r w:rsidRPr="00F843D2">
              <w:rPr>
                <w:rStyle w:val="Hyperlink"/>
                <w:color w:val="000000" w:themeColor="text1"/>
                <w:sz w:val="16"/>
                <w:szCs w:val="16"/>
              </w:rPr>
              <w:t xml:space="preserve">For each sustainability outcome listed in indicator [SO </w:t>
            </w:r>
            <w:r w:rsidR="00084CF1" w:rsidRPr="00F843D2">
              <w:rPr>
                <w:rStyle w:val="Hyperlink"/>
                <w:color w:val="000000" w:themeColor="text1"/>
                <w:sz w:val="16"/>
                <w:szCs w:val="16"/>
              </w:rPr>
              <w:t>1</w:t>
            </w:r>
            <w:r w:rsidRPr="00F843D2">
              <w:rPr>
                <w:rStyle w:val="Hyperlink"/>
                <w:color w:val="000000" w:themeColor="text1"/>
                <w:sz w:val="16"/>
                <w:szCs w:val="16"/>
              </w:rPr>
              <w:t xml:space="preserve">], signatories should provide details about up to two of their targets. </w:t>
            </w:r>
            <w:r w:rsidRPr="00F843D2">
              <w:rPr>
                <w:rStyle w:val="Hyperlink"/>
                <w:b/>
                <w:bCs/>
                <w:color w:val="000000" w:themeColor="text1"/>
                <w:sz w:val="16"/>
                <w:szCs w:val="16"/>
              </w:rPr>
              <w:t xml:space="preserve">Providing at least a target name is necessary to unlock subsequent indicators in the module. </w:t>
            </w:r>
          </w:p>
          <w:p w14:paraId="6053C6EF" w14:textId="77777777" w:rsidR="00CD700A" w:rsidRPr="00F843D2" w:rsidRDefault="00CD700A" w:rsidP="00CD700A">
            <w:pPr>
              <w:rPr>
                <w:rStyle w:val="Hyperlink"/>
                <w:color w:val="000000" w:themeColor="text1"/>
                <w:sz w:val="16"/>
                <w:szCs w:val="16"/>
              </w:rPr>
            </w:pPr>
          </w:p>
          <w:p w14:paraId="0903B2AB" w14:textId="4EF8E057" w:rsidR="00CD700A" w:rsidRPr="00F843D2" w:rsidRDefault="00846322" w:rsidP="00CD700A">
            <w:pPr>
              <w:rPr>
                <w:rStyle w:val="Hyperlink"/>
                <w:color w:val="000000" w:themeColor="text1"/>
                <w:sz w:val="16"/>
                <w:szCs w:val="16"/>
              </w:rPr>
            </w:pPr>
            <w:r w:rsidRPr="00F843D2">
              <w:rPr>
                <w:rStyle w:val="Hyperlink"/>
                <w:color w:val="000000" w:themeColor="text1"/>
                <w:sz w:val="16"/>
                <w:szCs w:val="16"/>
              </w:rPr>
              <w:t xml:space="preserve">It is common for investor targets to focus on activities rather than outcomes. </w:t>
            </w:r>
            <w:r w:rsidR="00DB61F5" w:rsidRPr="00F843D2">
              <w:rPr>
                <w:rStyle w:val="Hyperlink"/>
                <w:color w:val="000000" w:themeColor="text1"/>
                <w:sz w:val="16"/>
                <w:szCs w:val="16"/>
              </w:rPr>
              <w:t>However, t</w:t>
            </w:r>
            <w:r w:rsidR="00CD700A" w:rsidRPr="00F843D2">
              <w:rPr>
                <w:rStyle w:val="Hyperlink"/>
                <w:color w:val="000000" w:themeColor="text1"/>
                <w:sz w:val="16"/>
                <w:szCs w:val="16"/>
              </w:rPr>
              <w:t>he targets listed in this indicator should be focused on sustainability outcomes. An example of an activity-focused target would be investing a set percentage of AUM in green bonds. In contrast, an outcomes-focused target could be, for instance, setting a target on emission</w:t>
            </w:r>
            <w:r w:rsidR="007216CE">
              <w:rPr>
                <w:rStyle w:val="Hyperlink"/>
                <w:color w:val="000000" w:themeColor="text1"/>
                <w:sz w:val="16"/>
                <w:szCs w:val="16"/>
              </w:rPr>
              <w:t>s</w:t>
            </w:r>
            <w:r w:rsidR="00CD700A" w:rsidRPr="00F843D2">
              <w:rPr>
                <w:rStyle w:val="Hyperlink"/>
                <w:color w:val="000000" w:themeColor="text1"/>
                <w:sz w:val="16"/>
                <w:szCs w:val="16"/>
              </w:rPr>
              <w:t xml:space="preserve"> intensity per unit of energy generated (g/kWh). Targets may refer to existing or new investments</w:t>
            </w:r>
            <w:r w:rsidR="007216CE">
              <w:rPr>
                <w:rStyle w:val="Hyperlink"/>
                <w:color w:val="000000" w:themeColor="text1"/>
                <w:sz w:val="16"/>
                <w:szCs w:val="16"/>
              </w:rPr>
              <w:t xml:space="preserve"> in public or private markets, whether internally or externally managed</w:t>
            </w:r>
            <w:r w:rsidR="00CD700A" w:rsidRPr="00F843D2">
              <w:rPr>
                <w:rStyle w:val="Hyperlink"/>
                <w:color w:val="000000" w:themeColor="text1"/>
                <w:sz w:val="16"/>
                <w:szCs w:val="16"/>
              </w:rPr>
              <w:t xml:space="preserve">. </w:t>
            </w:r>
          </w:p>
          <w:p w14:paraId="6DE9F68D" w14:textId="77777777" w:rsidR="00CD700A" w:rsidRPr="00F843D2" w:rsidRDefault="00CD700A" w:rsidP="00CD700A">
            <w:pPr>
              <w:rPr>
                <w:rStyle w:val="Hyperlink"/>
                <w:color w:val="000000" w:themeColor="text1"/>
                <w:sz w:val="16"/>
                <w:szCs w:val="16"/>
              </w:rPr>
            </w:pPr>
          </w:p>
          <w:p w14:paraId="39C463D2" w14:textId="2C2A0521" w:rsidR="00804679" w:rsidRPr="00F843D2" w:rsidRDefault="00804679" w:rsidP="00CD700A">
            <w:pPr>
              <w:rPr>
                <w:rStyle w:val="Hyperlink"/>
                <w:color w:val="000000" w:themeColor="text1"/>
                <w:sz w:val="16"/>
                <w:szCs w:val="16"/>
              </w:rPr>
            </w:pPr>
            <w:r w:rsidRPr="00F843D2">
              <w:rPr>
                <w:rStyle w:val="Hyperlink"/>
                <w:color w:val="000000" w:themeColor="text1"/>
                <w:sz w:val="16"/>
                <w:szCs w:val="16"/>
              </w:rPr>
              <w:t>Targets may be measurable (</w:t>
            </w:r>
            <w:r w:rsidR="00576E1E" w:rsidRPr="00F843D2">
              <w:rPr>
                <w:rStyle w:val="Hyperlink"/>
                <w:color w:val="000000" w:themeColor="text1"/>
                <w:sz w:val="16"/>
                <w:szCs w:val="16"/>
              </w:rPr>
              <w:t>i.e.</w:t>
            </w:r>
            <w:r w:rsidRPr="00F843D2">
              <w:rPr>
                <w:rStyle w:val="Hyperlink"/>
                <w:color w:val="000000" w:themeColor="text1"/>
                <w:sz w:val="16"/>
                <w:szCs w:val="16"/>
              </w:rPr>
              <w:t xml:space="preserve"> quantitative) or non-measurable (</w:t>
            </w:r>
            <w:r w:rsidR="00576E1E" w:rsidRPr="00F843D2">
              <w:rPr>
                <w:rStyle w:val="Hyperlink"/>
                <w:color w:val="000000" w:themeColor="text1"/>
                <w:sz w:val="16"/>
                <w:szCs w:val="16"/>
              </w:rPr>
              <w:t>i.e.</w:t>
            </w:r>
            <w:r w:rsidRPr="00F843D2">
              <w:rPr>
                <w:rStyle w:val="Hyperlink"/>
                <w:color w:val="000000" w:themeColor="text1"/>
                <w:sz w:val="16"/>
                <w:szCs w:val="16"/>
              </w:rPr>
              <w:t xml:space="preserve"> qualitative). They may be set as part of long-term planning or </w:t>
            </w:r>
            <w:r w:rsidR="007216CE">
              <w:rPr>
                <w:rStyle w:val="Hyperlink"/>
                <w:color w:val="000000" w:themeColor="text1"/>
                <w:sz w:val="16"/>
                <w:szCs w:val="16"/>
              </w:rPr>
              <w:t>result from</w:t>
            </w:r>
            <w:r w:rsidRPr="00F843D2">
              <w:rPr>
                <w:rStyle w:val="Hyperlink"/>
                <w:color w:val="000000" w:themeColor="text1"/>
                <w:sz w:val="16"/>
                <w:szCs w:val="16"/>
              </w:rPr>
              <w:t xml:space="preserve"> ongoing monitoring</w:t>
            </w:r>
            <w:r w:rsidR="00794AA8" w:rsidRPr="00F843D2">
              <w:rPr>
                <w:rStyle w:val="Hyperlink"/>
                <w:color w:val="000000" w:themeColor="text1"/>
                <w:sz w:val="16"/>
                <w:szCs w:val="16"/>
              </w:rPr>
              <w:t xml:space="preserve"> or</w:t>
            </w:r>
            <w:r w:rsidRPr="00F843D2">
              <w:rPr>
                <w:rStyle w:val="Hyperlink"/>
                <w:color w:val="000000" w:themeColor="text1"/>
                <w:sz w:val="16"/>
                <w:szCs w:val="16"/>
              </w:rPr>
              <w:t xml:space="preserve"> due diligence aiming to identify new and ongoing, actual and potential</w:t>
            </w:r>
            <w:r w:rsidR="00DD5F3C">
              <w:rPr>
                <w:rStyle w:val="Hyperlink"/>
                <w:color w:val="000000" w:themeColor="text1"/>
                <w:sz w:val="16"/>
                <w:szCs w:val="16"/>
              </w:rPr>
              <w:t>,</w:t>
            </w:r>
            <w:r w:rsidR="00DF4EE3">
              <w:rPr>
                <w:rStyle w:val="Hyperlink"/>
                <w:color w:val="000000" w:themeColor="text1"/>
                <w:sz w:val="16"/>
                <w:szCs w:val="16"/>
              </w:rPr>
              <w:t xml:space="preserve"> and</w:t>
            </w:r>
            <w:r w:rsidRPr="00F843D2">
              <w:rPr>
                <w:rStyle w:val="Hyperlink"/>
                <w:color w:val="000000" w:themeColor="text1"/>
                <w:sz w:val="16"/>
                <w:szCs w:val="16"/>
              </w:rPr>
              <w:t xml:space="preserve"> positive and negative sustainability outcomes.</w:t>
            </w:r>
          </w:p>
          <w:p w14:paraId="7009794E" w14:textId="77777777" w:rsidR="00804679" w:rsidRPr="00F843D2" w:rsidRDefault="00804679" w:rsidP="00CD700A">
            <w:pPr>
              <w:rPr>
                <w:rStyle w:val="Hyperlink"/>
                <w:color w:val="000000" w:themeColor="text1"/>
                <w:sz w:val="16"/>
                <w:szCs w:val="16"/>
              </w:rPr>
            </w:pPr>
          </w:p>
          <w:p w14:paraId="43A47469" w14:textId="450E9998" w:rsidR="00CD700A" w:rsidRPr="00F843D2" w:rsidRDefault="00CD700A" w:rsidP="00CD700A">
            <w:pPr>
              <w:rPr>
                <w:rStyle w:val="Hyperlink"/>
                <w:color w:val="000000" w:themeColor="text1"/>
                <w:sz w:val="16"/>
                <w:szCs w:val="16"/>
              </w:rPr>
            </w:pPr>
            <w:r w:rsidRPr="00F843D2">
              <w:rPr>
                <w:rStyle w:val="Hyperlink"/>
                <w:color w:val="000000" w:themeColor="text1"/>
                <w:sz w:val="16"/>
                <w:szCs w:val="16"/>
              </w:rPr>
              <w:t xml:space="preserve">Some </w:t>
            </w:r>
            <w:r w:rsidR="00FF0667" w:rsidRPr="00F843D2">
              <w:rPr>
                <w:rStyle w:val="Hyperlink"/>
                <w:color w:val="000000" w:themeColor="text1"/>
                <w:sz w:val="16"/>
                <w:szCs w:val="16"/>
              </w:rPr>
              <w:t xml:space="preserve">fields </w:t>
            </w:r>
            <w:r w:rsidRPr="00F843D2">
              <w:rPr>
                <w:rStyle w:val="Hyperlink"/>
                <w:color w:val="000000" w:themeColor="text1"/>
                <w:sz w:val="16"/>
                <w:szCs w:val="16"/>
              </w:rPr>
              <w:t>in this indicator may be more relevant for quantitative targets, while others may be more relevant for qualitative targets.</w:t>
            </w:r>
          </w:p>
          <w:p w14:paraId="1712BD49" w14:textId="77777777" w:rsidR="00CD700A" w:rsidRPr="00F843D2" w:rsidRDefault="00CD700A" w:rsidP="00CD700A">
            <w:pPr>
              <w:rPr>
                <w:rStyle w:val="Hyperlink"/>
                <w:color w:val="000000" w:themeColor="text1"/>
                <w:sz w:val="16"/>
                <w:szCs w:val="16"/>
              </w:rPr>
            </w:pPr>
          </w:p>
          <w:p w14:paraId="44F44487" w14:textId="77777777" w:rsidR="00CD700A" w:rsidRPr="00F843D2" w:rsidRDefault="00CD700A" w:rsidP="00CD700A">
            <w:pPr>
              <w:rPr>
                <w:rStyle w:val="Hyperlink"/>
                <w:b/>
                <w:bCs/>
                <w:color w:val="000000" w:themeColor="text1"/>
                <w:sz w:val="16"/>
                <w:szCs w:val="16"/>
              </w:rPr>
            </w:pPr>
            <w:r w:rsidRPr="00F843D2">
              <w:rPr>
                <w:rStyle w:val="Hyperlink"/>
                <w:b/>
                <w:bCs/>
                <w:color w:val="000000" w:themeColor="text1"/>
                <w:sz w:val="16"/>
                <w:szCs w:val="16"/>
              </w:rPr>
              <w:t>Example</w:t>
            </w:r>
          </w:p>
          <w:p w14:paraId="69F5D2EC" w14:textId="77777777" w:rsidR="00CD700A" w:rsidRPr="00F843D2" w:rsidRDefault="00CD700A" w:rsidP="00CD700A">
            <w:pPr>
              <w:pStyle w:val="ListParagraph"/>
              <w:numPr>
                <w:ilvl w:val="0"/>
                <w:numId w:val="65"/>
              </w:numPr>
              <w:rPr>
                <w:rStyle w:val="Hyperlink"/>
                <w:color w:val="000000" w:themeColor="text1"/>
                <w:sz w:val="16"/>
                <w:szCs w:val="16"/>
              </w:rPr>
            </w:pPr>
            <w:r w:rsidRPr="00F843D2">
              <w:rPr>
                <w:rStyle w:val="Hyperlink"/>
                <w:color w:val="000000" w:themeColor="text1"/>
                <w:sz w:val="16"/>
                <w:szCs w:val="16"/>
              </w:rPr>
              <w:t>For a quantitative target on greenhouse gas emissions, all fields in this table will be relevant.</w:t>
            </w:r>
          </w:p>
          <w:p w14:paraId="16A98672" w14:textId="3E984A77" w:rsidR="00CD700A" w:rsidRPr="00F843D2" w:rsidRDefault="00CD700A" w:rsidP="00CD700A">
            <w:pPr>
              <w:pStyle w:val="ListParagraph"/>
              <w:numPr>
                <w:ilvl w:val="0"/>
                <w:numId w:val="65"/>
              </w:numPr>
              <w:rPr>
                <w:rStyle w:val="Hyperlink"/>
                <w:color w:val="000000" w:themeColor="text1"/>
                <w:sz w:val="16"/>
                <w:szCs w:val="16"/>
              </w:rPr>
            </w:pPr>
            <w:r w:rsidRPr="00F843D2">
              <w:rPr>
                <w:rStyle w:val="Hyperlink"/>
                <w:color w:val="000000" w:themeColor="text1"/>
                <w:sz w:val="16"/>
                <w:szCs w:val="16"/>
              </w:rPr>
              <w:t xml:space="preserve">For a qualitative target on </w:t>
            </w:r>
            <w:r w:rsidR="0037553B">
              <w:rPr>
                <w:rStyle w:val="Hyperlink"/>
                <w:color w:val="000000" w:themeColor="text1"/>
                <w:sz w:val="16"/>
                <w:szCs w:val="16"/>
              </w:rPr>
              <w:t>human rights–related</w:t>
            </w:r>
            <w:r w:rsidRPr="00F843D2">
              <w:rPr>
                <w:rStyle w:val="Hyperlink"/>
                <w:color w:val="000000" w:themeColor="text1"/>
                <w:sz w:val="16"/>
                <w:szCs w:val="16"/>
              </w:rPr>
              <w:t xml:space="preserve"> outcomes, relevant fields include</w:t>
            </w:r>
            <w:r w:rsidR="00EA2888" w:rsidRPr="00F843D2">
              <w:rPr>
                <w:rStyle w:val="Hyperlink"/>
                <w:color w:val="000000" w:themeColor="text1"/>
                <w:sz w:val="16"/>
                <w:szCs w:val="16"/>
              </w:rPr>
              <w:t>, for example,</w:t>
            </w:r>
            <w:r w:rsidRPr="00F843D2">
              <w:rPr>
                <w:rStyle w:val="Hyperlink"/>
                <w:color w:val="000000" w:themeColor="text1"/>
                <w:sz w:val="16"/>
                <w:szCs w:val="16"/>
              </w:rPr>
              <w:t xml:space="preserve"> </w:t>
            </w:r>
            <w:r w:rsidR="00AD562E">
              <w:rPr>
                <w:rStyle w:val="Hyperlink"/>
                <w:color w:val="000000" w:themeColor="text1"/>
                <w:sz w:val="16"/>
                <w:szCs w:val="16"/>
              </w:rPr>
              <w:t>‘</w:t>
            </w:r>
            <w:r w:rsidRPr="00F843D2">
              <w:rPr>
                <w:rStyle w:val="Hyperlink"/>
                <w:color w:val="000000" w:themeColor="text1"/>
                <w:sz w:val="16"/>
                <w:szCs w:val="16"/>
              </w:rPr>
              <w:t>(1) Target name</w:t>
            </w:r>
            <w:r w:rsidR="00AD562E">
              <w:rPr>
                <w:rStyle w:val="Hyperlink"/>
                <w:color w:val="000000" w:themeColor="text1"/>
                <w:sz w:val="16"/>
                <w:szCs w:val="16"/>
              </w:rPr>
              <w:t>’</w:t>
            </w:r>
            <w:r w:rsidRPr="00F843D2">
              <w:rPr>
                <w:rStyle w:val="Hyperlink"/>
                <w:color w:val="000000" w:themeColor="text1"/>
                <w:sz w:val="16"/>
                <w:szCs w:val="16"/>
              </w:rPr>
              <w:t xml:space="preserve">, </w:t>
            </w:r>
            <w:r w:rsidR="00AD562E">
              <w:rPr>
                <w:rStyle w:val="Hyperlink"/>
                <w:color w:val="000000" w:themeColor="text1"/>
                <w:sz w:val="16"/>
                <w:szCs w:val="16"/>
              </w:rPr>
              <w:t>‘</w:t>
            </w:r>
            <w:r w:rsidRPr="00F843D2">
              <w:rPr>
                <w:rStyle w:val="Hyperlink"/>
                <w:color w:val="000000" w:themeColor="text1"/>
                <w:sz w:val="16"/>
                <w:szCs w:val="16"/>
              </w:rPr>
              <w:t>(2) Baseline year</w:t>
            </w:r>
            <w:r w:rsidR="00AD562E">
              <w:rPr>
                <w:rStyle w:val="Hyperlink"/>
                <w:color w:val="000000" w:themeColor="text1"/>
                <w:sz w:val="16"/>
                <w:szCs w:val="16"/>
              </w:rPr>
              <w:t>’</w:t>
            </w:r>
            <w:r w:rsidRPr="00F843D2">
              <w:rPr>
                <w:rStyle w:val="Hyperlink"/>
                <w:color w:val="000000" w:themeColor="text1"/>
                <w:sz w:val="16"/>
                <w:szCs w:val="16"/>
              </w:rPr>
              <w:t xml:space="preserve">, </w:t>
            </w:r>
            <w:r w:rsidR="00AD562E">
              <w:rPr>
                <w:rStyle w:val="Hyperlink"/>
                <w:color w:val="000000" w:themeColor="text1"/>
                <w:sz w:val="16"/>
                <w:szCs w:val="16"/>
              </w:rPr>
              <w:t>‘</w:t>
            </w:r>
            <w:r w:rsidRPr="00F843D2">
              <w:rPr>
                <w:rStyle w:val="Hyperlink"/>
                <w:color w:val="000000" w:themeColor="text1"/>
                <w:sz w:val="16"/>
                <w:szCs w:val="16"/>
              </w:rPr>
              <w:t>(3) Target to be met by</w:t>
            </w:r>
            <w:r w:rsidR="00AD562E">
              <w:rPr>
                <w:rStyle w:val="Hyperlink"/>
                <w:color w:val="000000" w:themeColor="text1"/>
                <w:sz w:val="16"/>
                <w:szCs w:val="16"/>
              </w:rPr>
              <w:t>’</w:t>
            </w:r>
            <w:r w:rsidRPr="00F843D2">
              <w:rPr>
                <w:rStyle w:val="Hyperlink"/>
                <w:color w:val="000000" w:themeColor="text1"/>
                <w:sz w:val="16"/>
                <w:szCs w:val="16"/>
              </w:rPr>
              <w:t xml:space="preserve">, </w:t>
            </w:r>
            <w:r w:rsidR="00AD562E">
              <w:rPr>
                <w:rStyle w:val="Hyperlink"/>
                <w:color w:val="000000" w:themeColor="text1"/>
                <w:sz w:val="16"/>
                <w:szCs w:val="16"/>
              </w:rPr>
              <w:t>‘</w:t>
            </w:r>
            <w:r w:rsidRPr="00F843D2">
              <w:rPr>
                <w:rStyle w:val="Hyperlink"/>
                <w:color w:val="000000" w:themeColor="text1"/>
                <w:sz w:val="16"/>
                <w:szCs w:val="16"/>
              </w:rPr>
              <w:t>(4) Methodology</w:t>
            </w:r>
            <w:r w:rsidR="00AD562E">
              <w:rPr>
                <w:rStyle w:val="Hyperlink"/>
                <w:color w:val="000000" w:themeColor="text1"/>
                <w:sz w:val="16"/>
                <w:szCs w:val="16"/>
              </w:rPr>
              <w:t>’</w:t>
            </w:r>
            <w:r w:rsidRPr="00F843D2">
              <w:rPr>
                <w:rStyle w:val="Hyperlink"/>
                <w:color w:val="000000" w:themeColor="text1"/>
                <w:sz w:val="16"/>
                <w:szCs w:val="16"/>
              </w:rPr>
              <w:t xml:space="preserve">, </w:t>
            </w:r>
            <w:r w:rsidR="00AD562E">
              <w:rPr>
                <w:rStyle w:val="Hyperlink"/>
                <w:color w:val="000000" w:themeColor="text1"/>
                <w:sz w:val="16"/>
                <w:szCs w:val="16"/>
              </w:rPr>
              <w:t>‘</w:t>
            </w:r>
            <w:r w:rsidRPr="00F843D2">
              <w:rPr>
                <w:rStyle w:val="Hyperlink"/>
                <w:color w:val="000000" w:themeColor="text1"/>
                <w:sz w:val="16"/>
                <w:szCs w:val="16"/>
              </w:rPr>
              <w:t>(9) Percentage of total AUM covered in your baseline year for target setting</w:t>
            </w:r>
            <w:r w:rsidR="00AD562E">
              <w:rPr>
                <w:rStyle w:val="Hyperlink"/>
                <w:color w:val="000000" w:themeColor="text1"/>
                <w:sz w:val="16"/>
                <w:szCs w:val="16"/>
              </w:rPr>
              <w:t>’</w:t>
            </w:r>
            <w:r w:rsidRPr="00F843D2">
              <w:rPr>
                <w:rStyle w:val="Hyperlink"/>
                <w:color w:val="000000" w:themeColor="text1"/>
                <w:sz w:val="16"/>
                <w:szCs w:val="16"/>
              </w:rPr>
              <w:t xml:space="preserve">, and </w:t>
            </w:r>
            <w:r w:rsidR="00AD562E">
              <w:rPr>
                <w:rStyle w:val="Hyperlink"/>
                <w:color w:val="000000" w:themeColor="text1"/>
                <w:sz w:val="16"/>
                <w:szCs w:val="16"/>
              </w:rPr>
              <w:t>‘</w:t>
            </w:r>
            <w:r w:rsidRPr="00F843D2">
              <w:rPr>
                <w:rStyle w:val="Hyperlink"/>
                <w:color w:val="000000" w:themeColor="text1"/>
                <w:sz w:val="16"/>
                <w:szCs w:val="16"/>
              </w:rPr>
              <w:t>(10) Do you also have a longer-term target for this?</w:t>
            </w:r>
            <w:r w:rsidR="00AD562E">
              <w:rPr>
                <w:rStyle w:val="Hyperlink"/>
                <w:color w:val="000000" w:themeColor="text1"/>
                <w:sz w:val="16"/>
                <w:szCs w:val="16"/>
              </w:rPr>
              <w:t>’</w:t>
            </w:r>
            <w:r w:rsidRPr="00F843D2">
              <w:rPr>
                <w:rStyle w:val="Hyperlink"/>
                <w:color w:val="000000" w:themeColor="text1"/>
                <w:sz w:val="16"/>
                <w:szCs w:val="16"/>
              </w:rPr>
              <w:t>.</w:t>
            </w:r>
          </w:p>
          <w:p w14:paraId="00978DAC" w14:textId="77777777" w:rsidR="00CD700A" w:rsidRPr="00F843D2" w:rsidRDefault="00CD700A" w:rsidP="00CD700A">
            <w:pPr>
              <w:rPr>
                <w:rStyle w:val="Hyperlink"/>
                <w:color w:val="000000" w:themeColor="text1"/>
                <w:sz w:val="16"/>
                <w:szCs w:val="16"/>
              </w:rPr>
            </w:pPr>
          </w:p>
          <w:p w14:paraId="5122B32F" w14:textId="4DDECBA6" w:rsidR="00CD700A" w:rsidRPr="00F843D2" w:rsidRDefault="00CD700A" w:rsidP="00CD700A">
            <w:pPr>
              <w:rPr>
                <w:rStyle w:val="Hyperlink"/>
                <w:color w:val="000000" w:themeColor="text1"/>
                <w:sz w:val="16"/>
                <w:szCs w:val="16"/>
              </w:rPr>
            </w:pPr>
            <w:r w:rsidRPr="00F843D2">
              <w:rPr>
                <w:rStyle w:val="Hyperlink"/>
                <w:color w:val="000000" w:themeColor="text1"/>
                <w:sz w:val="16"/>
                <w:szCs w:val="16"/>
              </w:rPr>
              <w:t xml:space="preserve">In </w:t>
            </w:r>
            <w:r w:rsidR="00AD562E">
              <w:rPr>
                <w:rStyle w:val="Hyperlink"/>
                <w:color w:val="000000" w:themeColor="text1"/>
                <w:sz w:val="16"/>
                <w:szCs w:val="16"/>
              </w:rPr>
              <w:t>‘</w:t>
            </w:r>
            <w:r w:rsidRPr="00F843D2">
              <w:rPr>
                <w:rStyle w:val="Hyperlink"/>
                <w:color w:val="000000" w:themeColor="text1"/>
                <w:sz w:val="16"/>
                <w:szCs w:val="16"/>
              </w:rPr>
              <w:t>(1) Target name</w:t>
            </w:r>
            <w:r w:rsidR="00AD562E">
              <w:rPr>
                <w:rStyle w:val="Hyperlink"/>
                <w:color w:val="000000" w:themeColor="text1"/>
                <w:sz w:val="16"/>
                <w:szCs w:val="16"/>
              </w:rPr>
              <w:t>’</w:t>
            </w:r>
            <w:r w:rsidRPr="00F843D2">
              <w:rPr>
                <w:rStyle w:val="Hyperlink"/>
                <w:color w:val="000000" w:themeColor="text1"/>
                <w:sz w:val="16"/>
                <w:szCs w:val="16"/>
              </w:rPr>
              <w:t>, signatories should provide a short title to refer to this target in subsequent indicators of the module.</w:t>
            </w:r>
          </w:p>
          <w:p w14:paraId="3B40F8A7" w14:textId="77777777" w:rsidR="00CD700A" w:rsidRPr="00F843D2" w:rsidRDefault="00CD700A" w:rsidP="00CD700A">
            <w:pPr>
              <w:rPr>
                <w:rStyle w:val="Hyperlink"/>
                <w:color w:val="000000" w:themeColor="text1"/>
                <w:sz w:val="16"/>
                <w:szCs w:val="16"/>
              </w:rPr>
            </w:pPr>
          </w:p>
          <w:p w14:paraId="468FF729" w14:textId="090A07DA" w:rsidR="00CD700A" w:rsidRPr="00F843D2" w:rsidRDefault="00CD700A" w:rsidP="00CD700A">
            <w:pPr>
              <w:rPr>
                <w:rStyle w:val="Hyperlink"/>
                <w:color w:val="000000" w:themeColor="text1"/>
                <w:sz w:val="16"/>
                <w:szCs w:val="16"/>
              </w:rPr>
            </w:pPr>
            <w:r w:rsidRPr="00F843D2">
              <w:rPr>
                <w:rStyle w:val="Hyperlink"/>
                <w:color w:val="000000" w:themeColor="text1"/>
                <w:sz w:val="16"/>
                <w:szCs w:val="16"/>
              </w:rPr>
              <w:t xml:space="preserve">In </w:t>
            </w:r>
            <w:r w:rsidR="00AD562E">
              <w:rPr>
                <w:rStyle w:val="Hyperlink"/>
                <w:color w:val="000000" w:themeColor="text1"/>
                <w:sz w:val="16"/>
                <w:szCs w:val="16"/>
              </w:rPr>
              <w:t>‘</w:t>
            </w:r>
            <w:r w:rsidRPr="00F843D2">
              <w:rPr>
                <w:rStyle w:val="Hyperlink"/>
                <w:color w:val="000000" w:themeColor="text1"/>
                <w:sz w:val="16"/>
                <w:szCs w:val="16"/>
              </w:rPr>
              <w:t>(2) Baseline year</w:t>
            </w:r>
            <w:r w:rsidR="00AD562E">
              <w:rPr>
                <w:rStyle w:val="Hyperlink"/>
                <w:color w:val="000000" w:themeColor="text1"/>
                <w:sz w:val="16"/>
                <w:szCs w:val="16"/>
              </w:rPr>
              <w:t>’</w:t>
            </w:r>
            <w:r w:rsidRPr="00F843D2">
              <w:rPr>
                <w:rStyle w:val="Hyperlink"/>
                <w:color w:val="000000" w:themeColor="text1"/>
                <w:sz w:val="16"/>
                <w:szCs w:val="16"/>
              </w:rPr>
              <w:t xml:space="preserve">, signatories should indicate </w:t>
            </w:r>
            <w:r w:rsidR="00604662" w:rsidRPr="00F843D2">
              <w:rPr>
                <w:rStyle w:val="Hyperlink"/>
                <w:color w:val="000000" w:themeColor="text1"/>
                <w:sz w:val="16"/>
                <w:szCs w:val="16"/>
              </w:rPr>
              <w:t xml:space="preserve">the </w:t>
            </w:r>
            <w:r w:rsidR="005E3C69">
              <w:rPr>
                <w:rStyle w:val="Hyperlink"/>
                <w:color w:val="000000" w:themeColor="text1"/>
                <w:sz w:val="16"/>
                <w:szCs w:val="16"/>
              </w:rPr>
              <w:t>year</w:t>
            </w:r>
            <w:r w:rsidR="00276C9A" w:rsidRPr="00F843D2">
              <w:rPr>
                <w:rStyle w:val="Hyperlink"/>
                <w:color w:val="000000" w:themeColor="text1"/>
                <w:sz w:val="16"/>
                <w:szCs w:val="16"/>
              </w:rPr>
              <w:t xml:space="preserve"> against which progress </w:t>
            </w:r>
            <w:r w:rsidR="004808FE" w:rsidRPr="00F843D2">
              <w:rPr>
                <w:rStyle w:val="Hyperlink"/>
                <w:color w:val="000000" w:themeColor="text1"/>
                <w:sz w:val="16"/>
                <w:szCs w:val="16"/>
              </w:rPr>
              <w:t>will be measured</w:t>
            </w:r>
            <w:r w:rsidRPr="00F843D2">
              <w:rPr>
                <w:rStyle w:val="Hyperlink"/>
                <w:color w:val="000000" w:themeColor="text1"/>
                <w:sz w:val="16"/>
                <w:szCs w:val="16"/>
              </w:rPr>
              <w:t>.</w:t>
            </w:r>
          </w:p>
          <w:p w14:paraId="1C09A73B" w14:textId="77777777" w:rsidR="00CD700A" w:rsidRPr="00F843D2" w:rsidRDefault="00CD700A" w:rsidP="00CD700A">
            <w:pPr>
              <w:rPr>
                <w:rStyle w:val="Hyperlink"/>
                <w:color w:val="000000" w:themeColor="text1"/>
                <w:sz w:val="16"/>
                <w:szCs w:val="16"/>
              </w:rPr>
            </w:pPr>
          </w:p>
          <w:p w14:paraId="396132EA" w14:textId="70B9F07B" w:rsidR="00CD700A" w:rsidRPr="00F843D2" w:rsidRDefault="00CD700A" w:rsidP="00CD700A">
            <w:pPr>
              <w:rPr>
                <w:rStyle w:val="Hyperlink"/>
                <w:color w:val="000000" w:themeColor="text1"/>
                <w:sz w:val="16"/>
                <w:szCs w:val="16"/>
              </w:rPr>
            </w:pPr>
            <w:r w:rsidRPr="00F843D2">
              <w:rPr>
                <w:rStyle w:val="Hyperlink"/>
                <w:color w:val="000000" w:themeColor="text1"/>
                <w:sz w:val="16"/>
                <w:szCs w:val="16"/>
              </w:rPr>
              <w:t xml:space="preserve">In </w:t>
            </w:r>
            <w:r w:rsidR="00AD562E">
              <w:rPr>
                <w:rStyle w:val="Hyperlink"/>
                <w:color w:val="000000" w:themeColor="text1"/>
                <w:sz w:val="16"/>
                <w:szCs w:val="16"/>
              </w:rPr>
              <w:t>‘</w:t>
            </w:r>
            <w:r w:rsidRPr="00F843D2">
              <w:rPr>
                <w:rStyle w:val="Hyperlink"/>
                <w:color w:val="000000" w:themeColor="text1"/>
                <w:sz w:val="16"/>
                <w:szCs w:val="16"/>
              </w:rPr>
              <w:t>(3) Target to be met by</w:t>
            </w:r>
            <w:r w:rsidR="00AD562E">
              <w:rPr>
                <w:rStyle w:val="Hyperlink"/>
                <w:color w:val="000000" w:themeColor="text1"/>
                <w:sz w:val="16"/>
                <w:szCs w:val="16"/>
              </w:rPr>
              <w:t>’</w:t>
            </w:r>
            <w:r w:rsidRPr="00F843D2">
              <w:rPr>
                <w:rStyle w:val="Hyperlink"/>
                <w:color w:val="000000" w:themeColor="text1"/>
                <w:sz w:val="16"/>
                <w:szCs w:val="16"/>
              </w:rPr>
              <w:t>, signatories should provide the deadline they have set to meet their target.</w:t>
            </w:r>
          </w:p>
          <w:p w14:paraId="60EB027D" w14:textId="77777777" w:rsidR="00CD700A" w:rsidRPr="00F843D2" w:rsidRDefault="00CD700A" w:rsidP="00CD700A">
            <w:pPr>
              <w:rPr>
                <w:rStyle w:val="Hyperlink"/>
                <w:color w:val="000000" w:themeColor="text1"/>
                <w:sz w:val="16"/>
                <w:szCs w:val="16"/>
              </w:rPr>
            </w:pPr>
          </w:p>
          <w:p w14:paraId="32CB5A31" w14:textId="2A444A22" w:rsidR="00CD700A" w:rsidRPr="00F843D2" w:rsidRDefault="00CD700A" w:rsidP="00CD700A">
            <w:pPr>
              <w:rPr>
                <w:rStyle w:val="Hyperlink"/>
                <w:color w:val="000000" w:themeColor="text1"/>
                <w:sz w:val="16"/>
                <w:szCs w:val="16"/>
              </w:rPr>
            </w:pPr>
            <w:r w:rsidRPr="00F843D2">
              <w:rPr>
                <w:rStyle w:val="Hyperlink"/>
                <w:color w:val="000000" w:themeColor="text1"/>
                <w:sz w:val="16"/>
                <w:szCs w:val="16"/>
              </w:rPr>
              <w:t xml:space="preserve">In </w:t>
            </w:r>
            <w:r w:rsidR="00AD562E">
              <w:rPr>
                <w:rStyle w:val="Hyperlink"/>
                <w:color w:val="000000" w:themeColor="text1"/>
                <w:sz w:val="16"/>
                <w:szCs w:val="16"/>
              </w:rPr>
              <w:t>‘</w:t>
            </w:r>
            <w:r w:rsidRPr="00F843D2">
              <w:rPr>
                <w:rStyle w:val="Hyperlink"/>
                <w:color w:val="000000" w:themeColor="text1"/>
                <w:sz w:val="16"/>
                <w:szCs w:val="16"/>
              </w:rPr>
              <w:t>(4) Methodology</w:t>
            </w:r>
            <w:r w:rsidR="00AD562E">
              <w:rPr>
                <w:rStyle w:val="Hyperlink"/>
                <w:color w:val="000000" w:themeColor="text1"/>
                <w:sz w:val="16"/>
                <w:szCs w:val="16"/>
              </w:rPr>
              <w:t>’</w:t>
            </w:r>
            <w:r w:rsidRPr="00F843D2">
              <w:rPr>
                <w:rStyle w:val="Hyperlink"/>
                <w:color w:val="000000" w:themeColor="text1"/>
                <w:sz w:val="16"/>
                <w:szCs w:val="16"/>
              </w:rPr>
              <w:t>, signatories should provide any relevant details of the methodology followed to set this target</w:t>
            </w:r>
            <w:r w:rsidR="00F4324F">
              <w:rPr>
                <w:rStyle w:val="Hyperlink"/>
                <w:color w:val="000000" w:themeColor="text1"/>
                <w:sz w:val="16"/>
                <w:szCs w:val="16"/>
              </w:rPr>
              <w:t>, which</w:t>
            </w:r>
            <w:r w:rsidRPr="00F843D2">
              <w:rPr>
                <w:rStyle w:val="Hyperlink"/>
                <w:color w:val="000000" w:themeColor="text1"/>
                <w:sz w:val="16"/>
                <w:szCs w:val="16"/>
              </w:rPr>
              <w:t xml:space="preserve"> may include detail on how the global </w:t>
            </w:r>
            <w:r w:rsidR="00100501" w:rsidRPr="00F843D2">
              <w:rPr>
                <w:rStyle w:val="Hyperlink"/>
                <w:color w:val="000000" w:themeColor="text1"/>
                <w:sz w:val="16"/>
                <w:szCs w:val="16"/>
              </w:rPr>
              <w:t xml:space="preserve">sustainability </w:t>
            </w:r>
            <w:r w:rsidRPr="00F843D2">
              <w:rPr>
                <w:rStyle w:val="Hyperlink"/>
                <w:color w:val="000000" w:themeColor="text1"/>
                <w:sz w:val="16"/>
                <w:szCs w:val="16"/>
              </w:rPr>
              <w:t>goals</w:t>
            </w:r>
            <w:r w:rsidR="00100501" w:rsidRPr="00F843D2">
              <w:rPr>
                <w:rStyle w:val="Hyperlink"/>
                <w:color w:val="000000" w:themeColor="text1"/>
                <w:sz w:val="16"/>
                <w:szCs w:val="16"/>
              </w:rPr>
              <w:t xml:space="preserve"> and </w:t>
            </w:r>
            <w:r w:rsidRPr="00F843D2">
              <w:rPr>
                <w:rStyle w:val="Hyperlink"/>
                <w:color w:val="000000" w:themeColor="text1"/>
                <w:sz w:val="16"/>
                <w:szCs w:val="16"/>
              </w:rPr>
              <w:t xml:space="preserve">thresholds referenced in [SO </w:t>
            </w:r>
            <w:r w:rsidR="00084CF1" w:rsidRPr="00F843D2">
              <w:rPr>
                <w:rStyle w:val="Hyperlink"/>
                <w:color w:val="000000" w:themeColor="text1"/>
                <w:sz w:val="16"/>
                <w:szCs w:val="16"/>
              </w:rPr>
              <w:t>1</w:t>
            </w:r>
            <w:r w:rsidRPr="00F843D2">
              <w:rPr>
                <w:rStyle w:val="Hyperlink"/>
                <w:color w:val="000000" w:themeColor="text1"/>
                <w:sz w:val="16"/>
                <w:szCs w:val="16"/>
              </w:rPr>
              <w:t>] were used to set this target, on any due diligence exercises conducted, or on the sources used, among</w:t>
            </w:r>
            <w:r w:rsidR="00F4324F">
              <w:rPr>
                <w:rStyle w:val="Hyperlink"/>
                <w:color w:val="000000" w:themeColor="text1"/>
                <w:sz w:val="16"/>
                <w:szCs w:val="16"/>
              </w:rPr>
              <w:t>st</w:t>
            </w:r>
            <w:r w:rsidRPr="00F843D2">
              <w:rPr>
                <w:rStyle w:val="Hyperlink"/>
                <w:color w:val="000000" w:themeColor="text1"/>
                <w:sz w:val="16"/>
                <w:szCs w:val="16"/>
              </w:rPr>
              <w:t xml:space="preserve"> others. Signatories reporting on human</w:t>
            </w:r>
            <w:r w:rsidR="00F4324F">
              <w:rPr>
                <w:rStyle w:val="Hyperlink"/>
                <w:color w:val="000000" w:themeColor="text1"/>
                <w:sz w:val="16"/>
                <w:szCs w:val="16"/>
              </w:rPr>
              <w:t xml:space="preserve"> </w:t>
            </w:r>
            <w:r w:rsidRPr="00F843D2">
              <w:rPr>
                <w:rStyle w:val="Hyperlink"/>
                <w:color w:val="000000" w:themeColor="text1"/>
                <w:sz w:val="16"/>
                <w:szCs w:val="16"/>
              </w:rPr>
              <w:t>rights</w:t>
            </w:r>
            <w:r w:rsidR="00F4324F">
              <w:rPr>
                <w:rStyle w:val="Hyperlink"/>
                <w:color w:val="000000" w:themeColor="text1"/>
                <w:sz w:val="16"/>
                <w:szCs w:val="16"/>
              </w:rPr>
              <w:t>–</w:t>
            </w:r>
            <w:r w:rsidRPr="00F843D2">
              <w:rPr>
                <w:rStyle w:val="Hyperlink"/>
                <w:color w:val="000000" w:themeColor="text1"/>
                <w:sz w:val="16"/>
                <w:szCs w:val="16"/>
              </w:rPr>
              <w:t xml:space="preserve">related targets should specify the stakeholders </w:t>
            </w:r>
            <w:r w:rsidR="00781AA5" w:rsidRPr="00F843D2">
              <w:rPr>
                <w:rStyle w:val="Hyperlink"/>
                <w:color w:val="000000" w:themeColor="text1"/>
                <w:sz w:val="16"/>
                <w:szCs w:val="16"/>
              </w:rPr>
              <w:t xml:space="preserve">consulted </w:t>
            </w:r>
            <w:r w:rsidRPr="00F843D2">
              <w:rPr>
                <w:rStyle w:val="Hyperlink"/>
                <w:color w:val="000000" w:themeColor="text1"/>
                <w:sz w:val="16"/>
                <w:szCs w:val="16"/>
              </w:rPr>
              <w:t xml:space="preserve">with </w:t>
            </w:r>
            <w:r w:rsidR="00781AA5" w:rsidRPr="00F843D2">
              <w:rPr>
                <w:rStyle w:val="Hyperlink"/>
                <w:color w:val="000000" w:themeColor="text1"/>
                <w:sz w:val="16"/>
                <w:szCs w:val="16"/>
              </w:rPr>
              <w:t>as part of their target-setting process</w:t>
            </w:r>
            <w:r w:rsidRPr="00F843D2">
              <w:rPr>
                <w:rStyle w:val="Hyperlink"/>
                <w:color w:val="000000" w:themeColor="text1"/>
                <w:sz w:val="16"/>
                <w:szCs w:val="16"/>
              </w:rPr>
              <w:t>.</w:t>
            </w:r>
          </w:p>
          <w:p w14:paraId="3E4FC90A" w14:textId="77777777" w:rsidR="00CD700A" w:rsidRPr="00F843D2" w:rsidRDefault="00CD700A" w:rsidP="00CD700A">
            <w:pPr>
              <w:rPr>
                <w:rStyle w:val="Hyperlink"/>
                <w:color w:val="000000" w:themeColor="text1"/>
                <w:sz w:val="16"/>
                <w:szCs w:val="16"/>
              </w:rPr>
            </w:pPr>
          </w:p>
          <w:p w14:paraId="15E06A2A" w14:textId="6548ABB8" w:rsidR="00CD700A" w:rsidRPr="00F843D2" w:rsidRDefault="00CD700A" w:rsidP="00CD700A">
            <w:pPr>
              <w:rPr>
                <w:rStyle w:val="Hyperlink"/>
                <w:color w:val="000000" w:themeColor="text1"/>
                <w:sz w:val="16"/>
                <w:szCs w:val="16"/>
              </w:rPr>
            </w:pPr>
            <w:r w:rsidRPr="00F843D2">
              <w:rPr>
                <w:rStyle w:val="Hyperlink"/>
                <w:color w:val="000000" w:themeColor="text1"/>
                <w:sz w:val="16"/>
                <w:szCs w:val="16"/>
              </w:rPr>
              <w:t xml:space="preserve">In </w:t>
            </w:r>
            <w:r w:rsidR="00AD562E">
              <w:rPr>
                <w:rStyle w:val="Hyperlink"/>
                <w:color w:val="000000" w:themeColor="text1"/>
                <w:sz w:val="16"/>
                <w:szCs w:val="16"/>
              </w:rPr>
              <w:t>‘</w:t>
            </w:r>
            <w:r w:rsidRPr="00F843D2">
              <w:rPr>
                <w:rStyle w:val="Hyperlink"/>
                <w:color w:val="000000" w:themeColor="text1"/>
                <w:sz w:val="16"/>
                <w:szCs w:val="16"/>
              </w:rPr>
              <w:t>(5) Metric used (if relevant)</w:t>
            </w:r>
            <w:r w:rsidR="00AD562E">
              <w:rPr>
                <w:rStyle w:val="Hyperlink"/>
                <w:color w:val="000000" w:themeColor="text1"/>
                <w:sz w:val="16"/>
                <w:szCs w:val="16"/>
              </w:rPr>
              <w:t>’</w:t>
            </w:r>
            <w:r w:rsidRPr="00F843D2">
              <w:rPr>
                <w:rStyle w:val="Hyperlink"/>
                <w:color w:val="000000" w:themeColor="text1"/>
                <w:sz w:val="16"/>
                <w:szCs w:val="16"/>
              </w:rPr>
              <w:t xml:space="preserve">, signatories should indicate any metric(s) </w:t>
            </w:r>
            <w:r w:rsidR="0059278A" w:rsidRPr="00F843D2">
              <w:rPr>
                <w:rStyle w:val="Hyperlink"/>
                <w:color w:val="000000" w:themeColor="text1"/>
                <w:sz w:val="16"/>
                <w:szCs w:val="16"/>
              </w:rPr>
              <w:t>used to track and assess progress</w:t>
            </w:r>
            <w:r w:rsidRPr="00F843D2">
              <w:rPr>
                <w:rStyle w:val="Hyperlink"/>
                <w:color w:val="000000" w:themeColor="text1"/>
                <w:sz w:val="16"/>
                <w:szCs w:val="16"/>
              </w:rPr>
              <w:t xml:space="preserve">. </w:t>
            </w:r>
            <w:r w:rsidR="00F4324F">
              <w:rPr>
                <w:rStyle w:val="Hyperlink"/>
                <w:color w:val="000000" w:themeColor="text1"/>
                <w:sz w:val="16"/>
                <w:szCs w:val="16"/>
              </w:rPr>
              <w:t>The m</w:t>
            </w:r>
            <w:r w:rsidR="00F4324F" w:rsidRPr="00F843D2">
              <w:rPr>
                <w:rStyle w:val="Hyperlink"/>
                <w:color w:val="000000" w:themeColor="text1"/>
                <w:sz w:val="16"/>
                <w:szCs w:val="16"/>
              </w:rPr>
              <w:t xml:space="preserve">etrics </w:t>
            </w:r>
            <w:r w:rsidRPr="00F843D2">
              <w:rPr>
                <w:rStyle w:val="Hyperlink"/>
                <w:color w:val="000000" w:themeColor="text1"/>
                <w:sz w:val="16"/>
                <w:szCs w:val="16"/>
              </w:rPr>
              <w:t>used may be quantitative or qualitative.</w:t>
            </w:r>
          </w:p>
          <w:p w14:paraId="5D558574" w14:textId="77777777" w:rsidR="00CD700A" w:rsidRPr="00F843D2" w:rsidRDefault="00CD700A" w:rsidP="00CD700A">
            <w:pPr>
              <w:rPr>
                <w:rStyle w:val="Hyperlink"/>
                <w:color w:val="000000" w:themeColor="text1"/>
                <w:sz w:val="16"/>
                <w:szCs w:val="16"/>
              </w:rPr>
            </w:pPr>
          </w:p>
          <w:p w14:paraId="19997B99" w14:textId="3DE01F92" w:rsidR="00CD700A" w:rsidRPr="00F843D2" w:rsidRDefault="00CD700A" w:rsidP="00CD700A">
            <w:pPr>
              <w:rPr>
                <w:rStyle w:val="Hyperlink"/>
                <w:color w:val="000000" w:themeColor="text1"/>
                <w:sz w:val="16"/>
                <w:szCs w:val="16"/>
              </w:rPr>
            </w:pPr>
            <w:r w:rsidRPr="00F843D2">
              <w:rPr>
                <w:rStyle w:val="Hyperlink"/>
                <w:color w:val="000000" w:themeColor="text1"/>
                <w:sz w:val="16"/>
                <w:szCs w:val="16"/>
              </w:rPr>
              <w:t xml:space="preserve">In </w:t>
            </w:r>
            <w:r w:rsidR="00AD562E">
              <w:rPr>
                <w:rStyle w:val="Hyperlink"/>
                <w:color w:val="000000" w:themeColor="text1"/>
                <w:sz w:val="16"/>
                <w:szCs w:val="16"/>
              </w:rPr>
              <w:t>‘</w:t>
            </w:r>
            <w:r w:rsidRPr="00F843D2">
              <w:rPr>
                <w:rStyle w:val="Hyperlink"/>
                <w:color w:val="000000" w:themeColor="text1"/>
                <w:sz w:val="16"/>
                <w:szCs w:val="16"/>
              </w:rPr>
              <w:t>(6) Absolute</w:t>
            </w:r>
            <w:r w:rsidR="00061127" w:rsidRPr="00F843D2">
              <w:rPr>
                <w:rStyle w:val="Hyperlink"/>
                <w:color w:val="000000" w:themeColor="text1"/>
                <w:sz w:val="16"/>
                <w:szCs w:val="16"/>
              </w:rPr>
              <w:t xml:space="preserve"> or</w:t>
            </w:r>
            <w:r w:rsidRPr="00F843D2">
              <w:rPr>
                <w:rStyle w:val="Hyperlink"/>
                <w:color w:val="000000" w:themeColor="text1"/>
                <w:sz w:val="16"/>
                <w:szCs w:val="16"/>
              </w:rPr>
              <w:t xml:space="preserve"> intensity-based</w:t>
            </w:r>
            <w:r w:rsidR="00AD562E">
              <w:rPr>
                <w:rStyle w:val="Hyperlink"/>
                <w:color w:val="000000" w:themeColor="text1"/>
                <w:sz w:val="16"/>
                <w:szCs w:val="16"/>
              </w:rPr>
              <w:t>’</w:t>
            </w:r>
            <w:r w:rsidRPr="00F843D2">
              <w:rPr>
                <w:rStyle w:val="Hyperlink"/>
                <w:color w:val="000000" w:themeColor="text1"/>
                <w:sz w:val="16"/>
                <w:szCs w:val="16"/>
              </w:rPr>
              <w:t>, signatories should</w:t>
            </w:r>
            <w:r w:rsidR="00A6793E" w:rsidRPr="00F843D2">
              <w:rPr>
                <w:rStyle w:val="Hyperlink"/>
                <w:color w:val="000000" w:themeColor="text1"/>
                <w:sz w:val="16"/>
                <w:szCs w:val="16"/>
              </w:rPr>
              <w:t xml:space="preserve"> specify whether their targets are absolute</w:t>
            </w:r>
            <w:r w:rsidR="00D17FB0" w:rsidRPr="00F843D2">
              <w:rPr>
                <w:rStyle w:val="Hyperlink"/>
                <w:color w:val="000000" w:themeColor="text1"/>
                <w:sz w:val="16"/>
                <w:szCs w:val="16"/>
              </w:rPr>
              <w:t xml:space="preserve"> or </w:t>
            </w:r>
            <w:r w:rsidR="00A6793E" w:rsidRPr="00F843D2">
              <w:rPr>
                <w:rStyle w:val="Hyperlink"/>
                <w:color w:val="000000" w:themeColor="text1"/>
                <w:sz w:val="16"/>
                <w:szCs w:val="16"/>
              </w:rPr>
              <w:t>relative to a measurement of business activity</w:t>
            </w:r>
            <w:r w:rsidR="004F22DF" w:rsidRPr="00F843D2">
              <w:rPr>
                <w:rStyle w:val="Hyperlink"/>
                <w:color w:val="000000" w:themeColor="text1"/>
                <w:sz w:val="16"/>
                <w:szCs w:val="16"/>
              </w:rPr>
              <w:t xml:space="preserve"> (</w:t>
            </w:r>
            <w:r w:rsidR="00576E1E" w:rsidRPr="00F843D2">
              <w:rPr>
                <w:rStyle w:val="Hyperlink"/>
                <w:color w:val="000000" w:themeColor="text1"/>
                <w:sz w:val="16"/>
                <w:szCs w:val="16"/>
              </w:rPr>
              <w:t>e.g.</w:t>
            </w:r>
            <w:r w:rsidR="004F22DF" w:rsidRPr="00F843D2">
              <w:rPr>
                <w:rStyle w:val="Hyperlink"/>
                <w:color w:val="000000" w:themeColor="text1"/>
                <w:sz w:val="16"/>
                <w:szCs w:val="16"/>
              </w:rPr>
              <w:t xml:space="preserve"> </w:t>
            </w:r>
            <w:r w:rsidR="00A6793E" w:rsidRPr="00F843D2">
              <w:rPr>
                <w:rStyle w:val="Hyperlink"/>
                <w:color w:val="000000" w:themeColor="text1"/>
                <w:sz w:val="16"/>
                <w:szCs w:val="16"/>
              </w:rPr>
              <w:t>CO</w:t>
            </w:r>
            <w:r w:rsidR="00A6793E" w:rsidRPr="00F843D2">
              <w:rPr>
                <w:rStyle w:val="Hyperlink"/>
                <w:color w:val="000000" w:themeColor="text1"/>
                <w:sz w:val="16"/>
                <w:szCs w:val="16"/>
                <w:vertAlign w:val="subscript"/>
              </w:rPr>
              <w:t>2</w:t>
            </w:r>
            <w:r w:rsidR="00A6793E" w:rsidRPr="00F843D2">
              <w:rPr>
                <w:rStyle w:val="Hyperlink"/>
                <w:color w:val="000000" w:themeColor="text1"/>
                <w:sz w:val="16"/>
                <w:szCs w:val="16"/>
              </w:rPr>
              <w:t>-eq per unit of revenue</w:t>
            </w:r>
            <w:r w:rsidR="005A1B52" w:rsidRPr="00F843D2">
              <w:rPr>
                <w:rStyle w:val="Hyperlink"/>
                <w:color w:val="000000" w:themeColor="text1"/>
                <w:sz w:val="16"/>
                <w:szCs w:val="16"/>
              </w:rPr>
              <w:t>).</w:t>
            </w:r>
          </w:p>
          <w:p w14:paraId="2A03AF31" w14:textId="77777777" w:rsidR="00A6793E" w:rsidRPr="00F843D2" w:rsidRDefault="00A6793E" w:rsidP="00CD700A">
            <w:pPr>
              <w:rPr>
                <w:rStyle w:val="Hyperlink"/>
                <w:color w:val="000000" w:themeColor="text1"/>
                <w:sz w:val="16"/>
                <w:szCs w:val="16"/>
              </w:rPr>
            </w:pPr>
          </w:p>
          <w:p w14:paraId="30275C0C" w14:textId="4C9F6156" w:rsidR="00CD700A" w:rsidRPr="00F843D2" w:rsidRDefault="00CD700A" w:rsidP="00CD700A">
            <w:pPr>
              <w:rPr>
                <w:rStyle w:val="Hyperlink"/>
                <w:color w:val="000000" w:themeColor="text1"/>
                <w:sz w:val="16"/>
                <w:szCs w:val="16"/>
              </w:rPr>
            </w:pPr>
            <w:r w:rsidRPr="00F843D2">
              <w:rPr>
                <w:rStyle w:val="Hyperlink"/>
                <w:color w:val="000000" w:themeColor="text1"/>
                <w:sz w:val="16"/>
                <w:szCs w:val="16"/>
              </w:rPr>
              <w:t xml:space="preserve">In </w:t>
            </w:r>
            <w:r w:rsidR="00AD562E">
              <w:rPr>
                <w:rStyle w:val="Hyperlink"/>
                <w:color w:val="000000" w:themeColor="text1"/>
                <w:sz w:val="16"/>
                <w:szCs w:val="16"/>
              </w:rPr>
              <w:t>‘</w:t>
            </w:r>
            <w:r w:rsidRPr="00F843D2">
              <w:rPr>
                <w:rStyle w:val="Hyperlink"/>
                <w:color w:val="000000" w:themeColor="text1"/>
                <w:sz w:val="16"/>
                <w:szCs w:val="16"/>
              </w:rPr>
              <w:t>(7) Baseline level</w:t>
            </w:r>
            <w:r w:rsidR="00061127" w:rsidRPr="00F843D2">
              <w:rPr>
                <w:rStyle w:val="Hyperlink"/>
                <w:color w:val="000000" w:themeColor="text1"/>
                <w:sz w:val="16"/>
                <w:szCs w:val="16"/>
              </w:rPr>
              <w:t xml:space="preserve"> or </w:t>
            </w:r>
            <w:r w:rsidRPr="00F843D2">
              <w:rPr>
                <w:rStyle w:val="Hyperlink"/>
                <w:color w:val="000000" w:themeColor="text1"/>
                <w:sz w:val="16"/>
                <w:szCs w:val="16"/>
              </w:rPr>
              <w:t>amount (if relevant)</w:t>
            </w:r>
            <w:r w:rsidR="00AD562E">
              <w:rPr>
                <w:rStyle w:val="Hyperlink"/>
                <w:color w:val="000000" w:themeColor="text1"/>
                <w:sz w:val="16"/>
                <w:szCs w:val="16"/>
              </w:rPr>
              <w:t>’</w:t>
            </w:r>
            <w:r w:rsidRPr="00F843D2">
              <w:rPr>
                <w:rStyle w:val="Hyperlink"/>
                <w:color w:val="000000" w:themeColor="text1"/>
                <w:sz w:val="16"/>
                <w:szCs w:val="16"/>
              </w:rPr>
              <w:t xml:space="preserve">, signatories should report the amount, level, or situation, at the baseline year, regarding the outcome they are </w:t>
            </w:r>
            <w:r w:rsidR="00F4324F">
              <w:rPr>
                <w:rStyle w:val="Hyperlink"/>
                <w:color w:val="000000" w:themeColor="text1"/>
                <w:sz w:val="16"/>
                <w:szCs w:val="16"/>
              </w:rPr>
              <w:t>addressing</w:t>
            </w:r>
            <w:r w:rsidRPr="00F843D2">
              <w:rPr>
                <w:rStyle w:val="Hyperlink"/>
                <w:color w:val="000000" w:themeColor="text1"/>
                <w:sz w:val="16"/>
                <w:szCs w:val="16"/>
              </w:rPr>
              <w:t>.</w:t>
            </w:r>
          </w:p>
          <w:p w14:paraId="71030C6D" w14:textId="77777777" w:rsidR="00CD700A" w:rsidRPr="00F843D2" w:rsidRDefault="00CD700A" w:rsidP="00CD700A">
            <w:pPr>
              <w:rPr>
                <w:rStyle w:val="Hyperlink"/>
                <w:color w:val="000000" w:themeColor="text1"/>
                <w:sz w:val="16"/>
                <w:szCs w:val="16"/>
              </w:rPr>
            </w:pPr>
          </w:p>
          <w:p w14:paraId="1D00AA29" w14:textId="0C635E63" w:rsidR="00CD700A" w:rsidRPr="00F843D2" w:rsidRDefault="00CD700A" w:rsidP="00CD700A">
            <w:pPr>
              <w:rPr>
                <w:rStyle w:val="Hyperlink"/>
                <w:color w:val="000000" w:themeColor="text1"/>
                <w:sz w:val="16"/>
                <w:szCs w:val="16"/>
              </w:rPr>
            </w:pPr>
            <w:r w:rsidRPr="00F843D2">
              <w:rPr>
                <w:rStyle w:val="Hyperlink"/>
                <w:color w:val="000000" w:themeColor="text1"/>
                <w:sz w:val="16"/>
                <w:szCs w:val="16"/>
              </w:rPr>
              <w:t xml:space="preserve">In </w:t>
            </w:r>
            <w:r w:rsidR="00AD562E">
              <w:rPr>
                <w:rStyle w:val="Hyperlink"/>
                <w:color w:val="000000" w:themeColor="text1"/>
                <w:sz w:val="16"/>
                <w:szCs w:val="16"/>
              </w:rPr>
              <w:t>‘</w:t>
            </w:r>
            <w:r w:rsidRPr="00F843D2">
              <w:rPr>
                <w:rStyle w:val="Hyperlink"/>
                <w:color w:val="000000" w:themeColor="text1"/>
                <w:sz w:val="16"/>
                <w:szCs w:val="16"/>
              </w:rPr>
              <w:t>(8) Target level</w:t>
            </w:r>
            <w:r w:rsidR="00061127" w:rsidRPr="00F843D2">
              <w:rPr>
                <w:rStyle w:val="Hyperlink"/>
                <w:color w:val="000000" w:themeColor="text1"/>
                <w:sz w:val="16"/>
                <w:szCs w:val="16"/>
              </w:rPr>
              <w:t xml:space="preserve"> or</w:t>
            </w:r>
            <w:r w:rsidRPr="00F843D2">
              <w:rPr>
                <w:rStyle w:val="Hyperlink"/>
                <w:color w:val="000000" w:themeColor="text1"/>
                <w:sz w:val="16"/>
                <w:szCs w:val="16"/>
              </w:rPr>
              <w:t xml:space="preserve"> amount (if relevant)</w:t>
            </w:r>
            <w:r w:rsidR="00AD562E">
              <w:rPr>
                <w:rStyle w:val="Hyperlink"/>
                <w:color w:val="000000" w:themeColor="text1"/>
                <w:sz w:val="16"/>
                <w:szCs w:val="16"/>
              </w:rPr>
              <w:t>’</w:t>
            </w:r>
            <w:r w:rsidRPr="00F843D2">
              <w:rPr>
                <w:rStyle w:val="Hyperlink"/>
                <w:color w:val="000000" w:themeColor="text1"/>
                <w:sz w:val="16"/>
                <w:szCs w:val="16"/>
              </w:rPr>
              <w:t xml:space="preserve">, signatories should indicate the amount, level or situation they are aiming to reach upon their deadline or </w:t>
            </w:r>
            <w:r w:rsidR="00AD562E">
              <w:rPr>
                <w:rStyle w:val="Hyperlink"/>
                <w:color w:val="000000" w:themeColor="text1"/>
                <w:sz w:val="16"/>
                <w:szCs w:val="16"/>
              </w:rPr>
              <w:t>‘</w:t>
            </w:r>
            <w:r w:rsidRPr="00F843D2">
              <w:rPr>
                <w:rStyle w:val="Hyperlink"/>
                <w:color w:val="000000" w:themeColor="text1"/>
                <w:sz w:val="16"/>
                <w:szCs w:val="16"/>
              </w:rPr>
              <w:t>Target to be met by</w:t>
            </w:r>
            <w:r w:rsidR="00AD562E">
              <w:rPr>
                <w:rStyle w:val="Hyperlink"/>
                <w:color w:val="000000" w:themeColor="text1"/>
                <w:sz w:val="16"/>
                <w:szCs w:val="16"/>
              </w:rPr>
              <w:t>’</w:t>
            </w:r>
            <w:r w:rsidRPr="00F843D2">
              <w:rPr>
                <w:rStyle w:val="Hyperlink"/>
                <w:color w:val="000000" w:themeColor="text1"/>
                <w:sz w:val="16"/>
                <w:szCs w:val="16"/>
              </w:rPr>
              <w:t xml:space="preserve"> date regarding the outcome they are taking action on.</w:t>
            </w:r>
            <w:r w:rsidR="00865443" w:rsidRPr="00F843D2">
              <w:rPr>
                <w:rStyle w:val="Hyperlink"/>
                <w:color w:val="000000" w:themeColor="text1"/>
                <w:sz w:val="16"/>
                <w:szCs w:val="16"/>
              </w:rPr>
              <w:t xml:space="preserve"> </w:t>
            </w:r>
            <w:r w:rsidR="00B72173" w:rsidRPr="00F843D2">
              <w:rPr>
                <w:rStyle w:val="Hyperlink"/>
                <w:color w:val="000000" w:themeColor="text1"/>
                <w:sz w:val="16"/>
                <w:szCs w:val="16"/>
              </w:rPr>
              <w:t xml:space="preserve">It is good practice for targets to be </w:t>
            </w:r>
            <w:r w:rsidR="00F4324F">
              <w:rPr>
                <w:rStyle w:val="Hyperlink"/>
                <w:color w:val="000000" w:themeColor="text1"/>
                <w:sz w:val="16"/>
                <w:szCs w:val="16"/>
              </w:rPr>
              <w:t>aligned</w:t>
            </w:r>
            <w:r w:rsidR="00B72173" w:rsidRPr="00F843D2">
              <w:rPr>
                <w:rStyle w:val="Hyperlink"/>
                <w:color w:val="000000" w:themeColor="text1"/>
                <w:sz w:val="16"/>
                <w:szCs w:val="16"/>
              </w:rPr>
              <w:t xml:space="preserve"> with </w:t>
            </w:r>
            <w:r w:rsidR="00EE1F0E" w:rsidRPr="00344B81">
              <w:rPr>
                <w:sz w:val="16"/>
                <w:szCs w:val="16"/>
              </w:rPr>
              <w:t>global sustainability goals and thresholds</w:t>
            </w:r>
            <w:r w:rsidR="00EE1F0E" w:rsidRPr="00F843D2">
              <w:rPr>
                <w:rStyle w:val="Hyperlink"/>
                <w:color w:val="000000" w:themeColor="text1"/>
                <w:sz w:val="16"/>
                <w:szCs w:val="16"/>
              </w:rPr>
              <w:t>.</w:t>
            </w:r>
          </w:p>
          <w:p w14:paraId="3D8CA469" w14:textId="77777777" w:rsidR="00CD700A" w:rsidRPr="00F843D2" w:rsidRDefault="00CD700A" w:rsidP="00CD700A">
            <w:pPr>
              <w:rPr>
                <w:rStyle w:val="Hyperlink"/>
                <w:color w:val="000000" w:themeColor="text1"/>
                <w:sz w:val="16"/>
                <w:szCs w:val="16"/>
              </w:rPr>
            </w:pPr>
          </w:p>
          <w:p w14:paraId="578C2EDA" w14:textId="38711BC1" w:rsidR="00CD700A" w:rsidRPr="00F843D2" w:rsidRDefault="00CD700A" w:rsidP="00CD700A">
            <w:pPr>
              <w:rPr>
                <w:rStyle w:val="Hyperlink"/>
                <w:color w:val="000000" w:themeColor="text1"/>
                <w:sz w:val="16"/>
                <w:szCs w:val="16"/>
              </w:rPr>
            </w:pPr>
            <w:r w:rsidRPr="00F843D2">
              <w:rPr>
                <w:rStyle w:val="Hyperlink"/>
                <w:color w:val="000000" w:themeColor="text1"/>
                <w:sz w:val="16"/>
                <w:szCs w:val="16"/>
              </w:rPr>
              <w:t xml:space="preserve">In </w:t>
            </w:r>
            <w:r w:rsidR="00AD562E">
              <w:rPr>
                <w:rStyle w:val="Hyperlink"/>
                <w:color w:val="000000" w:themeColor="text1"/>
                <w:sz w:val="16"/>
                <w:szCs w:val="16"/>
              </w:rPr>
              <w:t>‘</w:t>
            </w:r>
            <w:r w:rsidRPr="00F843D2">
              <w:rPr>
                <w:rStyle w:val="Hyperlink"/>
                <w:color w:val="000000" w:themeColor="text1"/>
                <w:sz w:val="16"/>
                <w:szCs w:val="16"/>
              </w:rPr>
              <w:t>(9) Percentage of total AUM covered in your baseline year for target setting</w:t>
            </w:r>
            <w:r w:rsidR="00AD562E">
              <w:rPr>
                <w:rStyle w:val="Hyperlink"/>
                <w:color w:val="000000" w:themeColor="text1"/>
                <w:sz w:val="16"/>
                <w:szCs w:val="16"/>
              </w:rPr>
              <w:t>’</w:t>
            </w:r>
            <w:r w:rsidRPr="00F843D2">
              <w:rPr>
                <w:rStyle w:val="Hyperlink"/>
                <w:color w:val="000000" w:themeColor="text1"/>
                <w:sz w:val="16"/>
                <w:szCs w:val="16"/>
              </w:rPr>
              <w:t xml:space="preserve">, </w:t>
            </w:r>
            <w:r w:rsidRPr="00F843D2">
              <w:rPr>
                <w:rFonts w:cs="Arial"/>
                <w:color w:val="000000" w:themeColor="text1"/>
                <w:sz w:val="16"/>
                <w:szCs w:val="16"/>
              </w:rPr>
              <w:t xml:space="preserve">signatories should indicate the percentage of the total AUM </w:t>
            </w:r>
            <w:r w:rsidRPr="00F843D2">
              <w:rPr>
                <w:rFonts w:cs="Arial"/>
                <w:sz w:val="16"/>
                <w:szCs w:val="16"/>
              </w:rPr>
              <w:t xml:space="preserve">to </w:t>
            </w:r>
            <w:r w:rsidR="00BD7D83" w:rsidRPr="00F843D2">
              <w:rPr>
                <w:rFonts w:cs="Arial"/>
                <w:sz w:val="16"/>
                <w:szCs w:val="16"/>
              </w:rPr>
              <w:t>which</w:t>
            </w:r>
            <w:r w:rsidRPr="00F843D2">
              <w:rPr>
                <w:rFonts w:cs="Arial"/>
                <w:sz w:val="16"/>
                <w:szCs w:val="16"/>
              </w:rPr>
              <w:t xml:space="preserve"> their targets</w:t>
            </w:r>
            <w:r w:rsidR="00BD7D83" w:rsidRPr="00F843D2">
              <w:rPr>
                <w:rFonts w:cs="Arial"/>
                <w:sz w:val="16"/>
                <w:szCs w:val="16"/>
              </w:rPr>
              <w:t xml:space="preserve"> apply</w:t>
            </w:r>
            <w:r w:rsidRPr="00F843D2">
              <w:rPr>
                <w:rFonts w:cs="Arial"/>
                <w:color w:val="000000" w:themeColor="text1"/>
                <w:sz w:val="16"/>
                <w:szCs w:val="16"/>
              </w:rPr>
              <w:t xml:space="preserve">. This </w:t>
            </w:r>
            <w:r w:rsidR="00F4324F">
              <w:rPr>
                <w:rFonts w:cs="Arial"/>
                <w:color w:val="000000" w:themeColor="text1"/>
                <w:sz w:val="16"/>
                <w:szCs w:val="16"/>
              </w:rPr>
              <w:t xml:space="preserve">percentage </w:t>
            </w:r>
            <w:r w:rsidRPr="00F843D2">
              <w:rPr>
                <w:rFonts w:cs="Arial"/>
                <w:color w:val="000000" w:themeColor="text1"/>
                <w:sz w:val="16"/>
                <w:szCs w:val="16"/>
              </w:rPr>
              <w:t>should be calculated considering the signatory</w:t>
            </w:r>
            <w:r w:rsidR="00AD562E">
              <w:rPr>
                <w:rFonts w:cs="Arial"/>
                <w:color w:val="000000" w:themeColor="text1"/>
                <w:sz w:val="16"/>
                <w:szCs w:val="16"/>
              </w:rPr>
              <w:t>’</w:t>
            </w:r>
            <w:r w:rsidRPr="00F843D2">
              <w:rPr>
                <w:rFonts w:cs="Arial"/>
                <w:color w:val="000000" w:themeColor="text1"/>
                <w:sz w:val="16"/>
                <w:szCs w:val="16"/>
              </w:rPr>
              <w:t>s total AUM at the baseline year.</w:t>
            </w:r>
            <w:r w:rsidRPr="00F843D2">
              <w:rPr>
                <w:rStyle w:val="Hyperlink"/>
                <w:color w:val="000000" w:themeColor="text1"/>
                <w:sz w:val="16"/>
                <w:szCs w:val="16"/>
              </w:rPr>
              <w:t xml:space="preserve"> Note that</w:t>
            </w:r>
            <w:r w:rsidR="003163C4" w:rsidRPr="00F843D2">
              <w:rPr>
                <w:rStyle w:val="Hyperlink"/>
                <w:color w:val="000000" w:themeColor="text1"/>
                <w:sz w:val="16"/>
                <w:szCs w:val="16"/>
              </w:rPr>
              <w:t xml:space="preserve"> this</w:t>
            </w:r>
            <w:r w:rsidRPr="00F843D2">
              <w:rPr>
                <w:rStyle w:val="Hyperlink"/>
                <w:color w:val="000000" w:themeColor="text1"/>
                <w:sz w:val="16"/>
                <w:szCs w:val="16"/>
              </w:rPr>
              <w:t xml:space="preserve"> field may not </w:t>
            </w:r>
            <w:r w:rsidR="00F4324F">
              <w:rPr>
                <w:rStyle w:val="Hyperlink"/>
                <w:color w:val="000000" w:themeColor="text1"/>
                <w:sz w:val="16"/>
                <w:szCs w:val="16"/>
              </w:rPr>
              <w:t>apply to</w:t>
            </w:r>
            <w:r w:rsidRPr="00F843D2">
              <w:rPr>
                <w:rStyle w:val="Hyperlink"/>
                <w:color w:val="000000" w:themeColor="text1"/>
                <w:sz w:val="16"/>
                <w:szCs w:val="16"/>
              </w:rPr>
              <w:t xml:space="preserve"> targets pursued through stewardship with investees, investment managers, policy</w:t>
            </w:r>
            <w:r w:rsidR="004A2E4E">
              <w:rPr>
                <w:rStyle w:val="Hyperlink"/>
                <w:color w:val="000000" w:themeColor="text1"/>
                <w:sz w:val="16"/>
                <w:szCs w:val="16"/>
              </w:rPr>
              <w:t xml:space="preserve"> </w:t>
            </w:r>
            <w:r w:rsidRPr="00F843D2">
              <w:rPr>
                <w:rStyle w:val="Hyperlink"/>
                <w:color w:val="000000" w:themeColor="text1"/>
                <w:sz w:val="16"/>
                <w:szCs w:val="16"/>
              </w:rPr>
              <w:t>makers, or other key stakeholders.</w:t>
            </w:r>
          </w:p>
          <w:p w14:paraId="37EE51D0" w14:textId="77777777" w:rsidR="00CD700A" w:rsidRPr="00F843D2" w:rsidRDefault="00CD700A" w:rsidP="00CD700A">
            <w:pPr>
              <w:rPr>
                <w:rStyle w:val="Hyperlink"/>
                <w:color w:val="000000" w:themeColor="text1"/>
                <w:sz w:val="16"/>
                <w:szCs w:val="16"/>
              </w:rPr>
            </w:pPr>
          </w:p>
          <w:p w14:paraId="5C185ABD" w14:textId="15B89D70" w:rsidR="00CD700A" w:rsidRPr="00F843D2" w:rsidRDefault="00CD700A" w:rsidP="00CD700A">
            <w:pPr>
              <w:rPr>
                <w:rStyle w:val="Hyperlink"/>
                <w:color w:val="000000" w:themeColor="text1"/>
                <w:sz w:val="16"/>
                <w:szCs w:val="16"/>
              </w:rPr>
            </w:pPr>
            <w:r w:rsidRPr="00F843D2">
              <w:rPr>
                <w:rStyle w:val="Hyperlink"/>
                <w:color w:val="000000" w:themeColor="text1"/>
                <w:sz w:val="16"/>
                <w:szCs w:val="16"/>
              </w:rPr>
              <w:t xml:space="preserve">In </w:t>
            </w:r>
            <w:r w:rsidR="00AD562E">
              <w:rPr>
                <w:rStyle w:val="Hyperlink"/>
                <w:color w:val="000000" w:themeColor="text1"/>
                <w:sz w:val="16"/>
                <w:szCs w:val="16"/>
              </w:rPr>
              <w:t>‘</w:t>
            </w:r>
            <w:r w:rsidRPr="00F843D2">
              <w:rPr>
                <w:rStyle w:val="Hyperlink"/>
                <w:color w:val="000000" w:themeColor="text1"/>
                <w:sz w:val="16"/>
                <w:szCs w:val="16"/>
              </w:rPr>
              <w:t>(10) Do you also have a longer-term target for this?</w:t>
            </w:r>
            <w:r w:rsidR="00AD562E">
              <w:rPr>
                <w:rStyle w:val="Hyperlink"/>
                <w:color w:val="000000" w:themeColor="text1"/>
                <w:sz w:val="16"/>
                <w:szCs w:val="16"/>
              </w:rPr>
              <w:t>’</w:t>
            </w:r>
            <w:r w:rsidRPr="00F843D2">
              <w:rPr>
                <w:rStyle w:val="Hyperlink"/>
                <w:color w:val="000000" w:themeColor="text1"/>
                <w:sz w:val="16"/>
                <w:szCs w:val="16"/>
              </w:rPr>
              <w:t xml:space="preserve">, signatories should indicate whether they also have longer-term milestones for the targets described in [SO </w:t>
            </w:r>
            <w:r w:rsidR="00084CF1" w:rsidRPr="00F843D2">
              <w:rPr>
                <w:rStyle w:val="Hyperlink"/>
                <w:color w:val="000000" w:themeColor="text1"/>
                <w:sz w:val="16"/>
                <w:szCs w:val="16"/>
              </w:rPr>
              <w:t>2</w:t>
            </w:r>
            <w:r w:rsidRPr="00F843D2">
              <w:rPr>
                <w:rStyle w:val="Hyperlink"/>
                <w:color w:val="000000" w:themeColor="text1"/>
                <w:sz w:val="16"/>
                <w:szCs w:val="16"/>
              </w:rPr>
              <w:t xml:space="preserve">]. For example, if the target described in [SO </w:t>
            </w:r>
            <w:r w:rsidR="00084CF1" w:rsidRPr="00F843D2">
              <w:rPr>
                <w:rStyle w:val="Hyperlink"/>
                <w:color w:val="000000" w:themeColor="text1"/>
                <w:sz w:val="16"/>
                <w:szCs w:val="16"/>
              </w:rPr>
              <w:t>2</w:t>
            </w:r>
            <w:r w:rsidRPr="00F843D2">
              <w:rPr>
                <w:rStyle w:val="Hyperlink"/>
                <w:color w:val="000000" w:themeColor="text1"/>
                <w:sz w:val="16"/>
                <w:szCs w:val="16"/>
              </w:rPr>
              <w:t xml:space="preserve">] is an intermediate target, signatories can select </w:t>
            </w:r>
            <w:r w:rsidR="00AD562E">
              <w:rPr>
                <w:rStyle w:val="Hyperlink"/>
                <w:color w:val="000000" w:themeColor="text1"/>
                <w:sz w:val="16"/>
                <w:szCs w:val="16"/>
              </w:rPr>
              <w:t>‘</w:t>
            </w:r>
            <w:r w:rsidRPr="00F843D2">
              <w:rPr>
                <w:rStyle w:val="Hyperlink"/>
                <w:color w:val="000000" w:themeColor="text1"/>
                <w:sz w:val="16"/>
                <w:szCs w:val="16"/>
              </w:rPr>
              <w:t>Yes</w:t>
            </w:r>
            <w:r w:rsidR="00AD562E">
              <w:rPr>
                <w:rStyle w:val="Hyperlink"/>
                <w:color w:val="000000" w:themeColor="text1"/>
                <w:sz w:val="16"/>
                <w:szCs w:val="16"/>
              </w:rPr>
              <w:t>’</w:t>
            </w:r>
            <w:r w:rsidRPr="00F843D2">
              <w:rPr>
                <w:rStyle w:val="Hyperlink"/>
                <w:color w:val="000000" w:themeColor="text1"/>
                <w:sz w:val="16"/>
                <w:szCs w:val="16"/>
              </w:rPr>
              <w:t xml:space="preserve"> and provide details on their longer-term or overarching target in indicator [SO </w:t>
            </w:r>
            <w:r w:rsidR="00084CF1" w:rsidRPr="00F843D2">
              <w:rPr>
                <w:rStyle w:val="Hyperlink"/>
                <w:color w:val="000000" w:themeColor="text1"/>
                <w:sz w:val="16"/>
                <w:szCs w:val="16"/>
              </w:rPr>
              <w:t>2.1</w:t>
            </w:r>
            <w:r w:rsidRPr="00F843D2">
              <w:rPr>
                <w:rStyle w:val="Hyperlink"/>
                <w:color w:val="000000" w:themeColor="text1"/>
                <w:sz w:val="16"/>
                <w:szCs w:val="16"/>
              </w:rPr>
              <w:t>].</w:t>
            </w:r>
          </w:p>
        </w:tc>
      </w:tr>
      <w:tr w:rsidR="00CD700A" w:rsidRPr="00F843D2" w14:paraId="53806D23" w14:textId="77777777" w:rsidTr="004069D0">
        <w:trPr>
          <w:trHeight w:val="300"/>
        </w:trPr>
        <w:tc>
          <w:tcPr>
            <w:tcW w:w="1842" w:type="dxa"/>
            <w:shd w:val="clear" w:color="auto" w:fill="auto"/>
            <w:vAlign w:val="center"/>
          </w:tcPr>
          <w:p w14:paraId="0A01AE91" w14:textId="74D3E057" w:rsidR="00CD700A" w:rsidRPr="00F843D2" w:rsidRDefault="00CD700A" w:rsidP="00CD700A">
            <w:pPr>
              <w:rPr>
                <w:b/>
                <w:bCs/>
                <w:sz w:val="16"/>
                <w:szCs w:val="16"/>
              </w:rPr>
            </w:pPr>
            <w:r w:rsidRPr="00F843D2">
              <w:rPr>
                <w:b/>
                <w:bCs/>
                <w:sz w:val="16"/>
                <w:szCs w:val="16"/>
              </w:rPr>
              <w:lastRenderedPageBreak/>
              <w:t>Other resources</w:t>
            </w:r>
          </w:p>
        </w:tc>
        <w:tc>
          <w:tcPr>
            <w:tcW w:w="13048" w:type="dxa"/>
            <w:gridSpan w:val="8"/>
            <w:shd w:val="clear" w:color="auto" w:fill="auto"/>
            <w:vAlign w:val="center"/>
          </w:tcPr>
          <w:p w14:paraId="04BD0A84" w14:textId="3D057681" w:rsidR="00CD700A" w:rsidRPr="00F843D2" w:rsidRDefault="00CD700A" w:rsidP="00CD700A">
            <w:pPr>
              <w:rPr>
                <w:rStyle w:val="Hyperlink"/>
                <w:color w:val="000000" w:themeColor="text1"/>
                <w:sz w:val="16"/>
                <w:szCs w:val="16"/>
              </w:rPr>
            </w:pPr>
            <w:r w:rsidRPr="00F843D2">
              <w:rPr>
                <w:rStyle w:val="Hyperlink"/>
                <w:color w:val="000000" w:themeColor="text1"/>
                <w:sz w:val="16"/>
                <w:szCs w:val="16"/>
              </w:rPr>
              <w:t>For further reference</w:t>
            </w:r>
            <w:r w:rsidR="00F4324F">
              <w:rPr>
                <w:rStyle w:val="Hyperlink"/>
                <w:color w:val="000000" w:themeColor="text1"/>
                <w:sz w:val="16"/>
                <w:szCs w:val="16"/>
              </w:rPr>
              <w:t>,</w:t>
            </w:r>
            <w:r w:rsidRPr="00F843D2">
              <w:rPr>
                <w:rStyle w:val="Hyperlink"/>
                <w:color w:val="000000" w:themeColor="text1"/>
                <w:sz w:val="16"/>
                <w:szCs w:val="16"/>
              </w:rPr>
              <w:t xml:space="preserve"> see </w:t>
            </w:r>
            <w:hyperlink r:id="rId27" w:history="1">
              <w:r w:rsidRPr="00F843D2">
                <w:rPr>
                  <w:rStyle w:val="Hyperlink"/>
                  <w:sz w:val="16"/>
                  <w:szCs w:val="16"/>
                </w:rPr>
                <w:t>Investing with SDG outcomes: A five-part framework</w:t>
              </w:r>
            </w:hyperlink>
            <w:r w:rsidRPr="00F843D2">
              <w:rPr>
                <w:rStyle w:val="Hyperlink"/>
                <w:color w:val="000000" w:themeColor="text1"/>
                <w:sz w:val="16"/>
                <w:szCs w:val="16"/>
              </w:rPr>
              <w:t>.</w:t>
            </w:r>
          </w:p>
          <w:p w14:paraId="6349170F" w14:textId="77777777" w:rsidR="00CD700A" w:rsidRPr="00F843D2" w:rsidRDefault="00CD700A" w:rsidP="00CD700A">
            <w:pPr>
              <w:rPr>
                <w:rStyle w:val="Hyperlink"/>
                <w:color w:val="000000" w:themeColor="text1"/>
                <w:sz w:val="16"/>
                <w:szCs w:val="16"/>
              </w:rPr>
            </w:pPr>
          </w:p>
          <w:p w14:paraId="060681A1" w14:textId="77777777" w:rsidR="00CD700A" w:rsidRPr="00F843D2" w:rsidRDefault="00CD700A" w:rsidP="00CD700A">
            <w:pPr>
              <w:rPr>
                <w:rStyle w:val="Hyperlink"/>
                <w:color w:val="000000" w:themeColor="text1"/>
                <w:sz w:val="16"/>
                <w:szCs w:val="16"/>
              </w:rPr>
            </w:pPr>
            <w:r w:rsidRPr="00F843D2">
              <w:rPr>
                <w:rStyle w:val="Hyperlink"/>
                <w:color w:val="000000" w:themeColor="text1"/>
                <w:sz w:val="16"/>
                <w:szCs w:val="16"/>
              </w:rPr>
              <w:t xml:space="preserve">For case studies contributed by fellow PRI signatories, see </w:t>
            </w:r>
            <w:hyperlink r:id="rId28" w:history="1">
              <w:r w:rsidRPr="00F843D2">
                <w:rPr>
                  <w:rStyle w:val="Hyperlink"/>
                  <w:sz w:val="16"/>
                  <w:szCs w:val="16"/>
                </w:rPr>
                <w:t>SDG outcomes case studies</w:t>
              </w:r>
            </w:hyperlink>
            <w:r w:rsidRPr="00F843D2">
              <w:rPr>
                <w:rStyle w:val="Hyperlink"/>
                <w:color w:val="000000" w:themeColor="text1"/>
                <w:sz w:val="16"/>
                <w:szCs w:val="16"/>
              </w:rPr>
              <w:t>.</w:t>
            </w:r>
          </w:p>
          <w:p w14:paraId="42A7B589" w14:textId="77777777" w:rsidR="00CD700A" w:rsidRPr="00F843D2" w:rsidRDefault="00CD700A" w:rsidP="00CD700A">
            <w:pPr>
              <w:rPr>
                <w:rStyle w:val="Hyperlink"/>
                <w:color w:val="000000" w:themeColor="text1"/>
                <w:sz w:val="16"/>
                <w:szCs w:val="16"/>
              </w:rPr>
            </w:pPr>
          </w:p>
          <w:p w14:paraId="0C1EFDF7" w14:textId="7E447BB7" w:rsidR="005A1B52" w:rsidRPr="00F843D2" w:rsidRDefault="00FC0E11" w:rsidP="00CD700A">
            <w:pPr>
              <w:rPr>
                <w:rStyle w:val="Hyperlink"/>
                <w:color w:val="000000" w:themeColor="text1"/>
              </w:rPr>
            </w:pPr>
            <w:r w:rsidRPr="00F843D2">
              <w:rPr>
                <w:rStyle w:val="Hyperlink"/>
                <w:color w:val="000000" w:themeColor="text1"/>
                <w:sz w:val="16"/>
                <w:szCs w:val="16"/>
              </w:rPr>
              <w:t>S</w:t>
            </w:r>
            <w:r w:rsidR="00CD700A" w:rsidRPr="00F843D2">
              <w:rPr>
                <w:rStyle w:val="Hyperlink"/>
                <w:color w:val="000000" w:themeColor="text1"/>
                <w:sz w:val="16"/>
                <w:szCs w:val="16"/>
              </w:rPr>
              <w:t>ee</w:t>
            </w:r>
            <w:r w:rsidRPr="00F843D2">
              <w:rPr>
                <w:rStyle w:val="Hyperlink"/>
                <w:color w:val="000000" w:themeColor="text1"/>
                <w:sz w:val="16"/>
                <w:szCs w:val="16"/>
              </w:rPr>
              <w:t xml:space="preserve"> also</w:t>
            </w:r>
            <w:r w:rsidR="00CD700A" w:rsidRPr="00F843D2">
              <w:rPr>
                <w:rStyle w:val="Hyperlink"/>
                <w:color w:val="000000" w:themeColor="text1"/>
                <w:sz w:val="16"/>
                <w:szCs w:val="16"/>
              </w:rPr>
              <w:t xml:space="preserve"> </w:t>
            </w:r>
            <w:hyperlink r:id="rId29" w:history="1">
              <w:r w:rsidR="00CD700A" w:rsidRPr="00F843D2">
                <w:rPr>
                  <w:rStyle w:val="Hyperlink"/>
                  <w:sz w:val="16"/>
                  <w:szCs w:val="16"/>
                </w:rPr>
                <w:t>Driving meaningful data: financial materiality, sustainability performance and sustainability outcomes</w:t>
              </w:r>
            </w:hyperlink>
            <w:r w:rsidR="00CD700A" w:rsidRPr="00F843D2">
              <w:rPr>
                <w:rStyle w:val="Hyperlink"/>
                <w:color w:val="000000" w:themeColor="text1"/>
                <w:sz w:val="16"/>
                <w:szCs w:val="16"/>
              </w:rPr>
              <w:t>.</w:t>
            </w:r>
            <w:r w:rsidR="005A1B52" w:rsidRPr="00F843D2">
              <w:rPr>
                <w:rStyle w:val="Hyperlink"/>
                <w:color w:val="000000" w:themeColor="text1"/>
              </w:rPr>
              <w:t xml:space="preserve"> </w:t>
            </w:r>
          </w:p>
          <w:p w14:paraId="055EBAE7" w14:textId="77777777" w:rsidR="001B64EC" w:rsidRPr="00F843D2" w:rsidRDefault="001B64EC" w:rsidP="00CD700A">
            <w:pPr>
              <w:rPr>
                <w:rStyle w:val="Hyperlink"/>
                <w:color w:val="000000" w:themeColor="text1"/>
                <w:sz w:val="16"/>
                <w:szCs w:val="16"/>
              </w:rPr>
            </w:pPr>
          </w:p>
          <w:p w14:paraId="10B038D1" w14:textId="775F703A" w:rsidR="005A1B52" w:rsidRPr="00F843D2" w:rsidRDefault="00FC0E11" w:rsidP="00CD700A">
            <w:pPr>
              <w:rPr>
                <w:rStyle w:val="Hyperlink"/>
                <w:color w:val="000000" w:themeColor="text1"/>
                <w:sz w:val="16"/>
                <w:szCs w:val="16"/>
              </w:rPr>
            </w:pPr>
            <w:r w:rsidRPr="00F843D2">
              <w:rPr>
                <w:rStyle w:val="Hyperlink"/>
                <w:color w:val="000000" w:themeColor="text1"/>
                <w:sz w:val="16"/>
                <w:szCs w:val="16"/>
              </w:rPr>
              <w:t xml:space="preserve">For further guidance on target setting, see </w:t>
            </w:r>
            <w:r w:rsidR="00F4324F">
              <w:rPr>
                <w:rStyle w:val="Hyperlink"/>
                <w:color w:val="000000" w:themeColor="text1"/>
                <w:sz w:val="16"/>
                <w:szCs w:val="16"/>
              </w:rPr>
              <w:t xml:space="preserve">the </w:t>
            </w:r>
            <w:hyperlink r:id="rId30" w:history="1">
              <w:r w:rsidR="001A2565" w:rsidRPr="00F843D2">
                <w:rPr>
                  <w:rStyle w:val="Hyperlink"/>
                  <w:sz w:val="16"/>
                  <w:szCs w:val="16"/>
                </w:rPr>
                <w:t>dedicated guidance</w:t>
              </w:r>
            </w:hyperlink>
            <w:r w:rsidR="001A2565" w:rsidRPr="00F843D2">
              <w:rPr>
                <w:rStyle w:val="Hyperlink"/>
                <w:color w:val="000000" w:themeColor="text1"/>
                <w:sz w:val="16"/>
                <w:szCs w:val="16"/>
              </w:rPr>
              <w:t xml:space="preserve"> from </w:t>
            </w:r>
            <w:r w:rsidR="005205D6" w:rsidRPr="00F843D2">
              <w:rPr>
                <w:rStyle w:val="Hyperlink"/>
                <w:color w:val="000000" w:themeColor="text1"/>
                <w:sz w:val="16"/>
                <w:szCs w:val="16"/>
              </w:rPr>
              <w:t>the Impact Management Platform.</w:t>
            </w:r>
          </w:p>
        </w:tc>
      </w:tr>
      <w:tr w:rsidR="00CF4E6E" w:rsidRPr="00F843D2" w14:paraId="532ECAC9" w14:textId="77777777" w:rsidTr="004069D0">
        <w:trPr>
          <w:trHeight w:val="300"/>
        </w:trPr>
        <w:tc>
          <w:tcPr>
            <w:tcW w:w="14890" w:type="dxa"/>
            <w:gridSpan w:val="9"/>
            <w:shd w:val="clear" w:color="auto" w:fill="0070C0"/>
            <w:vAlign w:val="center"/>
          </w:tcPr>
          <w:p w14:paraId="00E7AEF0" w14:textId="77777777" w:rsidR="00CF4E6E" w:rsidRPr="00F843D2" w:rsidRDefault="00CF4E6E">
            <w:pPr>
              <w:rPr>
                <w:color w:val="FFFFFF" w:themeColor="background1"/>
                <w:sz w:val="16"/>
                <w:szCs w:val="16"/>
              </w:rPr>
            </w:pPr>
            <w:r w:rsidRPr="00F843D2">
              <w:rPr>
                <w:rFonts w:eastAsia="Times New Roman" w:cs="Arial"/>
                <w:b/>
                <w:bCs/>
                <w:color w:val="FFFFFF" w:themeColor="background1"/>
                <w:sz w:val="18"/>
                <w:szCs w:val="18"/>
                <w:lang w:eastAsia="en-GB"/>
              </w:rPr>
              <w:t>Logic</w:t>
            </w:r>
          </w:p>
        </w:tc>
      </w:tr>
      <w:tr w:rsidR="00084CF1" w:rsidRPr="00F843D2" w14:paraId="18DDC104" w14:textId="77777777" w:rsidTr="004069D0">
        <w:trPr>
          <w:trHeight w:val="300"/>
        </w:trPr>
        <w:tc>
          <w:tcPr>
            <w:tcW w:w="1842" w:type="dxa"/>
            <w:shd w:val="clear" w:color="auto" w:fill="auto"/>
            <w:vAlign w:val="center"/>
          </w:tcPr>
          <w:p w14:paraId="45265132" w14:textId="77777777" w:rsidR="00084CF1" w:rsidRPr="00F843D2" w:rsidRDefault="00084CF1" w:rsidP="00084CF1">
            <w:pPr>
              <w:rPr>
                <w:b/>
                <w:bCs/>
                <w:sz w:val="16"/>
                <w:szCs w:val="16"/>
              </w:rPr>
            </w:pPr>
            <w:r w:rsidRPr="00F843D2">
              <w:rPr>
                <w:b/>
                <w:bCs/>
                <w:sz w:val="16"/>
                <w:szCs w:val="16"/>
              </w:rPr>
              <w:t>Dependent on</w:t>
            </w:r>
          </w:p>
        </w:tc>
        <w:tc>
          <w:tcPr>
            <w:tcW w:w="13048" w:type="dxa"/>
            <w:gridSpan w:val="8"/>
            <w:shd w:val="clear" w:color="auto" w:fill="auto"/>
          </w:tcPr>
          <w:p w14:paraId="7866BFEC" w14:textId="024A5E4E" w:rsidR="00084CF1" w:rsidRPr="00F843D2" w:rsidRDefault="004661F7" w:rsidP="00084CF1">
            <w:pPr>
              <w:rPr>
                <w:rStyle w:val="Hyperlink"/>
                <w:color w:val="000000" w:themeColor="text1"/>
                <w:sz w:val="16"/>
                <w:szCs w:val="16"/>
              </w:rPr>
            </w:pPr>
            <w:r>
              <w:rPr>
                <w:sz w:val="16"/>
                <w:szCs w:val="16"/>
              </w:rPr>
              <w:t>[</w:t>
            </w:r>
            <w:r w:rsidR="00084CF1" w:rsidRPr="00F843D2">
              <w:rPr>
                <w:sz w:val="16"/>
                <w:szCs w:val="16"/>
              </w:rPr>
              <w:t>SO 1</w:t>
            </w:r>
            <w:r>
              <w:rPr>
                <w:sz w:val="16"/>
                <w:szCs w:val="16"/>
              </w:rPr>
              <w:t>]</w:t>
            </w:r>
          </w:p>
        </w:tc>
      </w:tr>
      <w:tr w:rsidR="00084CF1" w:rsidRPr="00F843D2" w14:paraId="42A03A01" w14:textId="77777777" w:rsidTr="004069D0">
        <w:trPr>
          <w:trHeight w:val="300"/>
        </w:trPr>
        <w:tc>
          <w:tcPr>
            <w:tcW w:w="1842" w:type="dxa"/>
            <w:shd w:val="clear" w:color="auto" w:fill="auto"/>
            <w:vAlign w:val="center"/>
          </w:tcPr>
          <w:p w14:paraId="0E4268BC" w14:textId="77777777" w:rsidR="00084CF1" w:rsidRPr="00F843D2" w:rsidRDefault="00084CF1" w:rsidP="00084CF1">
            <w:pPr>
              <w:rPr>
                <w:b/>
                <w:bCs/>
                <w:sz w:val="16"/>
                <w:szCs w:val="16"/>
              </w:rPr>
            </w:pPr>
            <w:r w:rsidRPr="00F843D2">
              <w:rPr>
                <w:b/>
                <w:bCs/>
                <w:sz w:val="16"/>
                <w:szCs w:val="16"/>
              </w:rPr>
              <w:t>Gateway to</w:t>
            </w:r>
          </w:p>
        </w:tc>
        <w:tc>
          <w:tcPr>
            <w:tcW w:w="13048" w:type="dxa"/>
            <w:gridSpan w:val="8"/>
            <w:shd w:val="clear" w:color="auto" w:fill="auto"/>
          </w:tcPr>
          <w:p w14:paraId="5A59D07D" w14:textId="036BCB0C" w:rsidR="00084CF1" w:rsidRPr="00F843D2" w:rsidRDefault="004661F7" w:rsidP="00084CF1">
            <w:pPr>
              <w:rPr>
                <w:rStyle w:val="Hyperlink"/>
                <w:b/>
                <w:color w:val="000000" w:themeColor="text1"/>
                <w:sz w:val="16"/>
                <w:szCs w:val="16"/>
              </w:rPr>
            </w:pPr>
            <w:r>
              <w:rPr>
                <w:sz w:val="16"/>
                <w:szCs w:val="16"/>
              </w:rPr>
              <w:t>[</w:t>
            </w:r>
            <w:r w:rsidR="00084CF1" w:rsidRPr="00F843D2">
              <w:rPr>
                <w:sz w:val="16"/>
                <w:szCs w:val="16"/>
              </w:rPr>
              <w:t>SO 2.1</w:t>
            </w:r>
            <w:r>
              <w:rPr>
                <w:sz w:val="16"/>
                <w:szCs w:val="16"/>
              </w:rPr>
              <w:t>]</w:t>
            </w:r>
            <w:r w:rsidR="00084CF1" w:rsidRPr="00F843D2">
              <w:rPr>
                <w:sz w:val="16"/>
                <w:szCs w:val="16"/>
              </w:rPr>
              <w:t xml:space="preserve">, </w:t>
            </w:r>
            <w:r>
              <w:rPr>
                <w:sz w:val="16"/>
                <w:szCs w:val="16"/>
              </w:rPr>
              <w:t>[</w:t>
            </w:r>
            <w:r w:rsidR="00084CF1" w:rsidRPr="00F843D2">
              <w:rPr>
                <w:sz w:val="16"/>
                <w:szCs w:val="16"/>
              </w:rPr>
              <w:t>SO 4</w:t>
            </w:r>
            <w:r>
              <w:rPr>
                <w:sz w:val="16"/>
                <w:szCs w:val="16"/>
              </w:rPr>
              <w:t>]</w:t>
            </w:r>
            <w:r w:rsidR="00084CF1" w:rsidRPr="00F843D2">
              <w:rPr>
                <w:sz w:val="16"/>
                <w:szCs w:val="16"/>
              </w:rPr>
              <w:t xml:space="preserve">, </w:t>
            </w:r>
            <w:r>
              <w:rPr>
                <w:sz w:val="16"/>
                <w:szCs w:val="16"/>
              </w:rPr>
              <w:t>[</w:t>
            </w:r>
            <w:r w:rsidR="00084CF1" w:rsidRPr="00F843D2">
              <w:rPr>
                <w:sz w:val="16"/>
                <w:szCs w:val="16"/>
              </w:rPr>
              <w:t>SO 5</w:t>
            </w:r>
            <w:r>
              <w:rPr>
                <w:sz w:val="16"/>
                <w:szCs w:val="16"/>
              </w:rPr>
              <w:t>]</w:t>
            </w:r>
          </w:p>
        </w:tc>
      </w:tr>
      <w:tr w:rsidR="00CF4E6E" w:rsidRPr="00F843D2" w14:paraId="3E029FD7" w14:textId="77777777" w:rsidTr="004069D0">
        <w:trPr>
          <w:trHeight w:val="300"/>
        </w:trPr>
        <w:tc>
          <w:tcPr>
            <w:tcW w:w="14890" w:type="dxa"/>
            <w:gridSpan w:val="9"/>
            <w:shd w:val="clear" w:color="auto" w:fill="0070C0"/>
            <w:vAlign w:val="center"/>
          </w:tcPr>
          <w:p w14:paraId="17DE161A" w14:textId="77777777" w:rsidR="00CF4E6E" w:rsidRPr="00F843D2" w:rsidRDefault="00CF4E6E">
            <w:pPr>
              <w:rPr>
                <w:rFonts w:eastAsia="Times New Roman" w:cs="Arial"/>
                <w:b/>
                <w:bCs/>
                <w:color w:val="FFFFFF" w:themeColor="background1"/>
                <w:sz w:val="18"/>
                <w:szCs w:val="18"/>
                <w:lang w:eastAsia="en-GB"/>
              </w:rPr>
            </w:pPr>
            <w:r w:rsidRPr="00F843D2">
              <w:rPr>
                <w:rFonts w:eastAsia="Times New Roman" w:cs="Arial"/>
                <w:b/>
                <w:bCs/>
                <w:color w:val="FFFFFF" w:themeColor="background1"/>
                <w:sz w:val="18"/>
                <w:szCs w:val="18"/>
                <w:lang w:eastAsia="en-GB"/>
              </w:rPr>
              <w:t>Assessment</w:t>
            </w:r>
          </w:p>
        </w:tc>
      </w:tr>
      <w:tr w:rsidR="00CF4E6E" w:rsidRPr="00F843D2" w14:paraId="68188128" w14:textId="77777777" w:rsidTr="004069D0">
        <w:trPr>
          <w:trHeight w:val="354"/>
        </w:trPr>
        <w:tc>
          <w:tcPr>
            <w:tcW w:w="14890" w:type="dxa"/>
            <w:gridSpan w:val="9"/>
            <w:shd w:val="clear" w:color="auto" w:fill="auto"/>
            <w:vAlign w:val="center"/>
          </w:tcPr>
          <w:p w14:paraId="05BABE05" w14:textId="77777777" w:rsidR="00CF4E6E" w:rsidRPr="00F843D2" w:rsidRDefault="00CF4E6E">
            <w:pPr>
              <w:rPr>
                <w:bCs/>
                <w:sz w:val="16"/>
                <w:szCs w:val="16"/>
              </w:rPr>
            </w:pPr>
            <w:r w:rsidRPr="00F843D2">
              <w:rPr>
                <w:bCs/>
                <w:sz w:val="16"/>
                <w:szCs w:val="16"/>
              </w:rPr>
              <w:t>Not assessed</w:t>
            </w:r>
          </w:p>
        </w:tc>
      </w:tr>
    </w:tbl>
    <w:p w14:paraId="3894FF2E" w14:textId="2DD4AA43" w:rsidR="00CF4E6E" w:rsidRPr="00F843D2" w:rsidRDefault="00CF4E6E">
      <w:pPr>
        <w:spacing w:after="160" w:line="259" w:lineRule="auto"/>
      </w:pPr>
      <w:r w:rsidRPr="00F843D2">
        <w:br w:type="page"/>
      </w:r>
    </w:p>
    <w:tbl>
      <w:tblPr>
        <w:tblW w:w="14887"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7"/>
        <w:gridCol w:w="2834"/>
        <w:gridCol w:w="1209"/>
        <w:gridCol w:w="3466"/>
        <w:gridCol w:w="251"/>
        <w:gridCol w:w="1733"/>
        <w:gridCol w:w="1995"/>
      </w:tblGrid>
      <w:tr w:rsidR="00E560C2" w:rsidRPr="00F843D2" w14:paraId="0DBB1F24" w14:textId="77777777" w:rsidTr="00E560C2">
        <w:trPr>
          <w:trHeight w:val="380"/>
        </w:trPr>
        <w:tc>
          <w:tcPr>
            <w:tcW w:w="1843" w:type="dxa"/>
            <w:vMerge w:val="restart"/>
            <w:shd w:val="clear" w:color="auto" w:fill="F2F2F2" w:themeFill="background1" w:themeFillShade="F2"/>
            <w:vAlign w:val="center"/>
            <w:hideMark/>
          </w:tcPr>
          <w:p w14:paraId="4AC670BB" w14:textId="77777777" w:rsidR="00E560C2" w:rsidRPr="00F843D2" w:rsidRDefault="00E560C2">
            <w:pPr>
              <w:spacing w:line="240" w:lineRule="auto"/>
              <w:jc w:val="center"/>
              <w:textAlignment w:val="baseline"/>
              <w:rPr>
                <w:rFonts w:eastAsia="Times New Roman" w:cs="Arial"/>
                <w:b/>
                <w:sz w:val="14"/>
                <w:szCs w:val="14"/>
                <w:lang w:eastAsia="en-GB"/>
              </w:rPr>
            </w:pPr>
            <w:r w:rsidRPr="00F843D2">
              <w:rPr>
                <w:rFonts w:eastAsia="Times New Roman" w:cs="Arial"/>
                <w:b/>
                <w:sz w:val="14"/>
                <w:szCs w:val="14"/>
                <w:lang w:eastAsia="en-GB"/>
              </w:rPr>
              <w:lastRenderedPageBreak/>
              <w:t>Indicator ID</w:t>
            </w:r>
          </w:p>
          <w:p w14:paraId="39DF832F" w14:textId="77777777" w:rsidR="00E560C2" w:rsidRPr="00F843D2" w:rsidRDefault="00E560C2">
            <w:pPr>
              <w:spacing w:line="240" w:lineRule="auto"/>
              <w:jc w:val="center"/>
              <w:textAlignment w:val="baseline"/>
              <w:rPr>
                <w:rFonts w:eastAsia="Times New Roman" w:cs="Arial"/>
                <w:b/>
                <w:sz w:val="10"/>
                <w:szCs w:val="10"/>
                <w:lang w:eastAsia="en-GB"/>
              </w:rPr>
            </w:pPr>
          </w:p>
          <w:p w14:paraId="4EB88654" w14:textId="50363BF2" w:rsidR="00E560C2" w:rsidRPr="00F843D2" w:rsidRDefault="00E560C2">
            <w:pPr>
              <w:pStyle w:val="Indicatorsubsection"/>
              <w:rPr>
                <w:lang w:val="en-GB"/>
              </w:rPr>
            </w:pPr>
            <w:bookmarkStart w:id="15" w:name="_Toc124941934"/>
            <w:r w:rsidRPr="00F843D2">
              <w:rPr>
                <w:lang w:val="en-GB"/>
              </w:rPr>
              <w:t>SO 2.1</w:t>
            </w:r>
            <w:bookmarkEnd w:id="15"/>
          </w:p>
        </w:tc>
        <w:tc>
          <w:tcPr>
            <w:tcW w:w="1557" w:type="dxa"/>
            <w:shd w:val="clear" w:color="auto" w:fill="F2F2F2" w:themeFill="background1" w:themeFillShade="F2"/>
            <w:vAlign w:val="center"/>
            <w:hideMark/>
          </w:tcPr>
          <w:p w14:paraId="18061FB5" w14:textId="77777777" w:rsidR="00E560C2" w:rsidRPr="00F843D2" w:rsidRDefault="00E560C2">
            <w:pPr>
              <w:spacing w:line="240" w:lineRule="auto"/>
              <w:textAlignment w:val="baseline"/>
              <w:rPr>
                <w:rFonts w:eastAsia="Times New Roman" w:cs="Arial"/>
                <w:sz w:val="14"/>
                <w:szCs w:val="14"/>
                <w:lang w:eastAsia="en-GB"/>
              </w:rPr>
            </w:pPr>
            <w:r w:rsidRPr="00F843D2">
              <w:rPr>
                <w:rFonts w:eastAsia="Times New Roman" w:cs="Arial"/>
                <w:b/>
                <w:sz w:val="14"/>
                <w:szCs w:val="14"/>
                <w:lang w:eastAsia="en-GB"/>
              </w:rPr>
              <w:t xml:space="preserve">Dependent on: </w:t>
            </w:r>
          </w:p>
        </w:tc>
        <w:tc>
          <w:tcPr>
            <w:tcW w:w="2834" w:type="dxa"/>
            <w:shd w:val="clear" w:color="auto" w:fill="F2F2F2" w:themeFill="background1" w:themeFillShade="F2"/>
            <w:vAlign w:val="center"/>
          </w:tcPr>
          <w:p w14:paraId="3DFB1867" w14:textId="7AB2142A" w:rsidR="00E560C2" w:rsidRPr="00F843D2" w:rsidRDefault="00E560C2">
            <w:pPr>
              <w:spacing w:line="240" w:lineRule="auto"/>
              <w:textAlignment w:val="baseline"/>
              <w:rPr>
                <w:rFonts w:eastAsia="Times New Roman" w:cs="Arial"/>
                <w:sz w:val="14"/>
                <w:szCs w:val="14"/>
                <w:lang w:eastAsia="en-GB"/>
              </w:rPr>
            </w:pPr>
            <w:r w:rsidRPr="00F843D2">
              <w:rPr>
                <w:b/>
                <w:bCs/>
                <w:sz w:val="22"/>
                <w:szCs w:val="22"/>
              </w:rPr>
              <w:t>SO 1, SO 2</w:t>
            </w:r>
          </w:p>
        </w:tc>
        <w:tc>
          <w:tcPr>
            <w:tcW w:w="4676" w:type="dxa"/>
            <w:gridSpan w:val="2"/>
            <w:vMerge w:val="restart"/>
            <w:shd w:val="clear" w:color="auto" w:fill="F2F2F2" w:themeFill="background1" w:themeFillShade="F2"/>
            <w:vAlign w:val="center"/>
          </w:tcPr>
          <w:p w14:paraId="64E4035A" w14:textId="77777777" w:rsidR="00E560C2" w:rsidRPr="00F843D2" w:rsidRDefault="00E560C2">
            <w:pPr>
              <w:spacing w:line="240" w:lineRule="auto"/>
              <w:jc w:val="center"/>
              <w:textAlignment w:val="baseline"/>
              <w:rPr>
                <w:rFonts w:eastAsia="Times New Roman" w:cs="Arial"/>
                <w:sz w:val="14"/>
                <w:szCs w:val="14"/>
                <w:lang w:eastAsia="en-GB"/>
              </w:rPr>
            </w:pPr>
            <w:r w:rsidRPr="00F843D2">
              <w:rPr>
                <w:rFonts w:eastAsia="Times New Roman" w:cs="Arial"/>
                <w:b/>
                <w:sz w:val="14"/>
                <w:szCs w:val="14"/>
                <w:lang w:eastAsia="en-GB"/>
              </w:rPr>
              <w:t>Sub-section</w:t>
            </w:r>
            <w:r w:rsidRPr="00F843D2">
              <w:rPr>
                <w:rFonts w:eastAsia="Times New Roman" w:cs="Arial"/>
                <w:sz w:val="14"/>
                <w:szCs w:val="14"/>
                <w:lang w:eastAsia="en-GB"/>
              </w:rPr>
              <w:t> </w:t>
            </w:r>
          </w:p>
          <w:p w14:paraId="1A618F08" w14:textId="77777777" w:rsidR="00E560C2" w:rsidRPr="00F843D2" w:rsidRDefault="00E560C2">
            <w:pPr>
              <w:spacing w:line="240" w:lineRule="auto"/>
              <w:jc w:val="center"/>
              <w:textAlignment w:val="baseline"/>
              <w:rPr>
                <w:rFonts w:eastAsia="Times New Roman" w:cs="Arial"/>
                <w:sz w:val="14"/>
                <w:szCs w:val="14"/>
                <w:lang w:eastAsia="en-GB"/>
              </w:rPr>
            </w:pPr>
          </w:p>
          <w:p w14:paraId="2BB8D8A2" w14:textId="07DBAC39" w:rsidR="00E560C2" w:rsidRPr="00F843D2" w:rsidRDefault="00E560C2">
            <w:pPr>
              <w:jc w:val="center"/>
              <w:rPr>
                <w:sz w:val="18"/>
                <w:szCs w:val="18"/>
              </w:rPr>
            </w:pPr>
            <w:r w:rsidRPr="00F843D2">
              <w:rPr>
                <w:b/>
                <w:bCs/>
                <w:sz w:val="22"/>
                <w:szCs w:val="22"/>
              </w:rPr>
              <w:t>Setting targets on sustainability outcomes</w:t>
            </w:r>
          </w:p>
        </w:tc>
        <w:tc>
          <w:tcPr>
            <w:tcW w:w="1984" w:type="dxa"/>
            <w:gridSpan w:val="2"/>
            <w:vMerge w:val="restart"/>
            <w:shd w:val="clear" w:color="auto" w:fill="F2F2F2" w:themeFill="background1" w:themeFillShade="F2"/>
            <w:vAlign w:val="center"/>
            <w:hideMark/>
          </w:tcPr>
          <w:p w14:paraId="6D5B9790" w14:textId="77777777" w:rsidR="00E560C2" w:rsidRPr="00F843D2" w:rsidRDefault="00E560C2">
            <w:pPr>
              <w:spacing w:line="240" w:lineRule="auto"/>
              <w:jc w:val="center"/>
              <w:textAlignment w:val="baseline"/>
              <w:rPr>
                <w:rFonts w:eastAsia="Times New Roman" w:cs="Arial"/>
                <w:b/>
                <w:bCs/>
                <w:sz w:val="14"/>
                <w:szCs w:val="14"/>
                <w:lang w:eastAsia="en-GB"/>
              </w:rPr>
            </w:pPr>
            <w:r w:rsidRPr="00F843D2">
              <w:rPr>
                <w:rFonts w:eastAsia="Times New Roman" w:cs="Arial"/>
                <w:b/>
                <w:bCs/>
                <w:sz w:val="14"/>
                <w:szCs w:val="14"/>
                <w:lang w:eastAsia="en-GB"/>
              </w:rPr>
              <w:t>PRI Principle</w:t>
            </w:r>
          </w:p>
          <w:p w14:paraId="6DD271E9" w14:textId="77777777" w:rsidR="00E560C2" w:rsidRPr="00F843D2" w:rsidRDefault="00E560C2">
            <w:pPr>
              <w:spacing w:line="240" w:lineRule="auto"/>
              <w:jc w:val="center"/>
              <w:textAlignment w:val="baseline"/>
              <w:rPr>
                <w:rFonts w:eastAsia="Times New Roman" w:cs="Arial"/>
                <w:b/>
                <w:bCs/>
                <w:sz w:val="14"/>
                <w:szCs w:val="14"/>
                <w:lang w:eastAsia="en-GB"/>
              </w:rPr>
            </w:pPr>
          </w:p>
          <w:p w14:paraId="3D68E890" w14:textId="2F05850B" w:rsidR="00E560C2" w:rsidRPr="00F843D2" w:rsidRDefault="00E560C2">
            <w:pPr>
              <w:spacing w:line="240" w:lineRule="auto"/>
              <w:jc w:val="center"/>
              <w:textAlignment w:val="baseline"/>
              <w:rPr>
                <w:rFonts w:eastAsia="Times New Roman" w:cs="Arial"/>
                <w:sz w:val="18"/>
                <w:szCs w:val="18"/>
                <w:lang w:eastAsia="en-GB"/>
              </w:rPr>
            </w:pPr>
            <w:r w:rsidRPr="00F843D2">
              <w:rPr>
                <w:rFonts w:eastAsia="Times New Roman" w:cs="Arial"/>
                <w:b/>
                <w:bCs/>
                <w:sz w:val="22"/>
                <w:szCs w:val="22"/>
                <w:lang w:eastAsia="en-GB"/>
              </w:rPr>
              <w:t>1</w:t>
            </w:r>
          </w:p>
        </w:tc>
        <w:tc>
          <w:tcPr>
            <w:tcW w:w="1993" w:type="dxa"/>
            <w:vMerge w:val="restart"/>
            <w:shd w:val="clear" w:color="auto" w:fill="A6A6A6" w:themeFill="background1" w:themeFillShade="A6"/>
            <w:tcMar>
              <w:top w:w="113" w:type="dxa"/>
              <w:left w:w="113" w:type="dxa"/>
              <w:bottom w:w="113" w:type="dxa"/>
              <w:right w:w="113" w:type="dxa"/>
            </w:tcMar>
            <w:vAlign w:val="center"/>
            <w:hideMark/>
          </w:tcPr>
          <w:p w14:paraId="7CAEABF5" w14:textId="77777777" w:rsidR="00E560C2" w:rsidRPr="00F843D2" w:rsidRDefault="00E560C2">
            <w:pPr>
              <w:spacing w:line="240" w:lineRule="auto"/>
              <w:jc w:val="center"/>
              <w:textAlignment w:val="baseline"/>
              <w:rPr>
                <w:rFonts w:eastAsia="Times New Roman" w:cs="Arial"/>
                <w:b/>
                <w:bCs/>
                <w:color w:val="FFFFFF" w:themeColor="background1"/>
                <w:sz w:val="14"/>
                <w:szCs w:val="14"/>
                <w:lang w:eastAsia="en-GB"/>
              </w:rPr>
            </w:pPr>
            <w:r w:rsidRPr="00F843D2">
              <w:rPr>
                <w:rFonts w:eastAsia="Times New Roman" w:cs="Arial"/>
                <w:b/>
                <w:bCs/>
                <w:color w:val="FFFFFF" w:themeColor="background1"/>
                <w:sz w:val="14"/>
                <w:szCs w:val="14"/>
                <w:lang w:eastAsia="en-GB"/>
              </w:rPr>
              <w:t>Type of indicator</w:t>
            </w:r>
          </w:p>
          <w:p w14:paraId="5407D96D" w14:textId="77777777" w:rsidR="00E560C2" w:rsidRPr="00F843D2" w:rsidRDefault="00E560C2">
            <w:pPr>
              <w:spacing w:line="240" w:lineRule="auto"/>
              <w:jc w:val="center"/>
              <w:textAlignment w:val="baseline"/>
              <w:rPr>
                <w:rFonts w:eastAsia="Times New Roman" w:cs="Arial"/>
                <w:b/>
                <w:bCs/>
                <w:color w:val="FFFFFF" w:themeColor="background1"/>
                <w:sz w:val="14"/>
                <w:szCs w:val="14"/>
                <w:lang w:eastAsia="en-GB"/>
              </w:rPr>
            </w:pPr>
          </w:p>
          <w:p w14:paraId="4C2D1B84" w14:textId="77777777" w:rsidR="00E560C2" w:rsidRPr="00F843D2" w:rsidRDefault="00E560C2">
            <w:pPr>
              <w:spacing w:line="240" w:lineRule="auto"/>
              <w:jc w:val="center"/>
              <w:textAlignment w:val="baseline"/>
              <w:rPr>
                <w:rFonts w:eastAsia="Times New Roman" w:cs="Arial"/>
                <w:color w:val="FFFFFF" w:themeColor="background1"/>
                <w:sz w:val="32"/>
                <w:szCs w:val="32"/>
                <w:lang w:eastAsia="en-GB"/>
              </w:rPr>
            </w:pPr>
            <w:r w:rsidRPr="00F843D2">
              <w:rPr>
                <w:rFonts w:eastAsia="Times New Roman" w:cs="Arial"/>
                <w:b/>
                <w:color w:val="FFFFFF" w:themeColor="background1"/>
                <w:sz w:val="32"/>
                <w:szCs w:val="32"/>
                <w:lang w:eastAsia="en-GB"/>
              </w:rPr>
              <w:t>PLUS</w:t>
            </w:r>
          </w:p>
          <w:p w14:paraId="79856686" w14:textId="77777777" w:rsidR="00E560C2" w:rsidRPr="00F843D2" w:rsidRDefault="00E560C2">
            <w:pPr>
              <w:spacing w:line="240" w:lineRule="auto"/>
              <w:jc w:val="center"/>
              <w:textAlignment w:val="baseline"/>
              <w:rPr>
                <w:rFonts w:eastAsia="Times New Roman" w:cs="Arial"/>
                <w:color w:val="FFFFFF" w:themeColor="background1"/>
                <w:sz w:val="18"/>
                <w:szCs w:val="18"/>
                <w:lang w:eastAsia="en-GB"/>
              </w:rPr>
            </w:pPr>
            <w:r w:rsidRPr="00F843D2">
              <w:rPr>
                <w:rFonts w:eastAsia="Times New Roman" w:cs="Arial"/>
                <w:b/>
                <w:bCs/>
                <w:color w:val="FFFFFF" w:themeColor="background1"/>
                <w:sz w:val="10"/>
                <w:szCs w:val="10"/>
                <w:lang w:eastAsia="en-GB"/>
              </w:rPr>
              <w:t>VOLUNTARY TO DISCLOSE</w:t>
            </w:r>
          </w:p>
        </w:tc>
      </w:tr>
      <w:tr w:rsidR="00E560C2" w:rsidRPr="00F843D2" w14:paraId="0B9F95E1" w14:textId="77777777" w:rsidTr="00E560C2">
        <w:trPr>
          <w:trHeight w:val="380"/>
        </w:trPr>
        <w:tc>
          <w:tcPr>
            <w:tcW w:w="1843" w:type="dxa"/>
            <w:vMerge/>
            <w:shd w:val="clear" w:color="auto" w:fill="F2F2F2" w:themeFill="background1" w:themeFillShade="F2"/>
            <w:vAlign w:val="center"/>
          </w:tcPr>
          <w:p w14:paraId="5EA65050" w14:textId="77777777" w:rsidR="00E560C2" w:rsidRPr="00F843D2" w:rsidRDefault="00E560C2">
            <w:pPr>
              <w:spacing w:line="240" w:lineRule="auto"/>
              <w:jc w:val="center"/>
              <w:textAlignment w:val="baseline"/>
              <w:rPr>
                <w:rFonts w:eastAsia="Times New Roman" w:cs="Arial"/>
                <w:b/>
                <w:sz w:val="14"/>
                <w:szCs w:val="14"/>
                <w:lang w:eastAsia="en-GB"/>
              </w:rPr>
            </w:pPr>
          </w:p>
        </w:tc>
        <w:tc>
          <w:tcPr>
            <w:tcW w:w="1557" w:type="dxa"/>
            <w:shd w:val="clear" w:color="auto" w:fill="F2F2F2" w:themeFill="background1" w:themeFillShade="F2"/>
            <w:vAlign w:val="center"/>
          </w:tcPr>
          <w:p w14:paraId="2D63FBA8" w14:textId="77777777" w:rsidR="00E560C2" w:rsidRPr="00F843D2" w:rsidRDefault="00E560C2">
            <w:pPr>
              <w:spacing w:line="240" w:lineRule="auto"/>
              <w:textAlignment w:val="baseline"/>
              <w:rPr>
                <w:rFonts w:eastAsia="Times New Roman" w:cs="Arial"/>
                <w:b/>
                <w:sz w:val="14"/>
                <w:szCs w:val="14"/>
                <w:lang w:eastAsia="en-GB"/>
              </w:rPr>
            </w:pPr>
            <w:r w:rsidRPr="00F843D2">
              <w:rPr>
                <w:rFonts w:eastAsia="Times New Roman" w:cs="Arial"/>
                <w:b/>
                <w:sz w:val="14"/>
                <w:szCs w:val="14"/>
                <w:lang w:eastAsia="en-GB"/>
              </w:rPr>
              <w:t>Gateway to:</w:t>
            </w:r>
          </w:p>
        </w:tc>
        <w:tc>
          <w:tcPr>
            <w:tcW w:w="2834" w:type="dxa"/>
            <w:shd w:val="clear" w:color="auto" w:fill="F2F2F2" w:themeFill="background1" w:themeFillShade="F2"/>
            <w:vAlign w:val="center"/>
          </w:tcPr>
          <w:p w14:paraId="6FBA39C4" w14:textId="77777777" w:rsidR="00E560C2" w:rsidRPr="00F843D2" w:rsidRDefault="00E560C2">
            <w:pPr>
              <w:spacing w:line="240" w:lineRule="auto"/>
              <w:textAlignment w:val="baseline"/>
              <w:rPr>
                <w:rFonts w:eastAsia="Times New Roman" w:cs="Arial"/>
                <w:b/>
                <w:sz w:val="14"/>
                <w:szCs w:val="14"/>
                <w:lang w:eastAsia="en-GB"/>
              </w:rPr>
            </w:pPr>
            <w:r w:rsidRPr="00F843D2">
              <w:rPr>
                <w:b/>
                <w:bCs/>
                <w:sz w:val="22"/>
                <w:szCs w:val="22"/>
              </w:rPr>
              <w:t>N/A</w:t>
            </w:r>
          </w:p>
        </w:tc>
        <w:tc>
          <w:tcPr>
            <w:tcW w:w="4676" w:type="dxa"/>
            <w:gridSpan w:val="2"/>
            <w:vMerge/>
            <w:shd w:val="clear" w:color="auto" w:fill="F2F2F2" w:themeFill="background1" w:themeFillShade="F2"/>
            <w:vAlign w:val="center"/>
          </w:tcPr>
          <w:p w14:paraId="5646F6F5" w14:textId="77777777" w:rsidR="00E560C2" w:rsidRPr="00F843D2" w:rsidRDefault="00E560C2">
            <w:pPr>
              <w:spacing w:line="240" w:lineRule="auto"/>
              <w:jc w:val="center"/>
              <w:textAlignment w:val="baseline"/>
              <w:rPr>
                <w:rFonts w:eastAsia="Times New Roman" w:cs="Arial"/>
                <w:b/>
                <w:sz w:val="14"/>
                <w:szCs w:val="14"/>
                <w:lang w:eastAsia="en-GB"/>
              </w:rPr>
            </w:pPr>
          </w:p>
        </w:tc>
        <w:tc>
          <w:tcPr>
            <w:tcW w:w="1984" w:type="dxa"/>
            <w:gridSpan w:val="2"/>
            <w:vMerge/>
            <w:shd w:val="clear" w:color="auto" w:fill="F2F2F2" w:themeFill="background1" w:themeFillShade="F2"/>
            <w:vAlign w:val="center"/>
          </w:tcPr>
          <w:p w14:paraId="7B7CFE6D" w14:textId="77777777" w:rsidR="00E560C2" w:rsidRPr="00F843D2" w:rsidRDefault="00E560C2">
            <w:pPr>
              <w:spacing w:line="240" w:lineRule="auto"/>
              <w:jc w:val="center"/>
              <w:textAlignment w:val="baseline"/>
              <w:rPr>
                <w:rFonts w:eastAsia="Times New Roman" w:cs="Arial"/>
                <w:b/>
                <w:bCs/>
                <w:sz w:val="14"/>
                <w:szCs w:val="14"/>
                <w:lang w:eastAsia="en-GB"/>
              </w:rPr>
            </w:pPr>
          </w:p>
        </w:tc>
        <w:tc>
          <w:tcPr>
            <w:tcW w:w="1993" w:type="dxa"/>
            <w:vMerge/>
            <w:tcMar>
              <w:top w:w="113" w:type="dxa"/>
              <w:left w:w="113" w:type="dxa"/>
              <w:bottom w:w="113" w:type="dxa"/>
              <w:right w:w="113" w:type="dxa"/>
            </w:tcMar>
            <w:vAlign w:val="center"/>
          </w:tcPr>
          <w:p w14:paraId="05398B3F" w14:textId="77777777" w:rsidR="00E560C2" w:rsidRPr="00F843D2" w:rsidRDefault="00E560C2">
            <w:pPr>
              <w:spacing w:line="240" w:lineRule="auto"/>
              <w:jc w:val="center"/>
              <w:textAlignment w:val="baseline"/>
              <w:rPr>
                <w:rFonts w:eastAsia="Times New Roman" w:cs="Arial"/>
                <w:b/>
                <w:bCs/>
                <w:color w:val="FFFFFF" w:themeColor="background1"/>
                <w:sz w:val="14"/>
                <w:szCs w:val="14"/>
                <w:lang w:eastAsia="en-GB"/>
              </w:rPr>
            </w:pPr>
          </w:p>
        </w:tc>
      </w:tr>
      <w:tr w:rsidR="00A52033" w:rsidRPr="00F843D2" w14:paraId="7BA80592" w14:textId="77777777" w:rsidTr="00E560C2">
        <w:trPr>
          <w:trHeight w:val="567"/>
        </w:trPr>
        <w:tc>
          <w:tcPr>
            <w:tcW w:w="14887" w:type="dxa"/>
            <w:gridSpan w:val="8"/>
            <w:shd w:val="clear" w:color="auto" w:fill="FFFFFF" w:themeFill="background1"/>
            <w:tcMar>
              <w:top w:w="113" w:type="dxa"/>
              <w:left w:w="113" w:type="dxa"/>
              <w:bottom w:w="113" w:type="dxa"/>
              <w:right w:w="113" w:type="dxa"/>
            </w:tcMar>
            <w:vAlign w:val="center"/>
            <w:hideMark/>
          </w:tcPr>
          <w:p w14:paraId="04458FBD" w14:textId="3AD81658" w:rsidR="00A52033" w:rsidRPr="00F843D2" w:rsidRDefault="00A52033">
            <w:pPr>
              <w:spacing w:line="276" w:lineRule="auto"/>
              <w:textAlignment w:val="baseline"/>
              <w:rPr>
                <w:rFonts w:eastAsia="Times New Roman" w:cs="Arial"/>
                <w:lang w:eastAsia="en-GB"/>
              </w:rPr>
            </w:pPr>
            <w:r w:rsidRPr="00F843D2">
              <w:rPr>
                <w:rFonts w:eastAsia="Times New Roman" w:cs="Arial"/>
                <w:b/>
                <w:lang w:eastAsia="en-GB"/>
              </w:rPr>
              <w:t xml:space="preserve">For each </w:t>
            </w:r>
            <w:hyperlink r:id="rId31" w:history="1">
              <w:r w:rsidRPr="00F843D2">
                <w:rPr>
                  <w:rStyle w:val="Hyperlink"/>
                  <w:rFonts w:eastAsia="Times New Roman" w:cs="Arial"/>
                  <w:b/>
                  <w:lang w:eastAsia="en-GB"/>
                </w:rPr>
                <w:t>sustainability outcome</w:t>
              </w:r>
            </w:hyperlink>
            <w:r w:rsidRPr="00F843D2">
              <w:rPr>
                <w:rFonts w:eastAsia="Times New Roman" w:cs="Arial"/>
                <w:b/>
                <w:lang w:eastAsia="en-GB"/>
              </w:rPr>
              <w:t>, provide details of up to two of your long-term targets.</w:t>
            </w:r>
          </w:p>
        </w:tc>
      </w:tr>
      <w:tr w:rsidR="00A52033" w:rsidRPr="00F843D2" w14:paraId="1A6D7305" w14:textId="77777777" w:rsidTr="00E560C2">
        <w:trPr>
          <w:trHeight w:val="330"/>
        </w:trPr>
        <w:tc>
          <w:tcPr>
            <w:tcW w:w="7443" w:type="dxa"/>
            <w:gridSpan w:val="4"/>
            <w:shd w:val="clear" w:color="auto" w:fill="FFFFFF" w:themeFill="background1"/>
            <w:tcMar>
              <w:top w:w="113" w:type="dxa"/>
              <w:left w:w="113" w:type="dxa"/>
              <w:bottom w:w="113" w:type="dxa"/>
              <w:right w:w="113" w:type="dxa"/>
            </w:tcMar>
            <w:vAlign w:val="center"/>
          </w:tcPr>
          <w:p w14:paraId="77EAAFEA" w14:textId="77777777" w:rsidR="00A52033" w:rsidRPr="00F843D2" w:rsidRDefault="00A52033">
            <w:pPr>
              <w:spacing w:line="276" w:lineRule="auto"/>
              <w:textAlignment w:val="baseline"/>
              <w:rPr>
                <w:rFonts w:eastAsia="Times New Roman" w:cs="Arial"/>
                <w:b/>
                <w:lang w:eastAsia="en-GB"/>
              </w:rPr>
            </w:pPr>
          </w:p>
        </w:tc>
        <w:tc>
          <w:tcPr>
            <w:tcW w:w="7444" w:type="dxa"/>
            <w:gridSpan w:val="4"/>
            <w:shd w:val="clear" w:color="auto" w:fill="F2F2F2" w:themeFill="background1" w:themeFillShade="F2"/>
            <w:vAlign w:val="center"/>
          </w:tcPr>
          <w:p w14:paraId="016BAA35" w14:textId="77777777" w:rsidR="00A52033" w:rsidRPr="00F843D2" w:rsidRDefault="00A52033">
            <w:pPr>
              <w:spacing w:line="276" w:lineRule="auto"/>
              <w:jc w:val="center"/>
              <w:textAlignment w:val="baseline"/>
              <w:rPr>
                <w:rFonts w:eastAsia="Times New Roman" w:cs="Arial"/>
                <w:b/>
                <w:lang w:eastAsia="en-GB"/>
              </w:rPr>
            </w:pPr>
            <w:r w:rsidRPr="00F843D2">
              <w:rPr>
                <w:rFonts w:eastAsia="Times New Roman" w:cs="Arial"/>
                <w:b/>
                <w:lang w:eastAsia="en-GB"/>
              </w:rPr>
              <w:t>Target details</w:t>
            </w:r>
          </w:p>
        </w:tc>
      </w:tr>
      <w:tr w:rsidR="00E560C2" w:rsidRPr="00F843D2" w14:paraId="53E7CA47" w14:textId="77777777" w:rsidTr="00E560C2">
        <w:trPr>
          <w:trHeight w:val="207"/>
        </w:trPr>
        <w:tc>
          <w:tcPr>
            <w:tcW w:w="7441" w:type="dxa"/>
            <w:gridSpan w:val="4"/>
            <w:vMerge w:val="restart"/>
            <w:shd w:val="clear" w:color="auto" w:fill="FFFFFF" w:themeFill="background1"/>
            <w:tcMar>
              <w:top w:w="113" w:type="dxa"/>
              <w:left w:w="113" w:type="dxa"/>
              <w:bottom w:w="113" w:type="dxa"/>
              <w:right w:w="113" w:type="dxa"/>
            </w:tcMar>
            <w:vAlign w:val="center"/>
          </w:tcPr>
          <w:p w14:paraId="1E6ED2FA" w14:textId="4E9261C5" w:rsidR="00D63674" w:rsidRPr="00F843D2" w:rsidRDefault="00D63674">
            <w:pPr>
              <w:spacing w:line="276" w:lineRule="auto"/>
              <w:textAlignment w:val="baseline"/>
              <w:rPr>
                <w:rFonts w:eastAsia="Times New Roman" w:cs="Arial"/>
                <w:szCs w:val="16"/>
                <w:lang w:eastAsia="en-GB"/>
              </w:rPr>
            </w:pPr>
            <w:r w:rsidRPr="00F843D2">
              <w:rPr>
                <w:rFonts w:eastAsia="Times New Roman" w:cs="Arial"/>
                <w:szCs w:val="16"/>
                <w:lang w:eastAsia="en-GB"/>
              </w:rPr>
              <w:t>(A1) Sustainability Outcome #1: [</w:t>
            </w:r>
            <w:r w:rsidR="0039213B" w:rsidRPr="00F843D2">
              <w:rPr>
                <w:rFonts w:eastAsia="Times New Roman" w:cs="Arial"/>
                <w:i/>
                <w:iCs/>
                <w:szCs w:val="16"/>
                <w:lang w:eastAsia="en-GB"/>
              </w:rPr>
              <w:t>pre-filled with answers to SO 1, column (3)</w:t>
            </w:r>
            <w:r w:rsidRPr="00F843D2">
              <w:rPr>
                <w:rFonts w:eastAsia="Times New Roman" w:cs="Arial"/>
                <w:szCs w:val="16"/>
                <w:lang w:eastAsia="en-GB"/>
              </w:rPr>
              <w:t>] (Target 1)</w:t>
            </w:r>
          </w:p>
        </w:tc>
        <w:tc>
          <w:tcPr>
            <w:tcW w:w="3718" w:type="dxa"/>
            <w:gridSpan w:val="2"/>
            <w:shd w:val="clear" w:color="auto" w:fill="FFFFFF" w:themeFill="background1"/>
            <w:vAlign w:val="center"/>
          </w:tcPr>
          <w:p w14:paraId="6A120254" w14:textId="5DB2F595" w:rsidR="00D63674" w:rsidRPr="00F843D2" w:rsidRDefault="00D63674" w:rsidP="00845F28">
            <w:pPr>
              <w:spacing w:line="276" w:lineRule="auto"/>
              <w:textAlignment w:val="baseline"/>
              <w:rPr>
                <w:rFonts w:eastAsia="Times New Roman" w:cs="Arial"/>
                <w:b/>
                <w:bCs/>
                <w:lang w:eastAsia="en-GB"/>
              </w:rPr>
            </w:pPr>
            <w:r w:rsidRPr="00F843D2">
              <w:rPr>
                <w:rFonts w:eastAsia="Times New Roman" w:cs="Arial"/>
                <w:b/>
                <w:bCs/>
                <w:lang w:eastAsia="en-GB"/>
              </w:rPr>
              <w:t>(1) Target name</w:t>
            </w:r>
          </w:p>
        </w:tc>
        <w:tc>
          <w:tcPr>
            <w:tcW w:w="3728" w:type="dxa"/>
            <w:gridSpan w:val="2"/>
            <w:shd w:val="clear" w:color="auto" w:fill="FFFFFF" w:themeFill="background1"/>
            <w:vAlign w:val="center"/>
          </w:tcPr>
          <w:p w14:paraId="1CA07CFD" w14:textId="667C8F0D" w:rsidR="00D63674" w:rsidRPr="00F843D2" w:rsidRDefault="00F50D8F" w:rsidP="00845F28">
            <w:pPr>
              <w:spacing w:line="276" w:lineRule="auto"/>
              <w:textAlignment w:val="baseline"/>
              <w:rPr>
                <w:rFonts w:eastAsia="Times New Roman" w:cs="Arial"/>
                <w:lang w:eastAsia="en-GB"/>
              </w:rPr>
            </w:pPr>
            <w:r w:rsidRPr="00F843D2">
              <w:rPr>
                <w:rFonts w:eastAsia="Times New Roman" w:cs="Arial"/>
                <w:szCs w:val="16"/>
                <w:lang w:eastAsia="en-GB"/>
              </w:rPr>
              <w:t>[</w:t>
            </w:r>
            <w:r w:rsidRPr="00F843D2">
              <w:rPr>
                <w:rFonts w:eastAsia="Times New Roman" w:cs="Arial"/>
                <w:i/>
                <w:iCs/>
                <w:szCs w:val="16"/>
                <w:lang w:eastAsia="en-GB"/>
              </w:rPr>
              <w:t xml:space="preserve">pre-filled with answers to SO </w:t>
            </w:r>
            <w:r>
              <w:rPr>
                <w:rFonts w:eastAsia="Times New Roman" w:cs="Arial"/>
                <w:i/>
                <w:iCs/>
                <w:szCs w:val="16"/>
                <w:lang w:eastAsia="en-GB"/>
              </w:rPr>
              <w:t>2</w:t>
            </w:r>
            <w:r w:rsidRPr="00F843D2">
              <w:rPr>
                <w:rFonts w:eastAsia="Times New Roman" w:cs="Arial"/>
                <w:i/>
                <w:iCs/>
                <w:szCs w:val="16"/>
                <w:lang w:eastAsia="en-GB"/>
              </w:rPr>
              <w:t>, column (</w:t>
            </w:r>
            <w:r w:rsidR="005D4215">
              <w:rPr>
                <w:rFonts w:eastAsia="Times New Roman" w:cs="Arial"/>
                <w:i/>
                <w:iCs/>
                <w:szCs w:val="16"/>
                <w:lang w:eastAsia="en-GB"/>
              </w:rPr>
              <w:t>1</w:t>
            </w:r>
            <w:r w:rsidRPr="00F843D2">
              <w:rPr>
                <w:rFonts w:eastAsia="Times New Roman" w:cs="Arial"/>
                <w:i/>
                <w:iCs/>
                <w:szCs w:val="16"/>
                <w:lang w:eastAsia="en-GB"/>
              </w:rPr>
              <w:t>)</w:t>
            </w:r>
            <w:r w:rsidRPr="00F843D2">
              <w:rPr>
                <w:rFonts w:eastAsia="Times New Roman" w:cs="Arial"/>
                <w:szCs w:val="16"/>
                <w:lang w:eastAsia="en-GB"/>
              </w:rPr>
              <w:t>]</w:t>
            </w:r>
          </w:p>
        </w:tc>
      </w:tr>
      <w:tr w:rsidR="00E560C2" w:rsidRPr="00F843D2" w14:paraId="46E464A9" w14:textId="77777777" w:rsidTr="00E560C2">
        <w:trPr>
          <w:trHeight w:val="206"/>
        </w:trPr>
        <w:tc>
          <w:tcPr>
            <w:tcW w:w="7441" w:type="dxa"/>
            <w:gridSpan w:val="4"/>
            <w:vMerge/>
            <w:shd w:val="clear" w:color="auto" w:fill="FFFFFF" w:themeFill="background1"/>
            <w:tcMar>
              <w:top w:w="113" w:type="dxa"/>
              <w:left w:w="113" w:type="dxa"/>
              <w:bottom w:w="113" w:type="dxa"/>
              <w:right w:w="113" w:type="dxa"/>
            </w:tcMar>
            <w:vAlign w:val="center"/>
          </w:tcPr>
          <w:p w14:paraId="3A381BE6" w14:textId="77777777" w:rsidR="00D63674" w:rsidRPr="00F843D2" w:rsidRDefault="00D63674">
            <w:pPr>
              <w:spacing w:line="276" w:lineRule="auto"/>
              <w:textAlignment w:val="baseline"/>
              <w:rPr>
                <w:rFonts w:eastAsia="Times New Roman" w:cs="Arial"/>
                <w:szCs w:val="16"/>
                <w:lang w:eastAsia="en-GB"/>
              </w:rPr>
            </w:pPr>
          </w:p>
        </w:tc>
        <w:tc>
          <w:tcPr>
            <w:tcW w:w="3718" w:type="dxa"/>
            <w:gridSpan w:val="2"/>
            <w:shd w:val="clear" w:color="auto" w:fill="FFFFFF" w:themeFill="background1"/>
            <w:vAlign w:val="center"/>
          </w:tcPr>
          <w:p w14:paraId="5C4AD215" w14:textId="1194B4C0" w:rsidR="00D63674" w:rsidRPr="00F843D2" w:rsidRDefault="00D63674" w:rsidP="00845F28">
            <w:pPr>
              <w:spacing w:line="276" w:lineRule="auto"/>
              <w:textAlignment w:val="baseline"/>
              <w:rPr>
                <w:rFonts w:eastAsia="Times New Roman" w:cs="Arial"/>
                <w:b/>
                <w:bCs/>
                <w:lang w:eastAsia="en-GB"/>
              </w:rPr>
            </w:pPr>
            <w:r w:rsidRPr="00F843D2">
              <w:rPr>
                <w:rFonts w:cs="Arial"/>
                <w:b/>
                <w:bCs/>
                <w:color w:val="000000"/>
              </w:rPr>
              <w:t>(2) Long-term target to be met by</w:t>
            </w:r>
          </w:p>
        </w:tc>
        <w:tc>
          <w:tcPr>
            <w:tcW w:w="3728" w:type="dxa"/>
            <w:gridSpan w:val="2"/>
            <w:shd w:val="clear" w:color="auto" w:fill="FFFFFF" w:themeFill="background1"/>
            <w:vAlign w:val="center"/>
          </w:tcPr>
          <w:p w14:paraId="159316F5" w14:textId="75BC2D58" w:rsidR="00D63674" w:rsidRPr="00F843D2" w:rsidRDefault="00D63674" w:rsidP="00845F28">
            <w:pPr>
              <w:spacing w:line="276" w:lineRule="auto"/>
              <w:textAlignment w:val="baseline"/>
              <w:rPr>
                <w:rFonts w:eastAsia="Times New Roman" w:cs="Arial"/>
                <w:lang w:eastAsia="en-GB"/>
              </w:rPr>
            </w:pPr>
            <w:r w:rsidRPr="00F843D2">
              <w:rPr>
                <w:rFonts w:ascii="Arial (Body)" w:hAnsi="Arial (Body)" w:cs="Arial"/>
                <w:color w:val="000000"/>
              </w:rPr>
              <w:t>[YYYY]</w:t>
            </w:r>
          </w:p>
        </w:tc>
      </w:tr>
      <w:tr w:rsidR="00E560C2" w:rsidRPr="00F843D2" w14:paraId="5E7F6B8C" w14:textId="77777777" w:rsidTr="00E560C2">
        <w:trPr>
          <w:trHeight w:val="329"/>
        </w:trPr>
        <w:tc>
          <w:tcPr>
            <w:tcW w:w="7441" w:type="dxa"/>
            <w:gridSpan w:val="4"/>
            <w:vMerge/>
            <w:shd w:val="clear" w:color="auto" w:fill="FFFFFF" w:themeFill="background1"/>
            <w:tcMar>
              <w:top w:w="113" w:type="dxa"/>
              <w:left w:w="113" w:type="dxa"/>
              <w:bottom w:w="113" w:type="dxa"/>
              <w:right w:w="113" w:type="dxa"/>
            </w:tcMar>
            <w:vAlign w:val="center"/>
          </w:tcPr>
          <w:p w14:paraId="7E47F3DC" w14:textId="77777777" w:rsidR="00D63674" w:rsidRPr="00F843D2" w:rsidRDefault="00D63674">
            <w:pPr>
              <w:spacing w:line="276" w:lineRule="auto"/>
              <w:textAlignment w:val="baseline"/>
              <w:rPr>
                <w:rFonts w:eastAsia="Times New Roman" w:cs="Arial"/>
                <w:szCs w:val="16"/>
                <w:lang w:eastAsia="en-GB"/>
              </w:rPr>
            </w:pPr>
          </w:p>
        </w:tc>
        <w:tc>
          <w:tcPr>
            <w:tcW w:w="3718" w:type="dxa"/>
            <w:gridSpan w:val="2"/>
            <w:shd w:val="clear" w:color="auto" w:fill="FFFFFF" w:themeFill="background1"/>
            <w:vAlign w:val="center"/>
          </w:tcPr>
          <w:p w14:paraId="4B786813" w14:textId="60BD9909" w:rsidR="00D63674" w:rsidRPr="00F843D2" w:rsidRDefault="00D63674" w:rsidP="00845F28">
            <w:pPr>
              <w:spacing w:line="276" w:lineRule="auto"/>
              <w:textAlignment w:val="baseline"/>
              <w:rPr>
                <w:rFonts w:eastAsia="Times New Roman" w:cs="Arial"/>
                <w:b/>
                <w:bCs/>
                <w:lang w:eastAsia="en-GB"/>
              </w:rPr>
            </w:pPr>
            <w:r w:rsidRPr="00F843D2">
              <w:rPr>
                <w:rFonts w:eastAsia="Times New Roman" w:cs="Arial"/>
                <w:b/>
                <w:bCs/>
                <w:lang w:eastAsia="en-GB"/>
              </w:rPr>
              <w:t xml:space="preserve">(3) </w:t>
            </w:r>
            <w:r w:rsidRPr="00F843D2">
              <w:rPr>
                <w:rFonts w:cs="Arial"/>
                <w:b/>
                <w:bCs/>
                <w:color w:val="000000"/>
              </w:rPr>
              <w:t>Long-term target level</w:t>
            </w:r>
            <w:r w:rsidR="003D05EE" w:rsidRPr="00F843D2">
              <w:rPr>
                <w:rFonts w:cs="Arial"/>
                <w:b/>
                <w:bCs/>
                <w:color w:val="000000"/>
              </w:rPr>
              <w:t xml:space="preserve"> or</w:t>
            </w:r>
            <w:r w:rsidRPr="00F843D2">
              <w:rPr>
                <w:rFonts w:cs="Arial"/>
                <w:b/>
                <w:bCs/>
                <w:color w:val="000000"/>
              </w:rPr>
              <w:t xml:space="preserve"> amount (if relevant)</w:t>
            </w:r>
          </w:p>
        </w:tc>
        <w:tc>
          <w:tcPr>
            <w:tcW w:w="3728" w:type="dxa"/>
            <w:gridSpan w:val="2"/>
            <w:shd w:val="clear" w:color="auto" w:fill="FFFFFF" w:themeFill="background1"/>
            <w:vAlign w:val="center"/>
          </w:tcPr>
          <w:p w14:paraId="2963389B" w14:textId="016BA817" w:rsidR="00D63674" w:rsidRPr="00F843D2" w:rsidRDefault="00D63674" w:rsidP="00845F28">
            <w:pPr>
              <w:spacing w:line="276" w:lineRule="auto"/>
              <w:textAlignment w:val="baseline"/>
              <w:rPr>
                <w:rFonts w:eastAsia="Times New Roman" w:cs="Arial"/>
                <w:lang w:eastAsia="en-GB"/>
              </w:rPr>
            </w:pPr>
            <w:r w:rsidRPr="00F843D2">
              <w:rPr>
                <w:rFonts w:eastAsia="Times New Roman" w:cs="Arial"/>
                <w:lang w:eastAsia="en-GB"/>
              </w:rPr>
              <w:t>[</w:t>
            </w:r>
            <w:r w:rsidR="00093E62">
              <w:rPr>
                <w:rFonts w:eastAsia="Times New Roman" w:cs="Arial"/>
                <w:lang w:eastAsia="en-GB"/>
              </w:rPr>
              <w:t>Voluntary free text: small</w:t>
            </w:r>
            <w:r w:rsidRPr="00F843D2">
              <w:rPr>
                <w:rFonts w:eastAsia="Times New Roman" w:cs="Arial"/>
                <w:lang w:eastAsia="en-GB"/>
              </w:rPr>
              <w:t>]</w:t>
            </w:r>
          </w:p>
        </w:tc>
      </w:tr>
      <w:tr w:rsidR="00A52033" w:rsidRPr="00F843D2" w14:paraId="0C96FAF2" w14:textId="77777777" w:rsidTr="00E560C2">
        <w:trPr>
          <w:trHeight w:val="335"/>
        </w:trPr>
        <w:tc>
          <w:tcPr>
            <w:tcW w:w="7441" w:type="dxa"/>
            <w:gridSpan w:val="4"/>
            <w:shd w:val="clear" w:color="auto" w:fill="FFFFFF" w:themeFill="background1"/>
            <w:tcMar>
              <w:top w:w="113" w:type="dxa"/>
              <w:left w:w="113" w:type="dxa"/>
              <w:bottom w:w="113" w:type="dxa"/>
              <w:right w:w="113" w:type="dxa"/>
            </w:tcMar>
            <w:vAlign w:val="center"/>
          </w:tcPr>
          <w:p w14:paraId="1ECFB549" w14:textId="029F8585" w:rsidR="00A52033" w:rsidRPr="00F843D2" w:rsidRDefault="00A52033">
            <w:pPr>
              <w:spacing w:line="276" w:lineRule="auto"/>
              <w:textAlignment w:val="baseline"/>
              <w:rPr>
                <w:rFonts w:eastAsia="Times New Roman" w:cs="Arial"/>
                <w:szCs w:val="16"/>
                <w:lang w:eastAsia="en-GB"/>
              </w:rPr>
            </w:pPr>
            <w:r w:rsidRPr="00F843D2">
              <w:rPr>
                <w:rFonts w:eastAsia="Times New Roman" w:cs="Arial"/>
                <w:szCs w:val="16"/>
                <w:lang w:eastAsia="en-GB"/>
              </w:rPr>
              <w:t>(A2) Sustainability Outcome #1: [</w:t>
            </w:r>
            <w:r w:rsidR="0039213B" w:rsidRPr="00F843D2">
              <w:rPr>
                <w:rFonts w:eastAsia="Times New Roman" w:cs="Arial"/>
                <w:i/>
                <w:iCs/>
                <w:szCs w:val="16"/>
                <w:lang w:eastAsia="en-GB"/>
              </w:rPr>
              <w:t>pre-filled with answers to SO 1, column (3)</w:t>
            </w:r>
            <w:r w:rsidRPr="00F843D2">
              <w:rPr>
                <w:rFonts w:eastAsia="Times New Roman" w:cs="Arial"/>
                <w:szCs w:val="16"/>
                <w:lang w:eastAsia="en-GB"/>
              </w:rPr>
              <w:t>] (Target 2)</w:t>
            </w:r>
          </w:p>
        </w:tc>
        <w:tc>
          <w:tcPr>
            <w:tcW w:w="7446" w:type="dxa"/>
            <w:gridSpan w:val="4"/>
            <w:shd w:val="clear" w:color="auto" w:fill="FFFFFF" w:themeFill="background1"/>
            <w:vAlign w:val="center"/>
          </w:tcPr>
          <w:p w14:paraId="216A7854" w14:textId="77777777" w:rsidR="00A52033" w:rsidRPr="00F843D2" w:rsidRDefault="00A52033">
            <w:pPr>
              <w:spacing w:line="276" w:lineRule="auto"/>
              <w:textAlignment w:val="baseline"/>
              <w:rPr>
                <w:rFonts w:eastAsia="Times New Roman" w:cs="Arial"/>
                <w:szCs w:val="16"/>
                <w:lang w:eastAsia="en-GB"/>
              </w:rPr>
            </w:pPr>
            <w:r w:rsidRPr="00F843D2">
              <w:rPr>
                <w:rFonts w:eastAsia="Times New Roman" w:cs="Arial"/>
                <w:szCs w:val="16"/>
                <w:lang w:eastAsia="en-GB"/>
              </w:rPr>
              <w:t>[As above]</w:t>
            </w:r>
          </w:p>
        </w:tc>
      </w:tr>
      <w:tr w:rsidR="00A52033" w:rsidRPr="00F843D2" w14:paraId="6C4C6914" w14:textId="77777777" w:rsidTr="00E560C2">
        <w:trPr>
          <w:trHeight w:val="321"/>
        </w:trPr>
        <w:tc>
          <w:tcPr>
            <w:tcW w:w="7441" w:type="dxa"/>
            <w:gridSpan w:val="4"/>
            <w:shd w:val="clear" w:color="auto" w:fill="FFFFFF" w:themeFill="background1"/>
            <w:tcMar>
              <w:top w:w="113" w:type="dxa"/>
              <w:left w:w="113" w:type="dxa"/>
              <w:bottom w:w="113" w:type="dxa"/>
              <w:right w:w="113" w:type="dxa"/>
            </w:tcMar>
            <w:vAlign w:val="center"/>
          </w:tcPr>
          <w:p w14:paraId="1725D3E2" w14:textId="77777777" w:rsidR="00A52033" w:rsidRPr="00F843D2" w:rsidRDefault="00A52033">
            <w:pPr>
              <w:spacing w:line="276" w:lineRule="auto"/>
              <w:textAlignment w:val="baseline"/>
              <w:rPr>
                <w:rFonts w:eastAsia="Times New Roman" w:cs="Arial"/>
                <w:szCs w:val="16"/>
                <w:lang w:eastAsia="en-GB"/>
              </w:rPr>
            </w:pPr>
            <w:r w:rsidRPr="00F843D2">
              <w:rPr>
                <w:rFonts w:eastAsia="Times New Roman" w:cs="Arial"/>
                <w:szCs w:val="16"/>
                <w:lang w:eastAsia="en-GB"/>
              </w:rPr>
              <w:t>…</w:t>
            </w:r>
          </w:p>
        </w:tc>
        <w:tc>
          <w:tcPr>
            <w:tcW w:w="7446" w:type="dxa"/>
            <w:gridSpan w:val="4"/>
            <w:shd w:val="clear" w:color="auto" w:fill="FFFFFF" w:themeFill="background1"/>
            <w:vAlign w:val="center"/>
          </w:tcPr>
          <w:p w14:paraId="213E40E6" w14:textId="77777777" w:rsidR="00A52033" w:rsidRPr="00F843D2" w:rsidRDefault="00A52033">
            <w:pPr>
              <w:spacing w:line="276" w:lineRule="auto"/>
              <w:textAlignment w:val="baseline"/>
              <w:rPr>
                <w:rFonts w:eastAsia="Times New Roman" w:cs="Arial"/>
                <w:szCs w:val="16"/>
                <w:lang w:eastAsia="en-GB"/>
              </w:rPr>
            </w:pPr>
            <w:r w:rsidRPr="00F843D2">
              <w:rPr>
                <w:rFonts w:eastAsia="Times New Roman" w:cs="Arial"/>
                <w:szCs w:val="16"/>
                <w:lang w:eastAsia="en-GB"/>
              </w:rPr>
              <w:t>…</w:t>
            </w:r>
          </w:p>
        </w:tc>
      </w:tr>
      <w:tr w:rsidR="00A52033" w:rsidRPr="00F843D2" w14:paraId="69216D7B" w14:textId="77777777" w:rsidTr="00E560C2">
        <w:trPr>
          <w:trHeight w:val="321"/>
        </w:trPr>
        <w:tc>
          <w:tcPr>
            <w:tcW w:w="7441" w:type="dxa"/>
            <w:gridSpan w:val="4"/>
            <w:shd w:val="clear" w:color="auto" w:fill="FFFFFF" w:themeFill="background1"/>
            <w:tcMar>
              <w:top w:w="113" w:type="dxa"/>
              <w:left w:w="113" w:type="dxa"/>
              <w:bottom w:w="113" w:type="dxa"/>
              <w:right w:w="113" w:type="dxa"/>
            </w:tcMar>
            <w:vAlign w:val="center"/>
          </w:tcPr>
          <w:p w14:paraId="4A6826F1" w14:textId="69B22721" w:rsidR="00A52033" w:rsidRPr="00F843D2" w:rsidRDefault="00A52033">
            <w:pPr>
              <w:spacing w:line="276" w:lineRule="auto"/>
              <w:textAlignment w:val="baseline"/>
              <w:rPr>
                <w:rFonts w:eastAsia="Times New Roman" w:cs="Arial"/>
                <w:szCs w:val="16"/>
                <w:lang w:eastAsia="en-GB"/>
              </w:rPr>
            </w:pPr>
            <w:r w:rsidRPr="00F843D2">
              <w:rPr>
                <w:rFonts w:eastAsia="Times New Roman" w:cs="Arial"/>
                <w:szCs w:val="16"/>
                <w:lang w:eastAsia="en-GB"/>
              </w:rPr>
              <w:t>(J1) Sustainability Outcome #10: [</w:t>
            </w:r>
            <w:r w:rsidR="0039213B" w:rsidRPr="00F843D2">
              <w:rPr>
                <w:rFonts w:eastAsia="Times New Roman" w:cs="Arial"/>
                <w:i/>
                <w:iCs/>
                <w:szCs w:val="16"/>
                <w:lang w:eastAsia="en-GB"/>
              </w:rPr>
              <w:t>pre-filled with answers to SO 1, column (3)</w:t>
            </w:r>
            <w:r w:rsidRPr="00F843D2">
              <w:rPr>
                <w:rFonts w:eastAsia="Times New Roman" w:cs="Arial"/>
                <w:szCs w:val="16"/>
                <w:lang w:eastAsia="en-GB"/>
              </w:rPr>
              <w:t>] (Target 1)</w:t>
            </w:r>
          </w:p>
        </w:tc>
        <w:tc>
          <w:tcPr>
            <w:tcW w:w="7446" w:type="dxa"/>
            <w:gridSpan w:val="4"/>
            <w:shd w:val="clear" w:color="auto" w:fill="FFFFFF" w:themeFill="background1"/>
          </w:tcPr>
          <w:p w14:paraId="18AABD00" w14:textId="77777777" w:rsidR="00A52033" w:rsidRPr="00F843D2" w:rsidRDefault="00A52033">
            <w:pPr>
              <w:spacing w:line="276" w:lineRule="auto"/>
              <w:textAlignment w:val="baseline"/>
              <w:rPr>
                <w:rFonts w:eastAsia="Times New Roman" w:cs="Arial"/>
                <w:szCs w:val="16"/>
                <w:lang w:eastAsia="en-GB"/>
              </w:rPr>
            </w:pPr>
            <w:r w:rsidRPr="00F843D2">
              <w:rPr>
                <w:rFonts w:eastAsia="Times New Roman" w:cs="Arial"/>
                <w:szCs w:val="16"/>
                <w:lang w:eastAsia="en-GB"/>
              </w:rPr>
              <w:t>[As above]</w:t>
            </w:r>
          </w:p>
        </w:tc>
      </w:tr>
      <w:tr w:rsidR="00A52033" w:rsidRPr="00F843D2" w14:paraId="514C7803" w14:textId="77777777" w:rsidTr="00E560C2">
        <w:trPr>
          <w:trHeight w:val="321"/>
        </w:trPr>
        <w:tc>
          <w:tcPr>
            <w:tcW w:w="7441" w:type="dxa"/>
            <w:gridSpan w:val="4"/>
            <w:shd w:val="clear" w:color="auto" w:fill="FFFFFF" w:themeFill="background1"/>
            <w:tcMar>
              <w:top w:w="113" w:type="dxa"/>
              <w:left w:w="113" w:type="dxa"/>
              <w:bottom w:w="113" w:type="dxa"/>
              <w:right w:w="113" w:type="dxa"/>
            </w:tcMar>
            <w:vAlign w:val="center"/>
          </w:tcPr>
          <w:p w14:paraId="427208A3" w14:textId="56E4EC22" w:rsidR="00A52033" w:rsidRPr="00F843D2" w:rsidRDefault="00A52033">
            <w:pPr>
              <w:spacing w:line="276" w:lineRule="auto"/>
              <w:textAlignment w:val="baseline"/>
              <w:rPr>
                <w:rFonts w:eastAsia="Times New Roman" w:cs="Arial"/>
                <w:szCs w:val="16"/>
                <w:lang w:eastAsia="en-GB"/>
              </w:rPr>
            </w:pPr>
            <w:r w:rsidRPr="00F843D2">
              <w:rPr>
                <w:rFonts w:eastAsia="Times New Roman" w:cs="Arial"/>
                <w:szCs w:val="16"/>
                <w:lang w:eastAsia="en-GB"/>
              </w:rPr>
              <w:t>(J2) Sustainability Outcome #10: [</w:t>
            </w:r>
            <w:r w:rsidR="0039213B" w:rsidRPr="00F843D2">
              <w:rPr>
                <w:rFonts w:eastAsia="Times New Roman" w:cs="Arial"/>
                <w:i/>
                <w:iCs/>
                <w:szCs w:val="16"/>
                <w:lang w:eastAsia="en-GB"/>
              </w:rPr>
              <w:t>pre-filled with answers to SO 1, column (3)</w:t>
            </w:r>
            <w:r w:rsidRPr="00F843D2">
              <w:rPr>
                <w:rFonts w:eastAsia="Times New Roman" w:cs="Arial"/>
                <w:szCs w:val="16"/>
                <w:lang w:eastAsia="en-GB"/>
              </w:rPr>
              <w:t>] (Target 2)</w:t>
            </w:r>
          </w:p>
        </w:tc>
        <w:tc>
          <w:tcPr>
            <w:tcW w:w="7446" w:type="dxa"/>
            <w:gridSpan w:val="4"/>
            <w:shd w:val="clear" w:color="auto" w:fill="FFFFFF" w:themeFill="background1"/>
          </w:tcPr>
          <w:p w14:paraId="2BC21FD8" w14:textId="77777777" w:rsidR="00A52033" w:rsidRPr="00F843D2" w:rsidRDefault="00A52033">
            <w:pPr>
              <w:spacing w:line="276" w:lineRule="auto"/>
              <w:textAlignment w:val="baseline"/>
              <w:rPr>
                <w:rFonts w:eastAsia="Times New Roman" w:cs="Arial"/>
                <w:szCs w:val="16"/>
                <w:lang w:eastAsia="en-GB"/>
              </w:rPr>
            </w:pPr>
            <w:r w:rsidRPr="00F843D2">
              <w:rPr>
                <w:rFonts w:eastAsia="Times New Roman" w:cs="Arial"/>
                <w:szCs w:val="16"/>
                <w:lang w:eastAsia="en-GB"/>
              </w:rPr>
              <w:t>[As above]</w:t>
            </w:r>
          </w:p>
        </w:tc>
      </w:tr>
    </w:tbl>
    <w:p w14:paraId="6BC15E44" w14:textId="77777777" w:rsidR="00A52033" w:rsidRPr="00F843D2" w:rsidRDefault="00A52033">
      <w:pPr>
        <w:spacing w:after="160" w:line="259" w:lineRule="auto"/>
      </w:pPr>
    </w:p>
    <w:tbl>
      <w:tblPr>
        <w:tblW w:w="14884"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3041"/>
      </w:tblGrid>
      <w:tr w:rsidR="00E155A7" w:rsidRPr="00F843D2" w14:paraId="096D5E6C" w14:textId="77777777" w:rsidTr="00A52033">
        <w:trPr>
          <w:trHeight w:val="300"/>
        </w:trPr>
        <w:tc>
          <w:tcPr>
            <w:tcW w:w="14884" w:type="dxa"/>
            <w:gridSpan w:val="2"/>
            <w:shd w:val="clear" w:color="auto" w:fill="0070C0"/>
            <w:vAlign w:val="center"/>
          </w:tcPr>
          <w:p w14:paraId="338ED425" w14:textId="77777777" w:rsidR="00E155A7" w:rsidRPr="00F843D2" w:rsidRDefault="00E155A7" w:rsidP="00E155A7">
            <w:pPr>
              <w:rPr>
                <w:rStyle w:val="Hyperlink"/>
                <w:b/>
                <w:bCs/>
                <w:color w:val="FFFFFF" w:themeColor="background1"/>
                <w:sz w:val="18"/>
                <w:szCs w:val="18"/>
              </w:rPr>
            </w:pPr>
            <w:r w:rsidRPr="00F843D2">
              <w:rPr>
                <w:rFonts w:eastAsia="Times New Roman" w:cs="Arial"/>
                <w:b/>
                <w:bCs/>
                <w:color w:val="FFFFFF" w:themeColor="background1"/>
                <w:sz w:val="18"/>
                <w:szCs w:val="18"/>
                <w:lang w:eastAsia="en-GB"/>
              </w:rPr>
              <w:t>Explanatory notes</w:t>
            </w:r>
          </w:p>
        </w:tc>
      </w:tr>
      <w:tr w:rsidR="00072AE6" w:rsidRPr="00F843D2" w14:paraId="7C7E879C" w14:textId="77777777" w:rsidTr="00247D58">
        <w:trPr>
          <w:trHeight w:val="300"/>
        </w:trPr>
        <w:tc>
          <w:tcPr>
            <w:tcW w:w="1843" w:type="dxa"/>
            <w:shd w:val="clear" w:color="auto" w:fill="auto"/>
            <w:vAlign w:val="center"/>
          </w:tcPr>
          <w:p w14:paraId="43CC01F7" w14:textId="71DE83CE" w:rsidR="00072AE6" w:rsidRPr="00F843D2" w:rsidRDefault="00072AE6" w:rsidP="00072AE6">
            <w:pPr>
              <w:rPr>
                <w:rStyle w:val="Hyperlink"/>
                <w:b/>
                <w:sz w:val="16"/>
                <w:szCs w:val="16"/>
              </w:rPr>
            </w:pPr>
            <w:r w:rsidRPr="00F843D2">
              <w:rPr>
                <w:b/>
                <w:sz w:val="16"/>
                <w:szCs w:val="16"/>
              </w:rPr>
              <w:t>Purpose of indicator</w:t>
            </w:r>
          </w:p>
        </w:tc>
        <w:tc>
          <w:tcPr>
            <w:tcW w:w="13041" w:type="dxa"/>
            <w:shd w:val="clear" w:color="auto" w:fill="auto"/>
            <w:vAlign w:val="center"/>
          </w:tcPr>
          <w:p w14:paraId="67593CD4" w14:textId="0B9C0030" w:rsidR="00072AE6" w:rsidRPr="00F843D2" w:rsidRDefault="00072AE6" w:rsidP="00072AE6">
            <w:pPr>
              <w:rPr>
                <w:rStyle w:val="Hyperlink"/>
                <w:color w:val="000000" w:themeColor="text1"/>
                <w:sz w:val="16"/>
                <w:szCs w:val="16"/>
              </w:rPr>
            </w:pPr>
            <w:r w:rsidRPr="00F843D2">
              <w:rPr>
                <w:rStyle w:val="Hyperlink"/>
                <w:color w:val="000000" w:themeColor="text1"/>
                <w:sz w:val="16"/>
                <w:szCs w:val="16"/>
              </w:rPr>
              <w:t>The purpose of this indicator is to understand the level of ambition of signatories</w:t>
            </w:r>
            <w:r w:rsidR="00AD562E">
              <w:rPr>
                <w:rStyle w:val="Hyperlink"/>
                <w:color w:val="000000" w:themeColor="text1"/>
                <w:sz w:val="16"/>
                <w:szCs w:val="16"/>
              </w:rPr>
              <w:t>’</w:t>
            </w:r>
            <w:r w:rsidRPr="00F843D2">
              <w:rPr>
                <w:rStyle w:val="Hyperlink"/>
                <w:color w:val="000000" w:themeColor="text1"/>
                <w:sz w:val="16"/>
                <w:szCs w:val="16"/>
              </w:rPr>
              <w:t xml:space="preserve"> longer-term targets. In combination with the details provided in indicator [SO 3.1], this provides a more </w:t>
            </w:r>
            <w:r w:rsidR="00A542E0">
              <w:rPr>
                <w:rStyle w:val="Hyperlink"/>
                <w:color w:val="000000" w:themeColor="text1"/>
                <w:sz w:val="16"/>
                <w:szCs w:val="16"/>
              </w:rPr>
              <w:t>holistic</w:t>
            </w:r>
            <w:r w:rsidR="00A542E0" w:rsidRPr="00F843D2">
              <w:rPr>
                <w:rStyle w:val="Hyperlink"/>
                <w:color w:val="000000" w:themeColor="text1"/>
                <w:sz w:val="16"/>
                <w:szCs w:val="16"/>
              </w:rPr>
              <w:t xml:space="preserve"> </w:t>
            </w:r>
            <w:r w:rsidRPr="00F843D2">
              <w:rPr>
                <w:rStyle w:val="Hyperlink"/>
                <w:color w:val="000000" w:themeColor="text1"/>
                <w:sz w:val="16"/>
                <w:szCs w:val="16"/>
              </w:rPr>
              <w:t xml:space="preserve">understanding of </w:t>
            </w:r>
            <w:r w:rsidR="00A542E0">
              <w:rPr>
                <w:rStyle w:val="Hyperlink"/>
                <w:color w:val="000000" w:themeColor="text1"/>
                <w:sz w:val="16"/>
                <w:szCs w:val="16"/>
              </w:rPr>
              <w:t xml:space="preserve">the </w:t>
            </w:r>
            <w:r w:rsidRPr="00F843D2">
              <w:rPr>
                <w:rStyle w:val="Hyperlink"/>
                <w:color w:val="000000" w:themeColor="text1"/>
                <w:sz w:val="16"/>
                <w:szCs w:val="16"/>
              </w:rPr>
              <w:t>signatories</w:t>
            </w:r>
            <w:r w:rsidR="00AD562E">
              <w:rPr>
                <w:rStyle w:val="Hyperlink"/>
                <w:color w:val="000000" w:themeColor="text1"/>
                <w:sz w:val="16"/>
                <w:szCs w:val="16"/>
              </w:rPr>
              <w:t>’</w:t>
            </w:r>
            <w:r w:rsidRPr="00F843D2">
              <w:rPr>
                <w:rStyle w:val="Hyperlink"/>
                <w:color w:val="000000" w:themeColor="text1"/>
                <w:sz w:val="16"/>
                <w:szCs w:val="16"/>
              </w:rPr>
              <w:t xml:space="preserve"> approach to </w:t>
            </w:r>
            <w:r w:rsidR="0071381D" w:rsidRPr="00F843D2">
              <w:rPr>
                <w:rStyle w:val="Hyperlink"/>
                <w:color w:val="000000" w:themeColor="text1"/>
                <w:sz w:val="16"/>
                <w:szCs w:val="16"/>
              </w:rPr>
              <w:t xml:space="preserve">taking action on </w:t>
            </w:r>
            <w:r w:rsidRPr="00F843D2">
              <w:rPr>
                <w:rStyle w:val="Hyperlink"/>
                <w:color w:val="000000" w:themeColor="text1"/>
                <w:sz w:val="16"/>
                <w:szCs w:val="16"/>
              </w:rPr>
              <w:t xml:space="preserve">sustainability outcomes. </w:t>
            </w:r>
          </w:p>
          <w:p w14:paraId="657F77F7" w14:textId="77777777" w:rsidR="00072AE6" w:rsidRPr="00F843D2" w:rsidRDefault="00072AE6" w:rsidP="00072AE6">
            <w:pPr>
              <w:rPr>
                <w:rStyle w:val="Hyperlink"/>
                <w:color w:val="000000" w:themeColor="text1"/>
                <w:sz w:val="16"/>
                <w:szCs w:val="16"/>
              </w:rPr>
            </w:pPr>
          </w:p>
          <w:p w14:paraId="04744B6F" w14:textId="7ABFF8B1" w:rsidR="00072AE6" w:rsidRPr="00F843D2" w:rsidRDefault="00072AE6" w:rsidP="00072AE6">
            <w:pPr>
              <w:rPr>
                <w:rStyle w:val="Hyperlink"/>
                <w:color w:val="000000" w:themeColor="text1"/>
                <w:sz w:val="16"/>
                <w:szCs w:val="16"/>
              </w:rPr>
            </w:pPr>
            <w:r w:rsidRPr="00F843D2">
              <w:rPr>
                <w:rStyle w:val="Hyperlink"/>
                <w:color w:val="000000" w:themeColor="text1"/>
                <w:sz w:val="16"/>
                <w:szCs w:val="16"/>
              </w:rPr>
              <w:t xml:space="preserve">It is considered good practice for signatories to set nearest- and longer-term targets along the timeframes most appropriate for the different outcomes they are taking action on. </w:t>
            </w:r>
          </w:p>
        </w:tc>
      </w:tr>
      <w:tr w:rsidR="00072AE6" w:rsidRPr="00F843D2" w14:paraId="256BE7A9" w14:textId="77777777" w:rsidTr="00247D58">
        <w:trPr>
          <w:trHeight w:val="300"/>
        </w:trPr>
        <w:tc>
          <w:tcPr>
            <w:tcW w:w="1843" w:type="dxa"/>
            <w:shd w:val="clear" w:color="auto" w:fill="auto"/>
            <w:vAlign w:val="center"/>
          </w:tcPr>
          <w:p w14:paraId="1D2564E9" w14:textId="12C7D117" w:rsidR="00072AE6" w:rsidRPr="00F843D2" w:rsidRDefault="00072AE6" w:rsidP="00072AE6">
            <w:pPr>
              <w:rPr>
                <w:rStyle w:val="Hyperlink"/>
                <w:b/>
                <w:sz w:val="16"/>
                <w:szCs w:val="16"/>
              </w:rPr>
            </w:pPr>
            <w:r w:rsidRPr="00F843D2">
              <w:rPr>
                <w:b/>
                <w:sz w:val="16"/>
                <w:szCs w:val="16"/>
              </w:rPr>
              <w:lastRenderedPageBreak/>
              <w:t>Additional reporting guidance</w:t>
            </w:r>
          </w:p>
        </w:tc>
        <w:tc>
          <w:tcPr>
            <w:tcW w:w="13041" w:type="dxa"/>
            <w:shd w:val="clear" w:color="auto" w:fill="auto"/>
            <w:vAlign w:val="center"/>
          </w:tcPr>
          <w:p w14:paraId="105A3430" w14:textId="1E3E1916" w:rsidR="00B82FB6" w:rsidRPr="00F843D2" w:rsidRDefault="005205D6" w:rsidP="00072AE6">
            <w:pPr>
              <w:rPr>
                <w:rStyle w:val="Hyperlink"/>
                <w:color w:val="000000" w:themeColor="text1"/>
                <w:sz w:val="16"/>
                <w:szCs w:val="16"/>
              </w:rPr>
            </w:pPr>
            <w:r w:rsidRPr="00F843D2">
              <w:rPr>
                <w:rStyle w:val="Hyperlink"/>
                <w:color w:val="000000" w:themeColor="text1"/>
                <w:sz w:val="16"/>
                <w:szCs w:val="16"/>
              </w:rPr>
              <w:t xml:space="preserve">Field </w:t>
            </w:r>
            <w:r w:rsidR="00AD562E">
              <w:rPr>
                <w:rStyle w:val="Hyperlink"/>
                <w:color w:val="000000" w:themeColor="text1"/>
                <w:sz w:val="16"/>
                <w:szCs w:val="16"/>
              </w:rPr>
              <w:t>‘</w:t>
            </w:r>
            <w:r w:rsidR="00B82FB6" w:rsidRPr="00F843D2">
              <w:rPr>
                <w:rStyle w:val="Hyperlink"/>
                <w:color w:val="000000" w:themeColor="text1"/>
                <w:sz w:val="16"/>
                <w:szCs w:val="16"/>
              </w:rPr>
              <w:t>(1) Target name</w:t>
            </w:r>
            <w:r w:rsidR="00AD562E">
              <w:rPr>
                <w:rStyle w:val="Hyperlink"/>
                <w:color w:val="000000" w:themeColor="text1"/>
                <w:sz w:val="16"/>
                <w:szCs w:val="16"/>
              </w:rPr>
              <w:t>’</w:t>
            </w:r>
            <w:r w:rsidR="00B82FB6" w:rsidRPr="00F843D2">
              <w:rPr>
                <w:rStyle w:val="Hyperlink"/>
                <w:color w:val="000000" w:themeColor="text1"/>
                <w:sz w:val="16"/>
                <w:szCs w:val="16"/>
              </w:rPr>
              <w:t xml:space="preserve"> will be pre-filled based on signatory responses in [SO </w:t>
            </w:r>
            <w:r w:rsidR="00865CB6" w:rsidRPr="00F843D2">
              <w:rPr>
                <w:rStyle w:val="Hyperlink"/>
                <w:color w:val="000000" w:themeColor="text1"/>
                <w:sz w:val="16"/>
                <w:szCs w:val="16"/>
              </w:rPr>
              <w:t>2</w:t>
            </w:r>
            <w:r w:rsidR="00B82FB6" w:rsidRPr="00F843D2">
              <w:rPr>
                <w:rStyle w:val="Hyperlink"/>
                <w:color w:val="000000" w:themeColor="text1"/>
                <w:sz w:val="16"/>
                <w:szCs w:val="16"/>
              </w:rPr>
              <w:t>]</w:t>
            </w:r>
            <w:r w:rsidR="00A542E0">
              <w:rPr>
                <w:rStyle w:val="Hyperlink"/>
                <w:color w:val="000000" w:themeColor="text1"/>
                <w:sz w:val="16"/>
                <w:szCs w:val="16"/>
              </w:rPr>
              <w:t>, which</w:t>
            </w:r>
            <w:r w:rsidR="00724E0A" w:rsidRPr="00F843D2">
              <w:rPr>
                <w:rStyle w:val="Hyperlink"/>
                <w:color w:val="000000" w:themeColor="text1"/>
                <w:sz w:val="16"/>
                <w:szCs w:val="16"/>
              </w:rPr>
              <w:t xml:space="preserve"> is provided for signatories</w:t>
            </w:r>
            <w:r w:rsidR="00AD562E">
              <w:rPr>
                <w:rStyle w:val="Hyperlink"/>
                <w:color w:val="000000" w:themeColor="text1"/>
                <w:sz w:val="16"/>
                <w:szCs w:val="16"/>
              </w:rPr>
              <w:t>’</w:t>
            </w:r>
            <w:r w:rsidR="00724E0A" w:rsidRPr="00F843D2">
              <w:rPr>
                <w:rStyle w:val="Hyperlink"/>
                <w:color w:val="000000" w:themeColor="text1"/>
                <w:sz w:val="16"/>
                <w:szCs w:val="16"/>
              </w:rPr>
              <w:t xml:space="preserve"> ease of reference.</w:t>
            </w:r>
          </w:p>
          <w:p w14:paraId="173457C4" w14:textId="77777777" w:rsidR="00B82FB6" w:rsidRPr="00F843D2" w:rsidRDefault="00B82FB6" w:rsidP="00072AE6">
            <w:pPr>
              <w:rPr>
                <w:rStyle w:val="Hyperlink"/>
                <w:color w:val="000000" w:themeColor="text1"/>
                <w:sz w:val="16"/>
              </w:rPr>
            </w:pPr>
          </w:p>
          <w:p w14:paraId="16AD29D6" w14:textId="11E1A486" w:rsidR="00072AE6" w:rsidRPr="00F843D2" w:rsidRDefault="00072AE6" w:rsidP="00072AE6">
            <w:pPr>
              <w:rPr>
                <w:rStyle w:val="Hyperlink"/>
                <w:color w:val="000000" w:themeColor="text1"/>
                <w:sz w:val="16"/>
                <w:szCs w:val="16"/>
              </w:rPr>
            </w:pPr>
            <w:r w:rsidRPr="00F843D2">
              <w:rPr>
                <w:rStyle w:val="Hyperlink"/>
                <w:color w:val="000000" w:themeColor="text1"/>
                <w:sz w:val="16"/>
                <w:szCs w:val="16"/>
              </w:rPr>
              <w:t xml:space="preserve">In </w:t>
            </w:r>
            <w:r w:rsidR="00AD562E">
              <w:rPr>
                <w:rStyle w:val="Hyperlink"/>
                <w:color w:val="000000" w:themeColor="text1"/>
                <w:sz w:val="16"/>
                <w:szCs w:val="16"/>
              </w:rPr>
              <w:t>‘</w:t>
            </w:r>
            <w:r w:rsidRPr="00F843D2">
              <w:rPr>
                <w:rStyle w:val="Hyperlink"/>
                <w:color w:val="000000" w:themeColor="text1"/>
                <w:sz w:val="16"/>
                <w:szCs w:val="16"/>
              </w:rPr>
              <w:t>(2) Longer-term target to be met by</w:t>
            </w:r>
            <w:r w:rsidR="00AD562E">
              <w:rPr>
                <w:rStyle w:val="Hyperlink"/>
                <w:color w:val="000000" w:themeColor="text1"/>
                <w:sz w:val="16"/>
                <w:szCs w:val="16"/>
              </w:rPr>
              <w:t>’</w:t>
            </w:r>
            <w:r w:rsidRPr="00F843D2">
              <w:rPr>
                <w:rStyle w:val="Hyperlink"/>
                <w:color w:val="000000" w:themeColor="text1"/>
                <w:sz w:val="16"/>
                <w:szCs w:val="16"/>
              </w:rPr>
              <w:t>, signatories should provide the overall, long-term deadline they have set to meet their target.</w:t>
            </w:r>
          </w:p>
          <w:p w14:paraId="0C2ABF5A" w14:textId="77777777" w:rsidR="00072AE6" w:rsidRPr="00F843D2" w:rsidRDefault="00072AE6" w:rsidP="00072AE6">
            <w:pPr>
              <w:rPr>
                <w:rStyle w:val="Hyperlink"/>
                <w:color w:val="000000" w:themeColor="text1"/>
                <w:sz w:val="16"/>
                <w:szCs w:val="16"/>
              </w:rPr>
            </w:pPr>
          </w:p>
          <w:p w14:paraId="3E9CEE39" w14:textId="046B9AA6" w:rsidR="00072AE6" w:rsidRPr="00F843D2" w:rsidRDefault="00072AE6" w:rsidP="00072AE6">
            <w:pPr>
              <w:rPr>
                <w:rStyle w:val="Hyperlink"/>
                <w:color w:val="000000" w:themeColor="text1"/>
                <w:sz w:val="16"/>
                <w:szCs w:val="16"/>
              </w:rPr>
            </w:pPr>
            <w:r w:rsidRPr="00F843D2">
              <w:rPr>
                <w:rStyle w:val="Hyperlink"/>
                <w:color w:val="000000" w:themeColor="text1"/>
                <w:sz w:val="16"/>
                <w:szCs w:val="16"/>
              </w:rPr>
              <w:t xml:space="preserve">In </w:t>
            </w:r>
            <w:r w:rsidR="00AD562E">
              <w:rPr>
                <w:rStyle w:val="Hyperlink"/>
                <w:color w:val="000000" w:themeColor="text1"/>
                <w:sz w:val="16"/>
                <w:szCs w:val="16"/>
              </w:rPr>
              <w:t>‘</w:t>
            </w:r>
            <w:r w:rsidRPr="00F843D2">
              <w:rPr>
                <w:rStyle w:val="Hyperlink"/>
                <w:color w:val="000000" w:themeColor="text1"/>
                <w:sz w:val="16"/>
                <w:szCs w:val="16"/>
              </w:rPr>
              <w:t>(3) Longer-term target level</w:t>
            </w:r>
            <w:r w:rsidR="008E5795" w:rsidRPr="00F843D2">
              <w:rPr>
                <w:rStyle w:val="Hyperlink"/>
                <w:color w:val="000000" w:themeColor="text1"/>
                <w:sz w:val="16"/>
                <w:szCs w:val="16"/>
              </w:rPr>
              <w:t xml:space="preserve"> or</w:t>
            </w:r>
            <w:r w:rsidRPr="00F843D2">
              <w:rPr>
                <w:rStyle w:val="Hyperlink"/>
                <w:color w:val="000000" w:themeColor="text1"/>
                <w:sz w:val="16"/>
                <w:szCs w:val="16"/>
              </w:rPr>
              <w:t xml:space="preserve"> amount (if relevant)</w:t>
            </w:r>
            <w:r w:rsidR="00AD562E">
              <w:rPr>
                <w:rStyle w:val="Hyperlink"/>
                <w:color w:val="000000" w:themeColor="text1"/>
                <w:sz w:val="16"/>
                <w:szCs w:val="16"/>
              </w:rPr>
              <w:t>’</w:t>
            </w:r>
            <w:r w:rsidRPr="00F843D2">
              <w:rPr>
                <w:rStyle w:val="Hyperlink"/>
                <w:color w:val="000000" w:themeColor="text1"/>
                <w:sz w:val="16"/>
                <w:szCs w:val="16"/>
              </w:rPr>
              <w:t xml:space="preserve">, signatories should indicate the end amount, level, or situation they are aiming to </w:t>
            </w:r>
            <w:r w:rsidR="0081091A">
              <w:rPr>
                <w:rStyle w:val="Hyperlink"/>
                <w:color w:val="000000" w:themeColor="text1"/>
                <w:sz w:val="16"/>
                <w:szCs w:val="16"/>
              </w:rPr>
              <w:t>achieve when they have reached</w:t>
            </w:r>
            <w:r w:rsidRPr="00F843D2">
              <w:rPr>
                <w:rStyle w:val="Hyperlink"/>
                <w:color w:val="000000" w:themeColor="text1"/>
                <w:sz w:val="16"/>
                <w:szCs w:val="16"/>
              </w:rPr>
              <w:t xml:space="preserve"> their overall, long-t</w:t>
            </w:r>
            <w:r w:rsidR="009018C5" w:rsidRPr="00F843D2">
              <w:rPr>
                <w:rStyle w:val="Hyperlink"/>
                <w:color w:val="000000" w:themeColor="text1"/>
                <w:sz w:val="16"/>
                <w:szCs w:val="16"/>
              </w:rPr>
              <w:t>e</w:t>
            </w:r>
            <w:r w:rsidRPr="00F843D2">
              <w:rPr>
                <w:rStyle w:val="Hyperlink"/>
                <w:color w:val="000000" w:themeColor="text1"/>
                <w:sz w:val="16"/>
                <w:szCs w:val="16"/>
              </w:rPr>
              <w:t xml:space="preserve">rm deadline or </w:t>
            </w:r>
            <w:r w:rsidR="00AD562E">
              <w:rPr>
                <w:rStyle w:val="Hyperlink"/>
                <w:color w:val="000000" w:themeColor="text1"/>
                <w:sz w:val="16"/>
                <w:szCs w:val="16"/>
              </w:rPr>
              <w:t>‘</w:t>
            </w:r>
            <w:r w:rsidRPr="00F843D2">
              <w:rPr>
                <w:rStyle w:val="Hyperlink"/>
                <w:color w:val="000000" w:themeColor="text1"/>
                <w:sz w:val="16"/>
                <w:szCs w:val="16"/>
              </w:rPr>
              <w:t>Longer-term target to be met by</w:t>
            </w:r>
            <w:r w:rsidR="00AD562E">
              <w:rPr>
                <w:rStyle w:val="Hyperlink"/>
                <w:color w:val="000000" w:themeColor="text1"/>
                <w:sz w:val="16"/>
                <w:szCs w:val="16"/>
              </w:rPr>
              <w:t>’</w:t>
            </w:r>
            <w:r w:rsidRPr="00F843D2">
              <w:rPr>
                <w:rStyle w:val="Hyperlink"/>
                <w:color w:val="000000" w:themeColor="text1"/>
                <w:sz w:val="16"/>
                <w:szCs w:val="16"/>
              </w:rPr>
              <w:t xml:space="preserve"> date regarding the outcome they are </w:t>
            </w:r>
            <w:r w:rsidR="0081091A">
              <w:rPr>
                <w:rStyle w:val="Hyperlink"/>
                <w:color w:val="000000" w:themeColor="text1"/>
                <w:sz w:val="16"/>
                <w:szCs w:val="16"/>
              </w:rPr>
              <w:t>addressing</w:t>
            </w:r>
            <w:r w:rsidRPr="00F843D2">
              <w:rPr>
                <w:rStyle w:val="Hyperlink"/>
                <w:color w:val="000000" w:themeColor="text1"/>
                <w:sz w:val="16"/>
                <w:szCs w:val="16"/>
              </w:rPr>
              <w:t>.</w:t>
            </w:r>
          </w:p>
        </w:tc>
      </w:tr>
      <w:tr w:rsidR="00072AE6" w:rsidRPr="00F843D2" w14:paraId="4694B3D2" w14:textId="77777777" w:rsidTr="00247D58">
        <w:trPr>
          <w:trHeight w:val="300"/>
        </w:trPr>
        <w:tc>
          <w:tcPr>
            <w:tcW w:w="1843" w:type="dxa"/>
            <w:shd w:val="clear" w:color="auto" w:fill="auto"/>
            <w:vAlign w:val="center"/>
          </w:tcPr>
          <w:p w14:paraId="37A307E6" w14:textId="06CE86ED" w:rsidR="00072AE6" w:rsidRPr="00F843D2" w:rsidRDefault="00072AE6" w:rsidP="00072AE6">
            <w:pPr>
              <w:rPr>
                <w:b/>
                <w:bCs/>
                <w:sz w:val="16"/>
                <w:szCs w:val="16"/>
              </w:rPr>
            </w:pPr>
            <w:r w:rsidRPr="00F843D2">
              <w:rPr>
                <w:b/>
                <w:bCs/>
                <w:sz w:val="16"/>
                <w:szCs w:val="16"/>
              </w:rPr>
              <w:t>Other resources</w:t>
            </w:r>
          </w:p>
        </w:tc>
        <w:tc>
          <w:tcPr>
            <w:tcW w:w="13041" w:type="dxa"/>
            <w:shd w:val="clear" w:color="auto" w:fill="auto"/>
            <w:vAlign w:val="center"/>
          </w:tcPr>
          <w:p w14:paraId="7DF94D44" w14:textId="5E2AD01D" w:rsidR="00072AE6" w:rsidRPr="00F843D2" w:rsidRDefault="00072AE6" w:rsidP="00072AE6">
            <w:pPr>
              <w:rPr>
                <w:rStyle w:val="Hyperlink"/>
                <w:color w:val="000000" w:themeColor="text1"/>
                <w:sz w:val="16"/>
                <w:szCs w:val="16"/>
              </w:rPr>
            </w:pPr>
            <w:r w:rsidRPr="00F843D2">
              <w:rPr>
                <w:rStyle w:val="Hyperlink"/>
                <w:color w:val="000000" w:themeColor="text1"/>
                <w:sz w:val="16"/>
                <w:szCs w:val="16"/>
              </w:rPr>
              <w:t>For further reference</w:t>
            </w:r>
            <w:r w:rsidR="0081091A">
              <w:rPr>
                <w:rStyle w:val="Hyperlink"/>
                <w:color w:val="000000" w:themeColor="text1"/>
                <w:sz w:val="16"/>
                <w:szCs w:val="16"/>
              </w:rPr>
              <w:t>,</w:t>
            </w:r>
            <w:r w:rsidRPr="00F843D2">
              <w:rPr>
                <w:rStyle w:val="Hyperlink"/>
                <w:color w:val="000000" w:themeColor="text1"/>
                <w:sz w:val="16"/>
                <w:szCs w:val="16"/>
              </w:rPr>
              <w:t xml:space="preserve"> see </w:t>
            </w:r>
            <w:hyperlink r:id="rId32" w:history="1">
              <w:r w:rsidRPr="00F843D2">
                <w:rPr>
                  <w:rStyle w:val="Hyperlink"/>
                  <w:sz w:val="16"/>
                  <w:szCs w:val="16"/>
                </w:rPr>
                <w:t>Investing with SDG outcomes: A five-part framework</w:t>
              </w:r>
            </w:hyperlink>
            <w:r w:rsidRPr="00F843D2">
              <w:rPr>
                <w:rStyle w:val="Hyperlink"/>
                <w:color w:val="000000" w:themeColor="text1"/>
                <w:sz w:val="16"/>
                <w:szCs w:val="16"/>
              </w:rPr>
              <w:t>.</w:t>
            </w:r>
          </w:p>
          <w:p w14:paraId="601612D3" w14:textId="77777777" w:rsidR="00072AE6" w:rsidRPr="00F843D2" w:rsidRDefault="00072AE6" w:rsidP="00072AE6">
            <w:pPr>
              <w:rPr>
                <w:rStyle w:val="Hyperlink"/>
                <w:color w:val="000000" w:themeColor="text1"/>
                <w:sz w:val="16"/>
                <w:szCs w:val="16"/>
              </w:rPr>
            </w:pPr>
          </w:p>
          <w:p w14:paraId="49DD22DC" w14:textId="77777777" w:rsidR="00072AE6" w:rsidRPr="00F843D2" w:rsidRDefault="00072AE6" w:rsidP="00072AE6">
            <w:pPr>
              <w:rPr>
                <w:rStyle w:val="Hyperlink"/>
                <w:color w:val="000000" w:themeColor="text1"/>
                <w:sz w:val="16"/>
                <w:szCs w:val="16"/>
              </w:rPr>
            </w:pPr>
            <w:r w:rsidRPr="00F843D2">
              <w:rPr>
                <w:rStyle w:val="Hyperlink"/>
                <w:color w:val="000000" w:themeColor="text1"/>
                <w:sz w:val="16"/>
                <w:szCs w:val="16"/>
              </w:rPr>
              <w:t xml:space="preserve">For case studies contributed by fellow PRI signatories, see </w:t>
            </w:r>
            <w:hyperlink r:id="rId33" w:history="1">
              <w:r w:rsidRPr="00F843D2">
                <w:rPr>
                  <w:rStyle w:val="Hyperlink"/>
                  <w:sz w:val="16"/>
                  <w:szCs w:val="16"/>
                </w:rPr>
                <w:t>SDG outcomes case studies</w:t>
              </w:r>
            </w:hyperlink>
            <w:r w:rsidRPr="00F843D2">
              <w:rPr>
                <w:rStyle w:val="Hyperlink"/>
                <w:color w:val="000000" w:themeColor="text1"/>
                <w:sz w:val="16"/>
                <w:szCs w:val="16"/>
              </w:rPr>
              <w:t>.</w:t>
            </w:r>
          </w:p>
          <w:p w14:paraId="438F3594" w14:textId="77777777" w:rsidR="00072AE6" w:rsidRPr="00F843D2" w:rsidRDefault="00072AE6" w:rsidP="00072AE6">
            <w:pPr>
              <w:rPr>
                <w:rStyle w:val="Hyperlink"/>
                <w:color w:val="000000" w:themeColor="text1"/>
                <w:sz w:val="16"/>
                <w:szCs w:val="16"/>
              </w:rPr>
            </w:pPr>
          </w:p>
          <w:p w14:paraId="4B4A90E0" w14:textId="77777777" w:rsidR="00EE1B7C" w:rsidRPr="00F843D2" w:rsidRDefault="00EE1B7C" w:rsidP="00EE1B7C">
            <w:pPr>
              <w:rPr>
                <w:rStyle w:val="Hyperlink"/>
                <w:color w:val="000000" w:themeColor="text1"/>
              </w:rPr>
            </w:pPr>
            <w:r w:rsidRPr="00F843D2">
              <w:rPr>
                <w:rStyle w:val="Hyperlink"/>
                <w:color w:val="000000" w:themeColor="text1"/>
                <w:sz w:val="16"/>
                <w:szCs w:val="16"/>
              </w:rPr>
              <w:t xml:space="preserve">See also </w:t>
            </w:r>
            <w:hyperlink r:id="rId34" w:history="1">
              <w:r w:rsidRPr="00F843D2">
                <w:rPr>
                  <w:rStyle w:val="Hyperlink"/>
                  <w:sz w:val="16"/>
                  <w:szCs w:val="16"/>
                </w:rPr>
                <w:t>Driving meaningful data: financial materiality, sustainability performance and sustainability outcomes</w:t>
              </w:r>
            </w:hyperlink>
            <w:r w:rsidRPr="00F843D2">
              <w:rPr>
                <w:rStyle w:val="Hyperlink"/>
                <w:color w:val="000000" w:themeColor="text1"/>
                <w:sz w:val="16"/>
                <w:szCs w:val="16"/>
              </w:rPr>
              <w:t>.</w:t>
            </w:r>
            <w:r w:rsidRPr="00F843D2">
              <w:rPr>
                <w:rStyle w:val="Hyperlink"/>
                <w:color w:val="000000" w:themeColor="text1"/>
              </w:rPr>
              <w:t xml:space="preserve"> </w:t>
            </w:r>
          </w:p>
          <w:p w14:paraId="06A4B200" w14:textId="77777777" w:rsidR="00EE1B7C" w:rsidRPr="00F843D2" w:rsidRDefault="00EE1B7C" w:rsidP="00EE1B7C">
            <w:pPr>
              <w:rPr>
                <w:rStyle w:val="Hyperlink"/>
                <w:color w:val="000000" w:themeColor="text1"/>
                <w:sz w:val="16"/>
                <w:szCs w:val="16"/>
              </w:rPr>
            </w:pPr>
          </w:p>
          <w:p w14:paraId="0472E3AA" w14:textId="267AB04B" w:rsidR="00072AE6" w:rsidRPr="00F843D2" w:rsidRDefault="00EE1B7C" w:rsidP="00072AE6">
            <w:pPr>
              <w:rPr>
                <w:rStyle w:val="Hyperlink"/>
                <w:color w:val="000000" w:themeColor="text1"/>
              </w:rPr>
            </w:pPr>
            <w:r w:rsidRPr="00F843D2">
              <w:rPr>
                <w:rStyle w:val="Hyperlink"/>
                <w:color w:val="000000" w:themeColor="text1"/>
                <w:sz w:val="16"/>
                <w:szCs w:val="16"/>
              </w:rPr>
              <w:t xml:space="preserve">For further guidance on target setting, see </w:t>
            </w:r>
            <w:hyperlink r:id="rId35" w:history="1">
              <w:r w:rsidRPr="00F843D2">
                <w:rPr>
                  <w:rStyle w:val="Hyperlink"/>
                  <w:sz w:val="16"/>
                  <w:szCs w:val="16"/>
                </w:rPr>
                <w:t>dedicated guidance</w:t>
              </w:r>
            </w:hyperlink>
            <w:r w:rsidRPr="00F843D2">
              <w:rPr>
                <w:rStyle w:val="Hyperlink"/>
                <w:color w:val="000000" w:themeColor="text1"/>
                <w:sz w:val="16"/>
                <w:szCs w:val="16"/>
              </w:rPr>
              <w:t xml:space="preserve"> from the Impact Management Platform.</w:t>
            </w:r>
          </w:p>
        </w:tc>
      </w:tr>
      <w:tr w:rsidR="00E155A7" w:rsidRPr="00F843D2" w14:paraId="0D726D18" w14:textId="77777777" w:rsidTr="00A52033">
        <w:trPr>
          <w:trHeight w:val="300"/>
        </w:trPr>
        <w:tc>
          <w:tcPr>
            <w:tcW w:w="14884" w:type="dxa"/>
            <w:gridSpan w:val="2"/>
            <w:shd w:val="clear" w:color="auto" w:fill="0070C0"/>
            <w:vAlign w:val="center"/>
          </w:tcPr>
          <w:p w14:paraId="35F1846F" w14:textId="77777777" w:rsidR="00E155A7" w:rsidRPr="00F843D2" w:rsidRDefault="00E155A7" w:rsidP="00E155A7">
            <w:pPr>
              <w:rPr>
                <w:color w:val="FFFFFF" w:themeColor="background1"/>
                <w:sz w:val="16"/>
                <w:szCs w:val="16"/>
              </w:rPr>
            </w:pPr>
            <w:r w:rsidRPr="00F843D2">
              <w:rPr>
                <w:rFonts w:eastAsia="Times New Roman" w:cs="Arial"/>
                <w:b/>
                <w:bCs/>
                <w:color w:val="FFFFFF" w:themeColor="background1"/>
                <w:sz w:val="18"/>
                <w:szCs w:val="18"/>
                <w:lang w:eastAsia="en-GB"/>
              </w:rPr>
              <w:t>Logic</w:t>
            </w:r>
          </w:p>
        </w:tc>
      </w:tr>
      <w:tr w:rsidR="00BA6B26" w:rsidRPr="00F843D2" w14:paraId="646F641B" w14:textId="77777777" w:rsidTr="00247D58">
        <w:trPr>
          <w:trHeight w:val="300"/>
        </w:trPr>
        <w:tc>
          <w:tcPr>
            <w:tcW w:w="1843" w:type="dxa"/>
            <w:shd w:val="clear" w:color="auto" w:fill="auto"/>
            <w:vAlign w:val="center"/>
          </w:tcPr>
          <w:p w14:paraId="79CFF23B" w14:textId="77777777" w:rsidR="00BA6B26" w:rsidRPr="00F843D2" w:rsidRDefault="00BA6B26" w:rsidP="00BA6B26">
            <w:pPr>
              <w:rPr>
                <w:b/>
                <w:bCs/>
                <w:sz w:val="16"/>
                <w:szCs w:val="16"/>
              </w:rPr>
            </w:pPr>
            <w:r w:rsidRPr="00F843D2">
              <w:rPr>
                <w:b/>
                <w:bCs/>
                <w:sz w:val="16"/>
                <w:szCs w:val="16"/>
              </w:rPr>
              <w:t>Dependent on</w:t>
            </w:r>
          </w:p>
        </w:tc>
        <w:tc>
          <w:tcPr>
            <w:tcW w:w="13039" w:type="dxa"/>
            <w:shd w:val="clear" w:color="auto" w:fill="auto"/>
            <w:vAlign w:val="center"/>
          </w:tcPr>
          <w:p w14:paraId="398CAA55" w14:textId="3BAEC041" w:rsidR="00BA6B26" w:rsidRPr="00F843D2" w:rsidRDefault="004661F7" w:rsidP="00BA6B26">
            <w:pPr>
              <w:rPr>
                <w:rStyle w:val="Hyperlink"/>
                <w:color w:val="000000" w:themeColor="text1"/>
                <w:sz w:val="16"/>
                <w:szCs w:val="16"/>
              </w:rPr>
            </w:pPr>
            <w:r>
              <w:rPr>
                <w:rStyle w:val="Hyperlink"/>
                <w:color w:val="000000" w:themeColor="text1"/>
                <w:sz w:val="16"/>
                <w:szCs w:val="16"/>
              </w:rPr>
              <w:t>[</w:t>
            </w:r>
            <w:r w:rsidR="00D70BB1" w:rsidRPr="00F843D2">
              <w:rPr>
                <w:rStyle w:val="Hyperlink"/>
                <w:color w:val="000000" w:themeColor="text1"/>
                <w:sz w:val="16"/>
                <w:szCs w:val="16"/>
              </w:rPr>
              <w:t xml:space="preserve">SO </w:t>
            </w:r>
            <w:r w:rsidR="00865CB6" w:rsidRPr="00F843D2">
              <w:rPr>
                <w:rStyle w:val="Hyperlink"/>
                <w:color w:val="000000" w:themeColor="text1"/>
                <w:sz w:val="16"/>
                <w:szCs w:val="16"/>
              </w:rPr>
              <w:t>1</w:t>
            </w:r>
            <w:r>
              <w:rPr>
                <w:rStyle w:val="Hyperlink"/>
                <w:color w:val="000000" w:themeColor="text1"/>
                <w:sz w:val="16"/>
                <w:szCs w:val="16"/>
              </w:rPr>
              <w:t>]</w:t>
            </w:r>
            <w:r w:rsidR="00D70BB1" w:rsidRPr="00F843D2">
              <w:rPr>
                <w:rStyle w:val="Hyperlink"/>
                <w:color w:val="000000" w:themeColor="text1"/>
                <w:sz w:val="16"/>
                <w:szCs w:val="16"/>
              </w:rPr>
              <w:t xml:space="preserve">, </w:t>
            </w:r>
            <w:r>
              <w:rPr>
                <w:rStyle w:val="Hyperlink"/>
                <w:color w:val="000000" w:themeColor="text1"/>
                <w:sz w:val="16"/>
                <w:szCs w:val="16"/>
              </w:rPr>
              <w:t>[</w:t>
            </w:r>
            <w:r w:rsidR="00D70BB1" w:rsidRPr="00F843D2">
              <w:rPr>
                <w:rStyle w:val="Hyperlink"/>
                <w:color w:val="000000" w:themeColor="text1"/>
                <w:sz w:val="16"/>
                <w:szCs w:val="16"/>
              </w:rPr>
              <w:t xml:space="preserve">SO </w:t>
            </w:r>
            <w:r w:rsidR="00865CB6" w:rsidRPr="00F843D2">
              <w:rPr>
                <w:rStyle w:val="Hyperlink"/>
                <w:color w:val="000000" w:themeColor="text1"/>
                <w:sz w:val="16"/>
                <w:szCs w:val="16"/>
              </w:rPr>
              <w:t>2</w:t>
            </w:r>
            <w:r>
              <w:rPr>
                <w:rStyle w:val="Hyperlink"/>
                <w:color w:val="000000" w:themeColor="text1"/>
                <w:sz w:val="16"/>
                <w:szCs w:val="16"/>
              </w:rPr>
              <w:t>]</w:t>
            </w:r>
          </w:p>
        </w:tc>
      </w:tr>
      <w:tr w:rsidR="00BA6B26" w:rsidRPr="00F843D2" w14:paraId="7EA15603" w14:textId="77777777" w:rsidTr="00247D58">
        <w:trPr>
          <w:trHeight w:val="300"/>
        </w:trPr>
        <w:tc>
          <w:tcPr>
            <w:tcW w:w="1843" w:type="dxa"/>
            <w:shd w:val="clear" w:color="auto" w:fill="auto"/>
            <w:vAlign w:val="center"/>
          </w:tcPr>
          <w:p w14:paraId="206048DC" w14:textId="77777777" w:rsidR="00BA6B26" w:rsidRPr="00F843D2" w:rsidRDefault="00BA6B26" w:rsidP="00BA6B26">
            <w:pPr>
              <w:rPr>
                <w:b/>
                <w:bCs/>
                <w:sz w:val="16"/>
                <w:szCs w:val="16"/>
              </w:rPr>
            </w:pPr>
            <w:r w:rsidRPr="00F843D2">
              <w:rPr>
                <w:b/>
                <w:bCs/>
                <w:sz w:val="16"/>
                <w:szCs w:val="16"/>
              </w:rPr>
              <w:t>Gateway to</w:t>
            </w:r>
          </w:p>
        </w:tc>
        <w:tc>
          <w:tcPr>
            <w:tcW w:w="13039" w:type="dxa"/>
            <w:shd w:val="clear" w:color="auto" w:fill="auto"/>
            <w:vAlign w:val="center"/>
          </w:tcPr>
          <w:p w14:paraId="28D7ECBA" w14:textId="2F1879F1" w:rsidR="00BA6B26" w:rsidRPr="00F843D2" w:rsidRDefault="00733FAC" w:rsidP="00BA6B26">
            <w:pPr>
              <w:rPr>
                <w:rStyle w:val="Hyperlink"/>
                <w:color w:val="000000" w:themeColor="text1"/>
                <w:sz w:val="16"/>
                <w:szCs w:val="16"/>
              </w:rPr>
            </w:pPr>
            <w:r>
              <w:rPr>
                <w:rStyle w:val="Hyperlink"/>
                <w:color w:val="000000" w:themeColor="text1"/>
                <w:sz w:val="16"/>
                <w:szCs w:val="16"/>
              </w:rPr>
              <w:t>N/A</w:t>
            </w:r>
          </w:p>
        </w:tc>
      </w:tr>
      <w:tr w:rsidR="00E155A7" w:rsidRPr="00F843D2" w14:paraId="1F5FF134" w14:textId="77777777" w:rsidTr="00A52033">
        <w:trPr>
          <w:trHeight w:val="300"/>
        </w:trPr>
        <w:tc>
          <w:tcPr>
            <w:tcW w:w="14884" w:type="dxa"/>
            <w:gridSpan w:val="2"/>
            <w:shd w:val="clear" w:color="auto" w:fill="0070C0"/>
            <w:vAlign w:val="center"/>
          </w:tcPr>
          <w:p w14:paraId="0E6DA502" w14:textId="77777777" w:rsidR="00E155A7" w:rsidRPr="00F843D2" w:rsidRDefault="00E155A7" w:rsidP="00E155A7">
            <w:pPr>
              <w:rPr>
                <w:rFonts w:eastAsia="Times New Roman" w:cs="Arial"/>
                <w:b/>
                <w:bCs/>
                <w:color w:val="FFFFFF" w:themeColor="background1"/>
                <w:sz w:val="18"/>
                <w:szCs w:val="18"/>
                <w:lang w:eastAsia="en-GB"/>
              </w:rPr>
            </w:pPr>
            <w:r w:rsidRPr="00F843D2">
              <w:rPr>
                <w:rFonts w:eastAsia="Times New Roman" w:cs="Arial"/>
                <w:b/>
                <w:bCs/>
                <w:color w:val="FFFFFF" w:themeColor="background1"/>
                <w:sz w:val="18"/>
                <w:szCs w:val="18"/>
                <w:lang w:eastAsia="en-GB"/>
              </w:rPr>
              <w:t>Assessment</w:t>
            </w:r>
          </w:p>
        </w:tc>
      </w:tr>
      <w:tr w:rsidR="00E155A7" w:rsidRPr="00F843D2" w14:paraId="470852B4" w14:textId="77777777" w:rsidTr="00A52033">
        <w:trPr>
          <w:trHeight w:val="354"/>
        </w:trPr>
        <w:tc>
          <w:tcPr>
            <w:tcW w:w="14884" w:type="dxa"/>
            <w:gridSpan w:val="2"/>
            <w:shd w:val="clear" w:color="auto" w:fill="auto"/>
            <w:vAlign w:val="center"/>
          </w:tcPr>
          <w:p w14:paraId="3EB52990" w14:textId="77777777" w:rsidR="00E155A7" w:rsidRPr="00F843D2" w:rsidRDefault="00E155A7" w:rsidP="00E155A7">
            <w:pPr>
              <w:rPr>
                <w:bCs/>
                <w:sz w:val="16"/>
                <w:szCs w:val="16"/>
              </w:rPr>
            </w:pPr>
            <w:r w:rsidRPr="00F843D2">
              <w:rPr>
                <w:bCs/>
                <w:sz w:val="16"/>
                <w:szCs w:val="16"/>
              </w:rPr>
              <w:t>Not assessed</w:t>
            </w:r>
          </w:p>
        </w:tc>
      </w:tr>
    </w:tbl>
    <w:p w14:paraId="78E75733" w14:textId="77777777" w:rsidR="00C67793" w:rsidRPr="00F843D2" w:rsidRDefault="00C67793">
      <w:pPr>
        <w:spacing w:after="160" w:line="259" w:lineRule="auto"/>
      </w:pPr>
      <w:r w:rsidRPr="00F843D2">
        <w:br w:type="page"/>
      </w:r>
    </w:p>
    <w:p w14:paraId="66100185" w14:textId="139CE42F" w:rsidR="007D2A21" w:rsidRPr="00F843D2" w:rsidRDefault="007D2A21" w:rsidP="007D2A21">
      <w:pPr>
        <w:pStyle w:val="Heading2"/>
        <w:tabs>
          <w:tab w:val="left" w:pos="12758"/>
        </w:tabs>
      </w:pPr>
      <w:bookmarkStart w:id="16" w:name="_Toc124941935"/>
      <w:r w:rsidRPr="00F843D2">
        <w:lastRenderedPageBreak/>
        <w:t xml:space="preserve">Focus: </w:t>
      </w:r>
      <w:r w:rsidR="00D42968">
        <w:t>S</w:t>
      </w:r>
      <w:r w:rsidRPr="00F843D2">
        <w:t xml:space="preserve">etting </w:t>
      </w:r>
      <w:r w:rsidR="004561D4" w:rsidRPr="00F843D2">
        <w:t>n</w:t>
      </w:r>
      <w:r w:rsidR="00EF10C3" w:rsidRPr="00F843D2">
        <w:t>et</w:t>
      </w:r>
      <w:r w:rsidR="00AD562E">
        <w:t>-</w:t>
      </w:r>
      <w:r w:rsidR="00EF10C3" w:rsidRPr="00F843D2">
        <w:t>zero targets</w:t>
      </w:r>
      <w:r w:rsidRPr="00F843D2">
        <w:t xml:space="preserve"> </w:t>
      </w:r>
      <w:r w:rsidR="00702F13" w:rsidRPr="00F843D2">
        <w:t>[</w:t>
      </w:r>
      <w:r w:rsidR="00345A6D" w:rsidRPr="00F843D2">
        <w:t>SO</w:t>
      </w:r>
      <w:r w:rsidR="00702F13" w:rsidRPr="00F843D2">
        <w:t xml:space="preserve"> 3, </w:t>
      </w:r>
      <w:r w:rsidR="00345A6D" w:rsidRPr="00F843D2">
        <w:t>SO</w:t>
      </w:r>
      <w:r w:rsidR="00702F13" w:rsidRPr="00F843D2">
        <w:t xml:space="preserve"> 3.</w:t>
      </w:r>
      <w:r w:rsidR="0037408A" w:rsidRPr="00F843D2">
        <w:t>1</w:t>
      </w:r>
      <w:r w:rsidR="00702F13" w:rsidRPr="00F843D2">
        <w:t xml:space="preserve">, </w:t>
      </w:r>
      <w:r w:rsidR="00345A6D" w:rsidRPr="00F843D2">
        <w:t>SO</w:t>
      </w:r>
      <w:r w:rsidR="00702F13" w:rsidRPr="00F843D2">
        <w:t xml:space="preserve"> 3.</w:t>
      </w:r>
      <w:r w:rsidR="0037408A" w:rsidRPr="00F843D2">
        <w:t>2</w:t>
      </w:r>
      <w:r w:rsidR="00702F13" w:rsidRPr="00F843D2">
        <w:t xml:space="preserve">, </w:t>
      </w:r>
      <w:r w:rsidR="00345A6D" w:rsidRPr="00F843D2">
        <w:t>SO</w:t>
      </w:r>
      <w:r w:rsidR="00702F13" w:rsidRPr="00F843D2">
        <w:t xml:space="preserve"> 3.</w:t>
      </w:r>
      <w:r w:rsidR="0037408A" w:rsidRPr="00F843D2">
        <w:t>3</w:t>
      </w:r>
      <w:r w:rsidR="00702F13" w:rsidRPr="00F843D2">
        <w:t>]</w:t>
      </w:r>
      <w:bookmarkEnd w:id="16"/>
    </w:p>
    <w:tbl>
      <w:tblPr>
        <w:tblW w:w="14879"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6"/>
        <w:gridCol w:w="2835"/>
        <w:gridCol w:w="4677"/>
        <w:gridCol w:w="1984"/>
        <w:gridCol w:w="1984"/>
      </w:tblGrid>
      <w:tr w:rsidR="00D702D3" w:rsidRPr="00F843D2" w14:paraId="7BAB0E23" w14:textId="77777777" w:rsidTr="00D702D3">
        <w:trPr>
          <w:trHeight w:val="380"/>
        </w:trPr>
        <w:tc>
          <w:tcPr>
            <w:tcW w:w="1843" w:type="dxa"/>
            <w:vMerge w:val="restart"/>
            <w:shd w:val="clear" w:color="auto" w:fill="F2F2F2" w:themeFill="background1" w:themeFillShade="F2"/>
            <w:vAlign w:val="center"/>
            <w:hideMark/>
          </w:tcPr>
          <w:p w14:paraId="03DC6062" w14:textId="77777777" w:rsidR="00D702D3" w:rsidRPr="00F843D2" w:rsidRDefault="00D702D3">
            <w:pPr>
              <w:spacing w:line="240" w:lineRule="auto"/>
              <w:jc w:val="center"/>
              <w:textAlignment w:val="baseline"/>
              <w:rPr>
                <w:rFonts w:eastAsia="Times New Roman" w:cs="Arial"/>
                <w:b/>
                <w:sz w:val="14"/>
                <w:szCs w:val="14"/>
                <w:lang w:eastAsia="en-GB"/>
              </w:rPr>
            </w:pPr>
            <w:r w:rsidRPr="00F843D2">
              <w:rPr>
                <w:rFonts w:eastAsia="Times New Roman" w:cs="Arial"/>
                <w:b/>
                <w:sz w:val="14"/>
                <w:szCs w:val="14"/>
                <w:lang w:eastAsia="en-GB"/>
              </w:rPr>
              <w:t>Indicator ID</w:t>
            </w:r>
          </w:p>
          <w:p w14:paraId="386A3956" w14:textId="77777777" w:rsidR="00D702D3" w:rsidRPr="00F843D2" w:rsidRDefault="00D702D3">
            <w:pPr>
              <w:spacing w:line="240" w:lineRule="auto"/>
              <w:jc w:val="center"/>
              <w:textAlignment w:val="baseline"/>
              <w:rPr>
                <w:rFonts w:eastAsia="Times New Roman" w:cs="Arial"/>
                <w:b/>
                <w:sz w:val="10"/>
                <w:szCs w:val="10"/>
                <w:lang w:eastAsia="en-GB"/>
              </w:rPr>
            </w:pPr>
          </w:p>
          <w:p w14:paraId="5E2678C0" w14:textId="3BF28B15" w:rsidR="00D702D3" w:rsidRPr="00F843D2" w:rsidRDefault="00D702D3">
            <w:pPr>
              <w:pStyle w:val="Indicatorsubsection"/>
              <w:rPr>
                <w:lang w:val="en-GB"/>
              </w:rPr>
            </w:pPr>
            <w:bookmarkStart w:id="17" w:name="_Toc124941936"/>
            <w:r w:rsidRPr="00F843D2">
              <w:rPr>
                <w:lang w:val="en-GB"/>
              </w:rPr>
              <w:t>SO 3</w:t>
            </w:r>
            <w:bookmarkEnd w:id="17"/>
          </w:p>
        </w:tc>
        <w:tc>
          <w:tcPr>
            <w:tcW w:w="1556" w:type="dxa"/>
            <w:shd w:val="clear" w:color="auto" w:fill="F2F2F2" w:themeFill="background1" w:themeFillShade="F2"/>
            <w:vAlign w:val="center"/>
            <w:hideMark/>
          </w:tcPr>
          <w:p w14:paraId="04F335CB" w14:textId="77777777" w:rsidR="00D702D3" w:rsidRPr="00F843D2" w:rsidRDefault="00D702D3">
            <w:pPr>
              <w:spacing w:line="240" w:lineRule="auto"/>
              <w:textAlignment w:val="baseline"/>
              <w:rPr>
                <w:rFonts w:eastAsia="Times New Roman" w:cs="Arial"/>
                <w:sz w:val="14"/>
                <w:szCs w:val="14"/>
                <w:lang w:eastAsia="en-GB"/>
              </w:rPr>
            </w:pPr>
            <w:r w:rsidRPr="00F843D2">
              <w:rPr>
                <w:rFonts w:eastAsia="Times New Roman" w:cs="Arial"/>
                <w:b/>
                <w:sz w:val="14"/>
                <w:szCs w:val="14"/>
                <w:lang w:eastAsia="en-GB"/>
              </w:rPr>
              <w:t xml:space="preserve">Dependent on: </w:t>
            </w:r>
          </w:p>
        </w:tc>
        <w:tc>
          <w:tcPr>
            <w:tcW w:w="2835" w:type="dxa"/>
            <w:shd w:val="clear" w:color="auto" w:fill="F2F2F2" w:themeFill="background1" w:themeFillShade="F2"/>
            <w:vAlign w:val="center"/>
          </w:tcPr>
          <w:p w14:paraId="016370A3" w14:textId="62CE722E" w:rsidR="00D702D3" w:rsidRPr="00F843D2" w:rsidRDefault="00D702D3">
            <w:pPr>
              <w:spacing w:line="240" w:lineRule="auto"/>
              <w:textAlignment w:val="baseline"/>
              <w:rPr>
                <w:rFonts w:eastAsia="Times New Roman" w:cs="Arial"/>
                <w:sz w:val="14"/>
                <w:szCs w:val="14"/>
                <w:lang w:eastAsia="en-GB"/>
              </w:rPr>
            </w:pPr>
            <w:r w:rsidRPr="00F843D2">
              <w:rPr>
                <w:b/>
                <w:bCs/>
                <w:sz w:val="22"/>
                <w:szCs w:val="22"/>
              </w:rPr>
              <w:t>SO 1</w:t>
            </w:r>
          </w:p>
        </w:tc>
        <w:tc>
          <w:tcPr>
            <w:tcW w:w="4677" w:type="dxa"/>
            <w:vMerge w:val="restart"/>
            <w:shd w:val="clear" w:color="auto" w:fill="F2F2F2" w:themeFill="background1" w:themeFillShade="F2"/>
            <w:vAlign w:val="center"/>
          </w:tcPr>
          <w:p w14:paraId="5EE4C00E" w14:textId="77777777" w:rsidR="00D702D3" w:rsidRPr="00F843D2" w:rsidRDefault="00D702D3">
            <w:pPr>
              <w:spacing w:line="240" w:lineRule="auto"/>
              <w:jc w:val="center"/>
              <w:textAlignment w:val="baseline"/>
              <w:rPr>
                <w:rFonts w:eastAsia="Times New Roman" w:cs="Arial"/>
                <w:sz w:val="14"/>
                <w:szCs w:val="14"/>
                <w:lang w:eastAsia="en-GB"/>
              </w:rPr>
            </w:pPr>
            <w:r w:rsidRPr="00F843D2">
              <w:rPr>
                <w:rFonts w:eastAsia="Times New Roman" w:cs="Arial"/>
                <w:b/>
                <w:sz w:val="14"/>
                <w:szCs w:val="14"/>
                <w:lang w:eastAsia="en-GB"/>
              </w:rPr>
              <w:t>Sub-section</w:t>
            </w:r>
            <w:r w:rsidRPr="00F843D2">
              <w:rPr>
                <w:rFonts w:eastAsia="Times New Roman" w:cs="Arial"/>
                <w:sz w:val="14"/>
                <w:szCs w:val="14"/>
                <w:lang w:eastAsia="en-GB"/>
              </w:rPr>
              <w:t> </w:t>
            </w:r>
          </w:p>
          <w:p w14:paraId="08A8C4B0" w14:textId="77777777" w:rsidR="00D702D3" w:rsidRPr="00F843D2" w:rsidRDefault="00D702D3">
            <w:pPr>
              <w:spacing w:line="240" w:lineRule="auto"/>
              <w:jc w:val="center"/>
              <w:textAlignment w:val="baseline"/>
              <w:rPr>
                <w:rFonts w:eastAsia="Times New Roman" w:cs="Arial"/>
                <w:sz w:val="14"/>
                <w:szCs w:val="14"/>
                <w:lang w:eastAsia="en-GB"/>
              </w:rPr>
            </w:pPr>
          </w:p>
          <w:p w14:paraId="4D8E4C95" w14:textId="36E812AE" w:rsidR="00D702D3" w:rsidRPr="00F843D2" w:rsidRDefault="00D702D3">
            <w:pPr>
              <w:jc w:val="center"/>
              <w:rPr>
                <w:sz w:val="18"/>
                <w:szCs w:val="18"/>
              </w:rPr>
            </w:pPr>
            <w:r w:rsidRPr="00F843D2">
              <w:rPr>
                <w:b/>
                <w:bCs/>
                <w:sz w:val="22"/>
                <w:szCs w:val="22"/>
              </w:rPr>
              <w:t xml:space="preserve">Focus: </w:t>
            </w:r>
            <w:r>
              <w:rPr>
                <w:b/>
                <w:bCs/>
                <w:sz w:val="22"/>
                <w:szCs w:val="22"/>
              </w:rPr>
              <w:t>S</w:t>
            </w:r>
            <w:r w:rsidRPr="00F843D2">
              <w:rPr>
                <w:b/>
                <w:bCs/>
                <w:sz w:val="22"/>
                <w:szCs w:val="22"/>
              </w:rPr>
              <w:t>etting net</w:t>
            </w:r>
            <w:r>
              <w:rPr>
                <w:b/>
                <w:bCs/>
                <w:sz w:val="22"/>
                <w:szCs w:val="22"/>
              </w:rPr>
              <w:t>-</w:t>
            </w:r>
            <w:r w:rsidRPr="00F843D2">
              <w:rPr>
                <w:b/>
                <w:bCs/>
                <w:sz w:val="22"/>
                <w:szCs w:val="22"/>
              </w:rPr>
              <w:t>zero targets</w:t>
            </w:r>
          </w:p>
        </w:tc>
        <w:tc>
          <w:tcPr>
            <w:tcW w:w="1984" w:type="dxa"/>
            <w:vMerge w:val="restart"/>
            <w:shd w:val="clear" w:color="auto" w:fill="F2F2F2" w:themeFill="background1" w:themeFillShade="F2"/>
            <w:vAlign w:val="center"/>
            <w:hideMark/>
          </w:tcPr>
          <w:p w14:paraId="671CD641" w14:textId="77777777" w:rsidR="00D702D3" w:rsidRPr="00F843D2" w:rsidRDefault="00D702D3">
            <w:pPr>
              <w:spacing w:line="240" w:lineRule="auto"/>
              <w:jc w:val="center"/>
              <w:textAlignment w:val="baseline"/>
              <w:rPr>
                <w:rFonts w:eastAsia="Times New Roman" w:cs="Arial"/>
                <w:b/>
                <w:bCs/>
                <w:sz w:val="14"/>
                <w:szCs w:val="14"/>
                <w:lang w:eastAsia="en-GB"/>
              </w:rPr>
            </w:pPr>
            <w:r w:rsidRPr="00F843D2">
              <w:rPr>
                <w:rFonts w:eastAsia="Times New Roman" w:cs="Arial"/>
                <w:b/>
                <w:bCs/>
                <w:sz w:val="14"/>
                <w:szCs w:val="14"/>
                <w:lang w:eastAsia="en-GB"/>
              </w:rPr>
              <w:t>PRI Principle</w:t>
            </w:r>
          </w:p>
          <w:p w14:paraId="58546B8E" w14:textId="77777777" w:rsidR="00D702D3" w:rsidRPr="00F843D2" w:rsidRDefault="00D702D3">
            <w:pPr>
              <w:spacing w:line="240" w:lineRule="auto"/>
              <w:jc w:val="center"/>
              <w:textAlignment w:val="baseline"/>
              <w:rPr>
                <w:rFonts w:eastAsia="Times New Roman" w:cs="Arial"/>
                <w:b/>
                <w:bCs/>
                <w:sz w:val="14"/>
                <w:szCs w:val="14"/>
                <w:lang w:eastAsia="en-GB"/>
              </w:rPr>
            </w:pPr>
          </w:p>
          <w:p w14:paraId="39AF0EA9" w14:textId="570812B0" w:rsidR="00D702D3" w:rsidRPr="00F843D2" w:rsidRDefault="00D702D3">
            <w:pPr>
              <w:spacing w:line="240" w:lineRule="auto"/>
              <w:jc w:val="center"/>
              <w:textAlignment w:val="baseline"/>
              <w:rPr>
                <w:rFonts w:eastAsia="Times New Roman" w:cs="Arial"/>
                <w:sz w:val="18"/>
                <w:szCs w:val="18"/>
                <w:lang w:eastAsia="en-GB"/>
              </w:rPr>
            </w:pPr>
            <w:r w:rsidRPr="00F843D2">
              <w:rPr>
                <w:rFonts w:eastAsia="Times New Roman" w:cs="Arial"/>
                <w:b/>
                <w:bCs/>
                <w:sz w:val="22"/>
                <w:szCs w:val="22"/>
                <w:lang w:eastAsia="en-GB"/>
              </w:rPr>
              <w:t>General</w:t>
            </w:r>
          </w:p>
        </w:tc>
        <w:tc>
          <w:tcPr>
            <w:tcW w:w="1984" w:type="dxa"/>
            <w:vMerge w:val="restart"/>
            <w:shd w:val="clear" w:color="auto" w:fill="A6A6A6" w:themeFill="background1" w:themeFillShade="A6"/>
            <w:tcMar>
              <w:top w:w="113" w:type="dxa"/>
              <w:left w:w="113" w:type="dxa"/>
              <w:bottom w:w="113" w:type="dxa"/>
              <w:right w:w="113" w:type="dxa"/>
            </w:tcMar>
            <w:vAlign w:val="center"/>
            <w:hideMark/>
          </w:tcPr>
          <w:p w14:paraId="0BD24EB3" w14:textId="77777777" w:rsidR="00D702D3" w:rsidRPr="00F843D2" w:rsidRDefault="00D702D3">
            <w:pPr>
              <w:spacing w:line="240" w:lineRule="auto"/>
              <w:jc w:val="center"/>
              <w:textAlignment w:val="baseline"/>
              <w:rPr>
                <w:rFonts w:eastAsia="Times New Roman" w:cs="Arial"/>
                <w:color w:val="FFFFFF" w:themeColor="background1"/>
                <w:sz w:val="14"/>
                <w:szCs w:val="14"/>
                <w:lang w:eastAsia="en-GB"/>
              </w:rPr>
            </w:pPr>
            <w:r w:rsidRPr="00F843D2">
              <w:rPr>
                <w:rFonts w:eastAsia="Times New Roman" w:cs="Arial"/>
                <w:color w:val="FFFFFF" w:themeColor="background1"/>
                <w:sz w:val="14"/>
                <w:szCs w:val="14"/>
                <w:lang w:eastAsia="en-GB"/>
              </w:rPr>
              <w:t>Type of indicator</w:t>
            </w:r>
          </w:p>
          <w:p w14:paraId="1E21F2AF" w14:textId="77777777" w:rsidR="00D702D3" w:rsidRPr="00F843D2" w:rsidRDefault="00D702D3">
            <w:pPr>
              <w:spacing w:line="240" w:lineRule="auto"/>
              <w:jc w:val="center"/>
              <w:textAlignment w:val="baseline"/>
              <w:rPr>
                <w:rFonts w:eastAsia="Times New Roman" w:cs="Arial"/>
                <w:color w:val="FFFFFF" w:themeColor="background1"/>
                <w:sz w:val="14"/>
                <w:szCs w:val="14"/>
                <w:lang w:eastAsia="en-GB"/>
              </w:rPr>
            </w:pPr>
          </w:p>
          <w:p w14:paraId="1767EC42" w14:textId="77777777" w:rsidR="00D702D3" w:rsidRPr="00F843D2" w:rsidRDefault="00D702D3">
            <w:pPr>
              <w:spacing w:line="240" w:lineRule="auto"/>
              <w:jc w:val="center"/>
              <w:textAlignment w:val="baseline"/>
              <w:rPr>
                <w:rFonts w:eastAsia="Times New Roman" w:cs="Arial"/>
                <w:b/>
                <w:color w:val="FFFFFF" w:themeColor="background1"/>
                <w:sz w:val="32"/>
                <w:szCs w:val="32"/>
                <w:lang w:eastAsia="en-GB"/>
              </w:rPr>
            </w:pPr>
            <w:r w:rsidRPr="00F843D2">
              <w:rPr>
                <w:rFonts w:eastAsia="Times New Roman" w:cs="Arial"/>
                <w:b/>
                <w:color w:val="FFFFFF" w:themeColor="background1"/>
                <w:sz w:val="32"/>
                <w:szCs w:val="32"/>
                <w:lang w:eastAsia="en-GB"/>
              </w:rPr>
              <w:t>PLUS</w:t>
            </w:r>
          </w:p>
          <w:p w14:paraId="08DF5ACD" w14:textId="77777777" w:rsidR="00D702D3" w:rsidRPr="00F843D2" w:rsidRDefault="00D702D3">
            <w:pPr>
              <w:spacing w:line="240" w:lineRule="auto"/>
              <w:jc w:val="center"/>
              <w:textAlignment w:val="baseline"/>
              <w:rPr>
                <w:rFonts w:eastAsia="Times New Roman" w:cs="Arial"/>
                <w:color w:val="FFFFFF" w:themeColor="background1"/>
                <w:sz w:val="18"/>
                <w:szCs w:val="18"/>
                <w:lang w:eastAsia="en-GB"/>
              </w:rPr>
            </w:pPr>
            <w:r w:rsidRPr="00F843D2">
              <w:rPr>
                <w:rFonts w:eastAsia="Times New Roman" w:cs="Arial"/>
                <w:color w:val="FFFFFF" w:themeColor="background1"/>
                <w:sz w:val="10"/>
                <w:szCs w:val="10"/>
                <w:lang w:eastAsia="en-GB"/>
              </w:rPr>
              <w:t>VOLUNTARY TO DISCLOSE</w:t>
            </w:r>
          </w:p>
        </w:tc>
      </w:tr>
      <w:tr w:rsidR="00D702D3" w:rsidRPr="00F843D2" w14:paraId="261F830B" w14:textId="77777777" w:rsidTr="00232848">
        <w:trPr>
          <w:trHeight w:val="380"/>
        </w:trPr>
        <w:tc>
          <w:tcPr>
            <w:tcW w:w="1843" w:type="dxa"/>
            <w:vMerge/>
            <w:shd w:val="clear" w:color="auto" w:fill="F2F2F2" w:themeFill="background1" w:themeFillShade="F2"/>
            <w:vAlign w:val="center"/>
          </w:tcPr>
          <w:p w14:paraId="6C4A403C" w14:textId="77777777" w:rsidR="00D702D3" w:rsidRPr="00F843D2" w:rsidRDefault="00D702D3">
            <w:pPr>
              <w:spacing w:line="240" w:lineRule="auto"/>
              <w:jc w:val="center"/>
              <w:textAlignment w:val="baseline"/>
              <w:rPr>
                <w:rFonts w:eastAsia="Times New Roman" w:cs="Arial"/>
                <w:b/>
                <w:sz w:val="14"/>
                <w:szCs w:val="14"/>
                <w:lang w:eastAsia="en-GB"/>
              </w:rPr>
            </w:pPr>
          </w:p>
        </w:tc>
        <w:tc>
          <w:tcPr>
            <w:tcW w:w="1556" w:type="dxa"/>
            <w:shd w:val="clear" w:color="auto" w:fill="F2F2F2" w:themeFill="background1" w:themeFillShade="F2"/>
            <w:vAlign w:val="center"/>
          </w:tcPr>
          <w:p w14:paraId="778F30CF" w14:textId="77777777" w:rsidR="00D702D3" w:rsidRPr="00F843D2" w:rsidRDefault="00D702D3">
            <w:pPr>
              <w:spacing w:line="240" w:lineRule="auto"/>
              <w:textAlignment w:val="baseline"/>
              <w:rPr>
                <w:rFonts w:eastAsia="Times New Roman" w:cs="Arial"/>
                <w:b/>
                <w:sz w:val="14"/>
                <w:szCs w:val="14"/>
                <w:lang w:eastAsia="en-GB"/>
              </w:rPr>
            </w:pPr>
            <w:r w:rsidRPr="00F843D2">
              <w:rPr>
                <w:rFonts w:eastAsia="Times New Roman" w:cs="Arial"/>
                <w:b/>
                <w:sz w:val="14"/>
                <w:szCs w:val="14"/>
                <w:lang w:eastAsia="en-GB"/>
              </w:rPr>
              <w:t>Gateway to:</w:t>
            </w:r>
          </w:p>
        </w:tc>
        <w:tc>
          <w:tcPr>
            <w:tcW w:w="2835" w:type="dxa"/>
            <w:shd w:val="clear" w:color="auto" w:fill="F2F2F2" w:themeFill="background1" w:themeFillShade="F2"/>
            <w:vAlign w:val="center"/>
          </w:tcPr>
          <w:p w14:paraId="4B506E82" w14:textId="13CBC8C9" w:rsidR="00D702D3" w:rsidRPr="00F843D2" w:rsidRDefault="00D702D3">
            <w:pPr>
              <w:spacing w:line="240" w:lineRule="auto"/>
              <w:textAlignment w:val="baseline"/>
              <w:rPr>
                <w:rFonts w:eastAsia="Times New Roman" w:cs="Arial"/>
                <w:b/>
                <w:sz w:val="14"/>
                <w:szCs w:val="14"/>
                <w:lang w:eastAsia="en-GB"/>
              </w:rPr>
            </w:pPr>
            <w:r w:rsidRPr="00F843D2">
              <w:rPr>
                <w:b/>
                <w:bCs/>
                <w:sz w:val="22"/>
                <w:szCs w:val="22"/>
              </w:rPr>
              <w:t>SO 3.1, SO 3.2, SO 3.3</w:t>
            </w:r>
          </w:p>
        </w:tc>
        <w:tc>
          <w:tcPr>
            <w:tcW w:w="4677" w:type="dxa"/>
            <w:vMerge/>
            <w:shd w:val="clear" w:color="auto" w:fill="F2F2F2" w:themeFill="background1" w:themeFillShade="F2"/>
            <w:vAlign w:val="center"/>
          </w:tcPr>
          <w:p w14:paraId="67AC4E10" w14:textId="77777777" w:rsidR="00D702D3" w:rsidRPr="00F843D2" w:rsidRDefault="00D702D3">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583B97AC" w14:textId="77777777" w:rsidR="00D702D3" w:rsidRPr="00F843D2" w:rsidRDefault="00D702D3">
            <w:pPr>
              <w:spacing w:line="240" w:lineRule="auto"/>
              <w:jc w:val="center"/>
              <w:textAlignment w:val="baseline"/>
              <w:rPr>
                <w:rFonts w:eastAsia="Times New Roman" w:cs="Arial"/>
                <w:b/>
                <w:bCs/>
                <w:sz w:val="14"/>
                <w:szCs w:val="14"/>
                <w:lang w:eastAsia="en-GB"/>
              </w:rPr>
            </w:pPr>
          </w:p>
        </w:tc>
        <w:tc>
          <w:tcPr>
            <w:tcW w:w="1984" w:type="dxa"/>
            <w:vMerge/>
            <w:tcMar>
              <w:top w:w="113" w:type="dxa"/>
              <w:left w:w="113" w:type="dxa"/>
              <w:bottom w:w="113" w:type="dxa"/>
              <w:right w:w="113" w:type="dxa"/>
            </w:tcMar>
            <w:vAlign w:val="center"/>
          </w:tcPr>
          <w:p w14:paraId="013695DA" w14:textId="77777777" w:rsidR="00D702D3" w:rsidRPr="00F843D2" w:rsidRDefault="00D702D3">
            <w:pPr>
              <w:spacing w:line="240" w:lineRule="auto"/>
              <w:jc w:val="center"/>
              <w:textAlignment w:val="baseline"/>
              <w:rPr>
                <w:rFonts w:eastAsia="Times New Roman" w:cs="Arial"/>
                <w:color w:val="FFFFFF" w:themeColor="background1"/>
                <w:sz w:val="14"/>
                <w:szCs w:val="14"/>
                <w:lang w:eastAsia="en-GB"/>
              </w:rPr>
            </w:pPr>
          </w:p>
        </w:tc>
      </w:tr>
      <w:tr w:rsidR="00F900E5" w:rsidRPr="00F843D2" w14:paraId="05866F82" w14:textId="77777777" w:rsidTr="00247D58">
        <w:trPr>
          <w:trHeight w:val="567"/>
        </w:trPr>
        <w:tc>
          <w:tcPr>
            <w:tcW w:w="14879" w:type="dxa"/>
            <w:gridSpan w:val="6"/>
            <w:shd w:val="clear" w:color="auto" w:fill="FFFFFF" w:themeFill="background1"/>
            <w:tcMar>
              <w:top w:w="113" w:type="dxa"/>
              <w:left w:w="113" w:type="dxa"/>
              <w:bottom w:w="113" w:type="dxa"/>
              <w:right w:w="113" w:type="dxa"/>
            </w:tcMar>
            <w:vAlign w:val="center"/>
            <w:hideMark/>
          </w:tcPr>
          <w:p w14:paraId="6A885ECA" w14:textId="5E8D7DE7" w:rsidR="009671D8" w:rsidRPr="00F843D2" w:rsidRDefault="001F130A" w:rsidP="001F130A">
            <w:pPr>
              <w:spacing w:line="276" w:lineRule="auto"/>
              <w:textAlignment w:val="baseline"/>
              <w:rPr>
                <w:rFonts w:eastAsia="Times New Roman" w:cs="Arial"/>
                <w:b/>
                <w:lang w:eastAsia="en-GB"/>
              </w:rPr>
            </w:pPr>
            <w:r w:rsidRPr="00F843D2">
              <w:rPr>
                <w:rFonts w:eastAsia="Times New Roman" w:cs="Arial"/>
                <w:b/>
                <w:lang w:eastAsia="en-GB"/>
              </w:rPr>
              <w:t xml:space="preserve">If relevant </w:t>
            </w:r>
            <w:r w:rsidR="00D42968">
              <w:rPr>
                <w:rFonts w:eastAsia="Times New Roman" w:cs="Arial"/>
                <w:b/>
                <w:lang w:eastAsia="en-GB"/>
              </w:rPr>
              <w:t>to</w:t>
            </w:r>
            <w:r w:rsidR="00D42968" w:rsidRPr="00F843D2">
              <w:rPr>
                <w:rFonts w:eastAsia="Times New Roman" w:cs="Arial"/>
                <w:b/>
                <w:lang w:eastAsia="en-GB"/>
              </w:rPr>
              <w:t xml:space="preserve"> </w:t>
            </w:r>
            <w:r w:rsidRPr="00F843D2">
              <w:rPr>
                <w:rFonts w:eastAsia="Times New Roman" w:cs="Arial"/>
                <w:b/>
                <w:lang w:eastAsia="en-GB"/>
              </w:rPr>
              <w:t>your organi</w:t>
            </w:r>
            <w:r w:rsidR="00867117" w:rsidRPr="00F843D2">
              <w:rPr>
                <w:rFonts w:eastAsia="Times New Roman" w:cs="Arial"/>
                <w:b/>
                <w:lang w:eastAsia="en-GB"/>
              </w:rPr>
              <w:t>s</w:t>
            </w:r>
            <w:r w:rsidRPr="00F843D2">
              <w:rPr>
                <w:rFonts w:eastAsia="Times New Roman" w:cs="Arial"/>
                <w:b/>
                <w:lang w:eastAsia="en-GB"/>
              </w:rPr>
              <w:t xml:space="preserve">ation, you can </w:t>
            </w:r>
            <w:r w:rsidR="00D42968" w:rsidRPr="00F843D2">
              <w:rPr>
                <w:rFonts w:eastAsia="Times New Roman" w:cs="Arial"/>
                <w:b/>
                <w:lang w:eastAsia="en-GB"/>
              </w:rPr>
              <w:t>opt</w:t>
            </w:r>
            <w:r w:rsidR="00D42968">
              <w:rPr>
                <w:rFonts w:eastAsia="Times New Roman" w:cs="Arial"/>
                <w:b/>
                <w:lang w:eastAsia="en-GB"/>
              </w:rPr>
              <w:t>-</w:t>
            </w:r>
            <w:r w:rsidRPr="00F843D2">
              <w:rPr>
                <w:rFonts w:eastAsia="Times New Roman" w:cs="Arial"/>
                <w:b/>
                <w:lang w:eastAsia="en-GB"/>
              </w:rPr>
              <w:t>in to provide further details on your net</w:t>
            </w:r>
            <w:r w:rsidR="00AD562E">
              <w:rPr>
                <w:rFonts w:eastAsia="Times New Roman" w:cs="Arial"/>
                <w:b/>
                <w:lang w:eastAsia="en-GB"/>
              </w:rPr>
              <w:t>-</w:t>
            </w:r>
            <w:r w:rsidRPr="00F843D2">
              <w:rPr>
                <w:rFonts w:eastAsia="Times New Roman" w:cs="Arial"/>
                <w:b/>
                <w:lang w:eastAsia="en-GB"/>
              </w:rPr>
              <w:t>zero targets.</w:t>
            </w:r>
          </w:p>
          <w:p w14:paraId="5DB8FDC5" w14:textId="77777777" w:rsidR="009E7DF7" w:rsidRPr="00F843D2" w:rsidRDefault="009E7DF7" w:rsidP="001F130A">
            <w:pPr>
              <w:spacing w:line="276" w:lineRule="auto"/>
              <w:textAlignment w:val="baseline"/>
              <w:rPr>
                <w:rFonts w:eastAsia="Times New Roman" w:cs="Arial"/>
                <w:b/>
                <w:lang w:eastAsia="en-GB"/>
              </w:rPr>
            </w:pPr>
          </w:p>
          <w:p w14:paraId="21F31557" w14:textId="3E37E344" w:rsidR="009E7DF7" w:rsidRPr="00F843D2" w:rsidRDefault="009E7DF7" w:rsidP="001F130A">
            <w:pPr>
              <w:spacing w:line="276" w:lineRule="auto"/>
              <w:textAlignment w:val="baseline"/>
              <w:rPr>
                <w:rFonts w:eastAsia="Times New Roman" w:cs="Arial"/>
                <w:i/>
                <w:iCs/>
                <w:lang w:eastAsia="en-GB"/>
              </w:rPr>
            </w:pPr>
            <w:r w:rsidRPr="00F843D2">
              <w:rPr>
                <w:rFonts w:eastAsia="Times New Roman" w:cs="Arial"/>
                <w:i/>
                <w:iCs/>
                <w:lang w:eastAsia="en-GB"/>
              </w:rPr>
              <w:t>The content of this indicator is based on the reporting requirements of the Net</w:t>
            </w:r>
            <w:r w:rsidR="005A05E9">
              <w:rPr>
                <w:rFonts w:eastAsia="Times New Roman" w:cs="Arial"/>
                <w:i/>
                <w:iCs/>
                <w:lang w:eastAsia="en-GB"/>
              </w:rPr>
              <w:t>-</w:t>
            </w:r>
            <w:r w:rsidRPr="00F843D2">
              <w:rPr>
                <w:rFonts w:eastAsia="Times New Roman" w:cs="Arial"/>
                <w:i/>
                <w:iCs/>
                <w:lang w:eastAsia="en-GB"/>
              </w:rPr>
              <w:t>Zero Asset Owners Alliance (NZAOA) and/or the Net</w:t>
            </w:r>
            <w:r w:rsidR="005A05E9">
              <w:rPr>
                <w:rFonts w:eastAsia="Times New Roman" w:cs="Arial"/>
                <w:i/>
                <w:iCs/>
                <w:lang w:eastAsia="en-GB"/>
              </w:rPr>
              <w:t>-</w:t>
            </w:r>
            <w:r w:rsidRPr="00F843D2">
              <w:rPr>
                <w:rFonts w:eastAsia="Times New Roman" w:cs="Arial"/>
                <w:i/>
                <w:iCs/>
                <w:lang w:eastAsia="en-GB"/>
              </w:rPr>
              <w:t>Zero Asset Managers Initiative (NZAM).</w:t>
            </w:r>
          </w:p>
        </w:tc>
      </w:tr>
      <w:tr w:rsidR="00090D54" w:rsidRPr="00F843D2" w14:paraId="2F99696F" w14:textId="77777777" w:rsidTr="00247D58">
        <w:trPr>
          <w:trHeight w:val="1525"/>
        </w:trPr>
        <w:tc>
          <w:tcPr>
            <w:tcW w:w="14879" w:type="dxa"/>
            <w:gridSpan w:val="6"/>
            <w:shd w:val="clear" w:color="auto" w:fill="FFFFFF" w:themeFill="background1"/>
            <w:tcMar>
              <w:top w:w="113" w:type="dxa"/>
              <w:left w:w="113" w:type="dxa"/>
              <w:bottom w:w="113" w:type="dxa"/>
              <w:right w:w="113" w:type="dxa"/>
            </w:tcMar>
            <w:vAlign w:val="center"/>
            <w:hideMark/>
          </w:tcPr>
          <w:p w14:paraId="3126F70A" w14:textId="56FBC899" w:rsidR="00960CDE" w:rsidRPr="00F843D2" w:rsidRDefault="00960CDE" w:rsidP="00845F28">
            <w:pPr>
              <w:pStyle w:val="ListParagraph"/>
              <w:numPr>
                <w:ilvl w:val="0"/>
                <w:numId w:val="100"/>
              </w:numPr>
              <w:spacing w:line="276" w:lineRule="auto"/>
              <w:textAlignment w:val="baseline"/>
              <w:rPr>
                <w:rFonts w:eastAsia="Times New Roman" w:cs="Arial"/>
                <w:szCs w:val="16"/>
                <w:lang w:eastAsia="en-GB"/>
              </w:rPr>
            </w:pPr>
            <w:r w:rsidRPr="00F843D2">
              <w:rPr>
                <w:rFonts w:eastAsia="Times New Roman" w:cs="Arial"/>
                <w:szCs w:val="16"/>
                <w:lang w:eastAsia="en-GB"/>
              </w:rPr>
              <w:t>(A) Yes, we would like to provide further details on our organisation</w:t>
            </w:r>
            <w:r w:rsidR="00D42968">
              <w:rPr>
                <w:rFonts w:eastAsia="Times New Roman" w:cs="Arial"/>
                <w:szCs w:val="16"/>
                <w:lang w:eastAsia="en-GB"/>
              </w:rPr>
              <w:t>’</w:t>
            </w:r>
            <w:r w:rsidRPr="00F843D2">
              <w:rPr>
                <w:rFonts w:eastAsia="Times New Roman" w:cs="Arial"/>
                <w:szCs w:val="16"/>
                <w:lang w:eastAsia="en-GB"/>
              </w:rPr>
              <w:t xml:space="preserve">s asset class-specific </w:t>
            </w:r>
            <w:r w:rsidR="00AD562E">
              <w:rPr>
                <w:rFonts w:eastAsia="Times New Roman" w:cs="Arial"/>
                <w:szCs w:val="16"/>
                <w:lang w:eastAsia="en-GB"/>
              </w:rPr>
              <w:t>net-zero</w:t>
            </w:r>
            <w:r w:rsidRPr="00F843D2">
              <w:rPr>
                <w:rFonts w:eastAsia="Times New Roman" w:cs="Arial"/>
                <w:szCs w:val="16"/>
                <w:lang w:eastAsia="en-GB"/>
              </w:rPr>
              <w:t xml:space="preserve"> targets</w:t>
            </w:r>
          </w:p>
          <w:p w14:paraId="25D25AAA" w14:textId="2FDE3E44" w:rsidR="00834396" w:rsidRPr="00F843D2" w:rsidRDefault="00960CDE" w:rsidP="00845F28">
            <w:pPr>
              <w:pStyle w:val="ListParagraph"/>
              <w:numPr>
                <w:ilvl w:val="0"/>
                <w:numId w:val="100"/>
              </w:numPr>
              <w:spacing w:line="276" w:lineRule="auto"/>
              <w:textAlignment w:val="baseline"/>
              <w:rPr>
                <w:rFonts w:eastAsia="Times New Roman" w:cs="Arial"/>
                <w:szCs w:val="16"/>
                <w:lang w:eastAsia="en-GB"/>
              </w:rPr>
            </w:pPr>
            <w:r w:rsidRPr="00F843D2">
              <w:rPr>
                <w:rFonts w:eastAsia="Times New Roman" w:cs="Arial"/>
                <w:szCs w:val="16"/>
                <w:lang w:eastAsia="en-GB"/>
              </w:rPr>
              <w:t>(B) Yes, we would like to provide further details on our organisation</w:t>
            </w:r>
            <w:r w:rsidR="00D42968">
              <w:rPr>
                <w:rFonts w:eastAsia="Times New Roman" w:cs="Arial"/>
                <w:szCs w:val="16"/>
                <w:lang w:eastAsia="en-GB"/>
              </w:rPr>
              <w:t>’</w:t>
            </w:r>
            <w:r w:rsidRPr="00F843D2">
              <w:rPr>
                <w:rFonts w:eastAsia="Times New Roman" w:cs="Arial"/>
                <w:szCs w:val="16"/>
                <w:lang w:eastAsia="en-GB"/>
              </w:rPr>
              <w:t xml:space="preserve">s </w:t>
            </w:r>
            <w:r w:rsidR="00AD562E">
              <w:rPr>
                <w:rFonts w:eastAsia="Times New Roman" w:cs="Arial"/>
                <w:szCs w:val="16"/>
                <w:lang w:eastAsia="en-GB"/>
              </w:rPr>
              <w:t>net-zero</w:t>
            </w:r>
            <w:r w:rsidRPr="00F843D2">
              <w:rPr>
                <w:rFonts w:eastAsia="Times New Roman" w:cs="Arial"/>
                <w:szCs w:val="16"/>
                <w:lang w:eastAsia="en-GB"/>
              </w:rPr>
              <w:t xml:space="preserve"> targets for high-emitting sectors</w:t>
            </w:r>
          </w:p>
          <w:p w14:paraId="64AEEEBC" w14:textId="451C45E4" w:rsidR="00960CDE" w:rsidRPr="00F843D2" w:rsidRDefault="00960CDE" w:rsidP="00845F28">
            <w:pPr>
              <w:pStyle w:val="ListParagraph"/>
              <w:numPr>
                <w:ilvl w:val="0"/>
                <w:numId w:val="100"/>
              </w:numPr>
              <w:spacing w:line="276" w:lineRule="auto"/>
              <w:textAlignment w:val="baseline"/>
              <w:rPr>
                <w:lang w:eastAsia="en-GB"/>
              </w:rPr>
            </w:pPr>
            <w:r w:rsidRPr="00F843D2">
              <w:rPr>
                <w:rFonts w:eastAsia="Times New Roman" w:cs="Arial"/>
                <w:szCs w:val="16"/>
                <w:lang w:eastAsia="en-GB"/>
              </w:rPr>
              <w:t>(C) Yes, we would like to provide further details on our organisation</w:t>
            </w:r>
            <w:r w:rsidR="00D42968">
              <w:rPr>
                <w:rFonts w:eastAsia="Times New Roman" w:cs="Arial"/>
                <w:szCs w:val="16"/>
                <w:lang w:eastAsia="en-GB"/>
              </w:rPr>
              <w:t>’</w:t>
            </w:r>
            <w:r w:rsidRPr="00F843D2">
              <w:rPr>
                <w:rFonts w:eastAsia="Times New Roman" w:cs="Arial"/>
                <w:szCs w:val="16"/>
                <w:lang w:eastAsia="en-GB"/>
              </w:rPr>
              <w:t xml:space="preserve">s mandate or fund-specific </w:t>
            </w:r>
            <w:r w:rsidR="00AD562E">
              <w:rPr>
                <w:rFonts w:eastAsia="Times New Roman" w:cs="Arial"/>
                <w:szCs w:val="16"/>
                <w:lang w:eastAsia="en-GB"/>
              </w:rPr>
              <w:t>net-zero</w:t>
            </w:r>
            <w:r w:rsidRPr="00F843D2">
              <w:rPr>
                <w:rFonts w:eastAsia="Times New Roman" w:cs="Arial"/>
                <w:szCs w:val="16"/>
                <w:lang w:eastAsia="en-GB"/>
              </w:rPr>
              <w:t xml:space="preserve"> targets</w:t>
            </w:r>
          </w:p>
          <w:p w14:paraId="2A25A03C" w14:textId="2CF937E9" w:rsidR="00834396" w:rsidRPr="00F843D2" w:rsidRDefault="00960CDE" w:rsidP="00DB0CDF">
            <w:pPr>
              <w:pStyle w:val="ListParagraph"/>
              <w:numPr>
                <w:ilvl w:val="0"/>
                <w:numId w:val="46"/>
              </w:numPr>
              <w:spacing w:line="276" w:lineRule="auto"/>
              <w:ind w:left="306" w:hanging="284"/>
              <w:textAlignment w:val="baseline"/>
              <w:rPr>
                <w:rFonts w:eastAsia="Times New Roman" w:cs="Arial"/>
                <w:szCs w:val="16"/>
                <w:lang w:eastAsia="en-GB"/>
              </w:rPr>
            </w:pPr>
            <w:r w:rsidRPr="00F843D2">
              <w:rPr>
                <w:rFonts w:eastAsia="Times New Roman" w:cs="Arial"/>
                <w:szCs w:val="16"/>
                <w:lang w:eastAsia="en-GB"/>
              </w:rPr>
              <w:t>(D) No, we would not like to provide further details on our organisation</w:t>
            </w:r>
            <w:r w:rsidR="00D42968">
              <w:rPr>
                <w:rFonts w:eastAsia="Times New Roman" w:cs="Arial"/>
                <w:szCs w:val="16"/>
                <w:lang w:eastAsia="en-GB"/>
              </w:rPr>
              <w:t>’</w:t>
            </w:r>
            <w:r w:rsidRPr="00F843D2">
              <w:rPr>
                <w:rFonts w:eastAsia="Times New Roman" w:cs="Arial"/>
                <w:szCs w:val="16"/>
                <w:lang w:eastAsia="en-GB"/>
              </w:rPr>
              <w:t>s asset class, high-emitting sectors or mandate</w:t>
            </w:r>
            <w:r w:rsidR="000D7F79" w:rsidRPr="00F843D2">
              <w:rPr>
                <w:rFonts w:eastAsia="Times New Roman" w:cs="Arial"/>
                <w:szCs w:val="16"/>
                <w:lang w:eastAsia="en-GB"/>
              </w:rPr>
              <w:t xml:space="preserve"> or</w:t>
            </w:r>
            <w:r w:rsidRPr="00F843D2">
              <w:rPr>
                <w:rFonts w:eastAsia="Times New Roman" w:cs="Arial"/>
                <w:szCs w:val="16"/>
                <w:lang w:eastAsia="en-GB"/>
              </w:rPr>
              <w:t xml:space="preserve"> fund-specific </w:t>
            </w:r>
            <w:r w:rsidR="00AD562E">
              <w:rPr>
                <w:rFonts w:eastAsia="Times New Roman" w:cs="Arial"/>
                <w:szCs w:val="16"/>
                <w:lang w:eastAsia="en-GB"/>
              </w:rPr>
              <w:t>net-zero</w:t>
            </w:r>
            <w:r w:rsidRPr="00F843D2">
              <w:rPr>
                <w:rFonts w:eastAsia="Times New Roman" w:cs="Arial"/>
                <w:szCs w:val="16"/>
                <w:lang w:eastAsia="en-GB"/>
              </w:rPr>
              <w:t xml:space="preserve"> targets</w:t>
            </w:r>
          </w:p>
          <w:p w14:paraId="183F3C8F" w14:textId="67EFF431" w:rsidR="00090D54" w:rsidRPr="00F843D2" w:rsidRDefault="00960CDE" w:rsidP="00845F28">
            <w:pPr>
              <w:pStyle w:val="ListParagraph"/>
              <w:numPr>
                <w:ilvl w:val="0"/>
                <w:numId w:val="46"/>
              </w:numPr>
              <w:spacing w:line="276" w:lineRule="auto"/>
              <w:ind w:left="306" w:hanging="284"/>
              <w:textAlignment w:val="baseline"/>
              <w:rPr>
                <w:rFonts w:cs="Arial"/>
                <w:color w:val="000000"/>
              </w:rPr>
            </w:pPr>
            <w:r w:rsidRPr="00F843D2">
              <w:rPr>
                <w:rFonts w:eastAsia="Times New Roman" w:cs="Arial"/>
                <w:szCs w:val="16"/>
                <w:lang w:eastAsia="en-GB"/>
              </w:rPr>
              <w:t>(E) No, our organisation does not have any asset class, high-emitting sectors or mandate</w:t>
            </w:r>
            <w:r w:rsidR="000D7F79" w:rsidRPr="00F843D2">
              <w:rPr>
                <w:rFonts w:eastAsia="Times New Roman" w:cs="Arial"/>
                <w:szCs w:val="16"/>
                <w:lang w:eastAsia="en-GB"/>
              </w:rPr>
              <w:t xml:space="preserve"> or</w:t>
            </w:r>
            <w:r w:rsidRPr="00F843D2">
              <w:rPr>
                <w:rFonts w:eastAsia="Times New Roman" w:cs="Arial"/>
                <w:szCs w:val="16"/>
                <w:lang w:eastAsia="en-GB"/>
              </w:rPr>
              <w:t xml:space="preserve"> fund-specific </w:t>
            </w:r>
            <w:r w:rsidR="00AD562E">
              <w:rPr>
                <w:rFonts w:eastAsia="Times New Roman" w:cs="Arial"/>
                <w:szCs w:val="16"/>
                <w:lang w:eastAsia="en-GB"/>
              </w:rPr>
              <w:t>net-zero</w:t>
            </w:r>
            <w:r w:rsidRPr="00F843D2">
              <w:rPr>
                <w:rFonts w:eastAsia="Times New Roman" w:cs="Arial"/>
                <w:szCs w:val="16"/>
                <w:lang w:eastAsia="en-GB"/>
              </w:rPr>
              <w:t xml:space="preserve"> targets</w:t>
            </w:r>
          </w:p>
        </w:tc>
      </w:tr>
      <w:tr w:rsidR="00F900E5" w:rsidRPr="00F843D2" w14:paraId="033CF76F" w14:textId="77777777" w:rsidTr="00247D58">
        <w:trPr>
          <w:trHeight w:val="300"/>
        </w:trPr>
        <w:tc>
          <w:tcPr>
            <w:tcW w:w="14879" w:type="dxa"/>
            <w:gridSpan w:val="6"/>
            <w:tcBorders>
              <w:left w:val="nil"/>
              <w:right w:val="nil"/>
            </w:tcBorders>
            <w:shd w:val="clear" w:color="auto" w:fill="FFFFFF" w:themeFill="background1"/>
            <w:tcMar>
              <w:top w:w="0" w:type="dxa"/>
              <w:bottom w:w="0" w:type="dxa"/>
            </w:tcMar>
            <w:vAlign w:val="center"/>
          </w:tcPr>
          <w:p w14:paraId="361FF669" w14:textId="77777777" w:rsidR="00F900E5" w:rsidRPr="00F843D2" w:rsidRDefault="00F900E5">
            <w:pPr>
              <w:spacing w:line="240" w:lineRule="auto"/>
              <w:jc w:val="center"/>
              <w:textAlignment w:val="baseline"/>
              <w:rPr>
                <w:rStyle w:val="Hyperlink"/>
                <w:sz w:val="16"/>
                <w:szCs w:val="16"/>
              </w:rPr>
            </w:pPr>
          </w:p>
        </w:tc>
      </w:tr>
      <w:tr w:rsidR="00F900E5" w:rsidRPr="00F843D2" w14:paraId="267C30B5" w14:textId="77777777" w:rsidTr="00247D58">
        <w:trPr>
          <w:trHeight w:val="300"/>
        </w:trPr>
        <w:tc>
          <w:tcPr>
            <w:tcW w:w="14879" w:type="dxa"/>
            <w:gridSpan w:val="6"/>
            <w:shd w:val="clear" w:color="auto" w:fill="0070C0"/>
            <w:vAlign w:val="center"/>
          </w:tcPr>
          <w:p w14:paraId="54ED1645" w14:textId="77777777" w:rsidR="00F900E5" w:rsidRPr="00F843D2" w:rsidRDefault="00F900E5">
            <w:pPr>
              <w:rPr>
                <w:rStyle w:val="Hyperlink"/>
                <w:b/>
                <w:bCs/>
                <w:color w:val="FFFFFF" w:themeColor="background1"/>
                <w:sz w:val="18"/>
                <w:szCs w:val="18"/>
              </w:rPr>
            </w:pPr>
            <w:r w:rsidRPr="00F843D2">
              <w:rPr>
                <w:rFonts w:eastAsia="Times New Roman" w:cs="Arial"/>
                <w:b/>
                <w:bCs/>
                <w:color w:val="FFFFFF" w:themeColor="background1"/>
                <w:sz w:val="18"/>
                <w:szCs w:val="18"/>
                <w:lang w:eastAsia="en-GB"/>
              </w:rPr>
              <w:t>Explanatory notes</w:t>
            </w:r>
          </w:p>
        </w:tc>
      </w:tr>
      <w:tr w:rsidR="00F900E5" w:rsidRPr="00F843D2" w14:paraId="320FE76F" w14:textId="77777777" w:rsidTr="00247D58">
        <w:trPr>
          <w:trHeight w:val="300"/>
        </w:trPr>
        <w:tc>
          <w:tcPr>
            <w:tcW w:w="1843" w:type="dxa"/>
            <w:shd w:val="clear" w:color="auto" w:fill="auto"/>
            <w:vAlign w:val="center"/>
          </w:tcPr>
          <w:p w14:paraId="05655FDB" w14:textId="77777777" w:rsidR="00F900E5" w:rsidRPr="00F843D2" w:rsidRDefault="00F900E5">
            <w:pPr>
              <w:rPr>
                <w:rStyle w:val="Hyperlink"/>
                <w:b/>
                <w:sz w:val="16"/>
                <w:szCs w:val="16"/>
              </w:rPr>
            </w:pPr>
            <w:r w:rsidRPr="00F843D2">
              <w:rPr>
                <w:b/>
                <w:sz w:val="16"/>
                <w:szCs w:val="16"/>
              </w:rPr>
              <w:t>Purpose of indicator</w:t>
            </w:r>
          </w:p>
        </w:tc>
        <w:tc>
          <w:tcPr>
            <w:tcW w:w="13036" w:type="dxa"/>
            <w:gridSpan w:val="5"/>
            <w:shd w:val="clear" w:color="auto" w:fill="auto"/>
            <w:vAlign w:val="center"/>
          </w:tcPr>
          <w:p w14:paraId="1D1B0EB5" w14:textId="565FCBEF" w:rsidR="00E427E7" w:rsidRPr="00F843D2" w:rsidRDefault="00E427E7">
            <w:pPr>
              <w:rPr>
                <w:rStyle w:val="Hyperlink"/>
                <w:color w:val="000000" w:themeColor="text1"/>
                <w:sz w:val="16"/>
                <w:szCs w:val="16"/>
              </w:rPr>
            </w:pPr>
            <w:r w:rsidRPr="00F843D2">
              <w:rPr>
                <w:rStyle w:val="Hyperlink"/>
                <w:color w:val="000000" w:themeColor="text1"/>
                <w:sz w:val="16"/>
                <w:szCs w:val="16"/>
              </w:rPr>
              <w:t>This indicator acts as a gateway to more detailed indicators on signatories</w:t>
            </w:r>
            <w:r w:rsidR="00AD562E">
              <w:rPr>
                <w:rStyle w:val="Hyperlink"/>
                <w:color w:val="000000" w:themeColor="text1"/>
                <w:sz w:val="16"/>
                <w:szCs w:val="16"/>
              </w:rPr>
              <w:t>’</w:t>
            </w:r>
            <w:r w:rsidRPr="00F843D2">
              <w:rPr>
                <w:rStyle w:val="Hyperlink"/>
                <w:color w:val="000000" w:themeColor="text1"/>
                <w:sz w:val="16"/>
                <w:szCs w:val="16"/>
              </w:rPr>
              <w:t xml:space="preserve"> </w:t>
            </w:r>
            <w:r w:rsidR="00AD562E">
              <w:rPr>
                <w:rStyle w:val="Hyperlink"/>
                <w:color w:val="000000" w:themeColor="text1"/>
                <w:sz w:val="16"/>
                <w:szCs w:val="16"/>
              </w:rPr>
              <w:t>net-zero</w:t>
            </w:r>
            <w:r w:rsidRPr="00F843D2">
              <w:rPr>
                <w:rStyle w:val="Hyperlink"/>
                <w:color w:val="000000" w:themeColor="text1"/>
                <w:sz w:val="16"/>
                <w:szCs w:val="16"/>
              </w:rPr>
              <w:t xml:space="preserve"> targets. It is entirely voluntary for signatories to provide additional detail on their </w:t>
            </w:r>
            <w:r w:rsidR="00AD562E">
              <w:rPr>
                <w:rStyle w:val="Hyperlink"/>
                <w:color w:val="000000" w:themeColor="text1"/>
                <w:sz w:val="16"/>
                <w:szCs w:val="16"/>
              </w:rPr>
              <w:t>net-zero</w:t>
            </w:r>
            <w:r w:rsidRPr="00F843D2">
              <w:rPr>
                <w:rStyle w:val="Hyperlink"/>
                <w:color w:val="000000" w:themeColor="text1"/>
                <w:sz w:val="16"/>
                <w:szCs w:val="16"/>
              </w:rPr>
              <w:t xml:space="preserve"> targets.</w:t>
            </w:r>
          </w:p>
        </w:tc>
      </w:tr>
      <w:tr w:rsidR="00F900E5" w:rsidRPr="00F843D2" w14:paraId="6F2C5CE2" w14:textId="77777777" w:rsidTr="00247D58">
        <w:trPr>
          <w:trHeight w:val="300"/>
        </w:trPr>
        <w:tc>
          <w:tcPr>
            <w:tcW w:w="1843" w:type="dxa"/>
            <w:shd w:val="clear" w:color="auto" w:fill="auto"/>
            <w:vAlign w:val="center"/>
          </w:tcPr>
          <w:p w14:paraId="272E5136" w14:textId="77777777" w:rsidR="00F900E5" w:rsidRPr="00F843D2" w:rsidRDefault="00F900E5">
            <w:pPr>
              <w:rPr>
                <w:rStyle w:val="Hyperlink"/>
                <w:b/>
                <w:sz w:val="16"/>
                <w:szCs w:val="16"/>
              </w:rPr>
            </w:pPr>
            <w:r w:rsidRPr="00F843D2">
              <w:rPr>
                <w:b/>
                <w:sz w:val="16"/>
                <w:szCs w:val="16"/>
              </w:rPr>
              <w:t>Additional reporting guidance</w:t>
            </w:r>
          </w:p>
        </w:tc>
        <w:tc>
          <w:tcPr>
            <w:tcW w:w="13036" w:type="dxa"/>
            <w:gridSpan w:val="5"/>
            <w:shd w:val="clear" w:color="auto" w:fill="auto"/>
            <w:vAlign w:val="center"/>
          </w:tcPr>
          <w:p w14:paraId="71B32F8D" w14:textId="35088637" w:rsidR="00F900E5" w:rsidRPr="00F843D2" w:rsidRDefault="00256207">
            <w:pPr>
              <w:rPr>
                <w:rStyle w:val="Hyperlink"/>
                <w:color w:val="000000" w:themeColor="text1"/>
                <w:sz w:val="16"/>
                <w:szCs w:val="16"/>
              </w:rPr>
            </w:pPr>
            <w:r w:rsidRPr="00F843D2">
              <w:rPr>
                <w:rStyle w:val="Hyperlink"/>
                <w:color w:val="000000" w:themeColor="text1"/>
                <w:sz w:val="16"/>
                <w:szCs w:val="16"/>
              </w:rPr>
              <w:t xml:space="preserve">Selecting </w:t>
            </w:r>
            <w:r w:rsidR="00C04702">
              <w:rPr>
                <w:rStyle w:val="Hyperlink"/>
                <w:color w:val="000000" w:themeColor="text1"/>
                <w:sz w:val="16"/>
                <w:szCs w:val="16"/>
              </w:rPr>
              <w:t xml:space="preserve">answer </w:t>
            </w:r>
            <w:r w:rsidRPr="00F843D2">
              <w:rPr>
                <w:rStyle w:val="Hyperlink"/>
                <w:color w:val="000000" w:themeColor="text1"/>
                <w:sz w:val="16"/>
                <w:szCs w:val="16"/>
              </w:rPr>
              <w:t xml:space="preserve">option (A) will unlock </w:t>
            </w:r>
            <w:r w:rsidR="00BC23FD" w:rsidRPr="00F843D2">
              <w:rPr>
                <w:rStyle w:val="Hyperlink"/>
                <w:color w:val="000000" w:themeColor="text1"/>
                <w:sz w:val="16"/>
                <w:szCs w:val="16"/>
              </w:rPr>
              <w:t>indicator [SO 3.</w:t>
            </w:r>
            <w:r w:rsidR="00841B10" w:rsidRPr="00F843D2">
              <w:rPr>
                <w:rStyle w:val="Hyperlink"/>
                <w:color w:val="000000" w:themeColor="text1"/>
                <w:sz w:val="16"/>
                <w:szCs w:val="16"/>
              </w:rPr>
              <w:t>1</w:t>
            </w:r>
            <w:r w:rsidR="00BC23FD" w:rsidRPr="00F843D2">
              <w:rPr>
                <w:rStyle w:val="Hyperlink"/>
                <w:color w:val="000000" w:themeColor="text1"/>
                <w:sz w:val="16"/>
                <w:szCs w:val="16"/>
              </w:rPr>
              <w:t xml:space="preserve">], where signatories can provide detail on their </w:t>
            </w:r>
            <w:r w:rsidR="00AD562E">
              <w:rPr>
                <w:rStyle w:val="Hyperlink"/>
                <w:color w:val="000000" w:themeColor="text1"/>
                <w:sz w:val="16"/>
                <w:szCs w:val="16"/>
              </w:rPr>
              <w:t>net-zero</w:t>
            </w:r>
            <w:r w:rsidR="00BC23FD" w:rsidRPr="00F843D2">
              <w:rPr>
                <w:rStyle w:val="Hyperlink"/>
                <w:color w:val="000000" w:themeColor="text1"/>
                <w:sz w:val="16"/>
                <w:szCs w:val="16"/>
              </w:rPr>
              <w:t xml:space="preserve"> targets at the asset</w:t>
            </w:r>
            <w:r w:rsidR="00E512ED">
              <w:rPr>
                <w:rStyle w:val="Hyperlink"/>
                <w:color w:val="000000" w:themeColor="text1"/>
                <w:sz w:val="16"/>
                <w:szCs w:val="16"/>
              </w:rPr>
              <w:t>-</w:t>
            </w:r>
            <w:r w:rsidR="00BC23FD" w:rsidRPr="00F843D2">
              <w:rPr>
                <w:rStyle w:val="Hyperlink"/>
                <w:color w:val="000000" w:themeColor="text1"/>
                <w:sz w:val="16"/>
                <w:szCs w:val="16"/>
              </w:rPr>
              <w:t>class level</w:t>
            </w:r>
            <w:r w:rsidR="00555FCA" w:rsidRPr="00F843D2">
              <w:rPr>
                <w:rStyle w:val="Hyperlink"/>
                <w:color w:val="000000" w:themeColor="text1"/>
                <w:sz w:val="16"/>
                <w:szCs w:val="16"/>
              </w:rPr>
              <w:t xml:space="preserve"> (</w:t>
            </w:r>
            <w:r w:rsidR="00576E1E" w:rsidRPr="00F843D2">
              <w:rPr>
                <w:rStyle w:val="Hyperlink"/>
                <w:color w:val="000000" w:themeColor="text1"/>
                <w:sz w:val="16"/>
                <w:szCs w:val="16"/>
              </w:rPr>
              <w:t>e.g.</w:t>
            </w:r>
            <w:r w:rsidR="00555FCA" w:rsidRPr="00F843D2">
              <w:rPr>
                <w:rStyle w:val="Hyperlink"/>
                <w:color w:val="000000" w:themeColor="text1"/>
                <w:sz w:val="16"/>
                <w:szCs w:val="16"/>
              </w:rPr>
              <w:t xml:space="preserve"> specific targets for their real estate assets)</w:t>
            </w:r>
            <w:r w:rsidR="00BC23FD" w:rsidRPr="00F843D2">
              <w:rPr>
                <w:rStyle w:val="Hyperlink"/>
                <w:color w:val="000000" w:themeColor="text1"/>
                <w:sz w:val="16"/>
                <w:szCs w:val="16"/>
              </w:rPr>
              <w:t>.</w:t>
            </w:r>
          </w:p>
          <w:p w14:paraId="2353DF24" w14:textId="77777777" w:rsidR="00BC23FD" w:rsidRPr="00F843D2" w:rsidRDefault="00BC23FD">
            <w:pPr>
              <w:rPr>
                <w:rStyle w:val="Hyperlink"/>
                <w:color w:val="000000" w:themeColor="text1"/>
                <w:sz w:val="16"/>
                <w:szCs w:val="16"/>
              </w:rPr>
            </w:pPr>
          </w:p>
          <w:p w14:paraId="54C6AD4B" w14:textId="2311B2B7" w:rsidR="00BC23FD" w:rsidRPr="00F843D2" w:rsidRDefault="00BC23FD">
            <w:pPr>
              <w:rPr>
                <w:rStyle w:val="Hyperlink"/>
                <w:color w:val="000000" w:themeColor="text1"/>
                <w:sz w:val="16"/>
                <w:szCs w:val="16"/>
              </w:rPr>
            </w:pPr>
            <w:r w:rsidRPr="00F843D2">
              <w:rPr>
                <w:rStyle w:val="Hyperlink"/>
                <w:color w:val="000000" w:themeColor="text1"/>
                <w:sz w:val="16"/>
                <w:szCs w:val="16"/>
              </w:rPr>
              <w:t xml:space="preserve">Selecting </w:t>
            </w:r>
            <w:r w:rsidR="00C04702">
              <w:rPr>
                <w:rStyle w:val="Hyperlink"/>
                <w:color w:val="000000" w:themeColor="text1"/>
                <w:sz w:val="16"/>
                <w:szCs w:val="16"/>
              </w:rPr>
              <w:t xml:space="preserve">answer </w:t>
            </w:r>
            <w:r w:rsidRPr="00F843D2">
              <w:rPr>
                <w:rStyle w:val="Hyperlink"/>
                <w:color w:val="000000" w:themeColor="text1"/>
                <w:sz w:val="16"/>
                <w:szCs w:val="16"/>
              </w:rPr>
              <w:t>option (B) will unlock indicator [SO 3.</w:t>
            </w:r>
            <w:r w:rsidR="00611434" w:rsidRPr="00F843D2">
              <w:rPr>
                <w:rStyle w:val="Hyperlink"/>
                <w:color w:val="000000" w:themeColor="text1"/>
                <w:sz w:val="16"/>
                <w:szCs w:val="16"/>
              </w:rPr>
              <w:t>2</w:t>
            </w:r>
            <w:r w:rsidRPr="00F843D2">
              <w:rPr>
                <w:rStyle w:val="Hyperlink"/>
                <w:color w:val="000000" w:themeColor="text1"/>
                <w:sz w:val="16"/>
                <w:szCs w:val="16"/>
              </w:rPr>
              <w:t xml:space="preserve">], where signatories can provide detail on their </w:t>
            </w:r>
            <w:r w:rsidR="00AD562E">
              <w:rPr>
                <w:rStyle w:val="Hyperlink"/>
                <w:color w:val="000000" w:themeColor="text1"/>
                <w:sz w:val="16"/>
                <w:szCs w:val="16"/>
              </w:rPr>
              <w:t>net-zero</w:t>
            </w:r>
            <w:r w:rsidRPr="00F843D2">
              <w:rPr>
                <w:rStyle w:val="Hyperlink"/>
                <w:color w:val="000000" w:themeColor="text1"/>
                <w:sz w:val="16"/>
                <w:szCs w:val="16"/>
              </w:rPr>
              <w:t xml:space="preserve"> targets for specific high-emitting sectors</w:t>
            </w:r>
            <w:r w:rsidR="00555FCA" w:rsidRPr="00F843D2">
              <w:rPr>
                <w:rStyle w:val="Hyperlink"/>
                <w:color w:val="000000" w:themeColor="text1"/>
                <w:sz w:val="16"/>
                <w:szCs w:val="16"/>
              </w:rPr>
              <w:t xml:space="preserve"> (</w:t>
            </w:r>
            <w:r w:rsidR="00576E1E" w:rsidRPr="00F843D2">
              <w:rPr>
                <w:rStyle w:val="Hyperlink"/>
                <w:color w:val="000000" w:themeColor="text1"/>
                <w:sz w:val="16"/>
                <w:szCs w:val="16"/>
              </w:rPr>
              <w:t>e.g.</w:t>
            </w:r>
            <w:r w:rsidR="00555FCA" w:rsidRPr="00F843D2">
              <w:rPr>
                <w:rStyle w:val="Hyperlink"/>
                <w:color w:val="000000" w:themeColor="text1"/>
                <w:sz w:val="16"/>
                <w:szCs w:val="16"/>
              </w:rPr>
              <w:t xml:space="preserve"> specific targets for their fossil fuel investments)</w:t>
            </w:r>
            <w:r w:rsidRPr="00F843D2">
              <w:rPr>
                <w:rStyle w:val="Hyperlink"/>
                <w:color w:val="000000" w:themeColor="text1"/>
                <w:sz w:val="16"/>
                <w:szCs w:val="16"/>
              </w:rPr>
              <w:t>.</w:t>
            </w:r>
          </w:p>
          <w:p w14:paraId="5252186F" w14:textId="77777777" w:rsidR="00BC23FD" w:rsidRPr="00F843D2" w:rsidRDefault="00BC23FD">
            <w:pPr>
              <w:rPr>
                <w:rStyle w:val="Hyperlink"/>
                <w:color w:val="000000" w:themeColor="text1"/>
                <w:sz w:val="16"/>
                <w:szCs w:val="16"/>
              </w:rPr>
            </w:pPr>
          </w:p>
          <w:p w14:paraId="36EE4DD3" w14:textId="7901DBF0" w:rsidR="00BC23FD" w:rsidRPr="00F843D2" w:rsidRDefault="00BC23FD">
            <w:pPr>
              <w:rPr>
                <w:rStyle w:val="Hyperlink"/>
                <w:color w:val="000000" w:themeColor="text1"/>
                <w:sz w:val="16"/>
                <w:szCs w:val="16"/>
              </w:rPr>
            </w:pPr>
            <w:r w:rsidRPr="00F843D2">
              <w:rPr>
                <w:rStyle w:val="Hyperlink"/>
                <w:color w:val="000000" w:themeColor="text1"/>
                <w:sz w:val="16"/>
                <w:szCs w:val="16"/>
              </w:rPr>
              <w:t xml:space="preserve">Selecting </w:t>
            </w:r>
            <w:r w:rsidR="00C04702">
              <w:rPr>
                <w:rStyle w:val="Hyperlink"/>
                <w:color w:val="000000" w:themeColor="text1"/>
                <w:sz w:val="16"/>
                <w:szCs w:val="16"/>
              </w:rPr>
              <w:t xml:space="preserve">answer </w:t>
            </w:r>
            <w:r w:rsidRPr="00F843D2">
              <w:rPr>
                <w:rStyle w:val="Hyperlink"/>
                <w:color w:val="000000" w:themeColor="text1"/>
                <w:sz w:val="16"/>
                <w:szCs w:val="16"/>
              </w:rPr>
              <w:t>option (C) will unlock indicator [SO 3.</w:t>
            </w:r>
            <w:r w:rsidR="00611434" w:rsidRPr="00F843D2">
              <w:rPr>
                <w:rStyle w:val="Hyperlink"/>
                <w:color w:val="000000" w:themeColor="text1"/>
                <w:sz w:val="16"/>
                <w:szCs w:val="16"/>
              </w:rPr>
              <w:t>3</w:t>
            </w:r>
            <w:r w:rsidRPr="00F843D2">
              <w:rPr>
                <w:rStyle w:val="Hyperlink"/>
                <w:color w:val="000000" w:themeColor="text1"/>
                <w:sz w:val="16"/>
                <w:szCs w:val="16"/>
              </w:rPr>
              <w:t xml:space="preserve">], where signatories can provide detail on their </w:t>
            </w:r>
            <w:r w:rsidR="00AD562E">
              <w:rPr>
                <w:rStyle w:val="Hyperlink"/>
                <w:color w:val="000000" w:themeColor="text1"/>
                <w:sz w:val="16"/>
                <w:szCs w:val="16"/>
              </w:rPr>
              <w:t>net-zero</w:t>
            </w:r>
            <w:r w:rsidR="00312E92" w:rsidRPr="00F843D2">
              <w:rPr>
                <w:rStyle w:val="Hyperlink"/>
                <w:color w:val="000000" w:themeColor="text1"/>
                <w:sz w:val="16"/>
                <w:szCs w:val="16"/>
              </w:rPr>
              <w:t xml:space="preserve"> targets for specific funds or mandates.</w:t>
            </w:r>
          </w:p>
        </w:tc>
      </w:tr>
      <w:tr w:rsidR="00F900E5" w:rsidRPr="00F843D2" w14:paraId="22989B2C" w14:textId="77777777" w:rsidTr="00247D58">
        <w:trPr>
          <w:trHeight w:val="300"/>
        </w:trPr>
        <w:tc>
          <w:tcPr>
            <w:tcW w:w="1843" w:type="dxa"/>
            <w:shd w:val="clear" w:color="auto" w:fill="auto"/>
            <w:vAlign w:val="center"/>
          </w:tcPr>
          <w:p w14:paraId="13F44403" w14:textId="77777777" w:rsidR="00F900E5" w:rsidRPr="00F843D2" w:rsidRDefault="00F900E5">
            <w:pPr>
              <w:rPr>
                <w:b/>
                <w:bCs/>
                <w:sz w:val="16"/>
                <w:szCs w:val="16"/>
              </w:rPr>
            </w:pPr>
            <w:r w:rsidRPr="00F843D2">
              <w:rPr>
                <w:b/>
                <w:bCs/>
                <w:sz w:val="16"/>
                <w:szCs w:val="16"/>
              </w:rPr>
              <w:t>Other resources</w:t>
            </w:r>
          </w:p>
        </w:tc>
        <w:tc>
          <w:tcPr>
            <w:tcW w:w="13036" w:type="dxa"/>
            <w:gridSpan w:val="5"/>
            <w:shd w:val="clear" w:color="auto" w:fill="auto"/>
            <w:vAlign w:val="center"/>
          </w:tcPr>
          <w:p w14:paraId="1CE1EEF3" w14:textId="67827F0F" w:rsidR="00F900E5" w:rsidRPr="00F843D2" w:rsidRDefault="00A67489">
            <w:pPr>
              <w:rPr>
                <w:rStyle w:val="Hyperlink"/>
                <w:color w:val="000000" w:themeColor="text1"/>
              </w:rPr>
            </w:pPr>
            <w:r w:rsidRPr="00F843D2">
              <w:rPr>
                <w:rStyle w:val="Hyperlink"/>
                <w:color w:val="000000" w:themeColor="text1"/>
                <w:sz w:val="16"/>
                <w:szCs w:val="16"/>
              </w:rPr>
              <w:t xml:space="preserve">For guidance on setting </w:t>
            </w:r>
            <w:r w:rsidR="00AD562E">
              <w:rPr>
                <w:rStyle w:val="Hyperlink"/>
                <w:color w:val="000000" w:themeColor="text1"/>
                <w:sz w:val="16"/>
                <w:szCs w:val="16"/>
              </w:rPr>
              <w:t>net-zero</w:t>
            </w:r>
            <w:r w:rsidRPr="00F843D2">
              <w:rPr>
                <w:rStyle w:val="Hyperlink"/>
                <w:color w:val="000000" w:themeColor="text1"/>
                <w:sz w:val="16"/>
                <w:szCs w:val="16"/>
              </w:rPr>
              <w:t xml:space="preserve"> targets for different asset classes or high-emitting sectors, see the </w:t>
            </w:r>
            <w:r w:rsidR="00AD562E">
              <w:rPr>
                <w:rStyle w:val="Hyperlink"/>
                <w:color w:val="000000" w:themeColor="text1"/>
                <w:sz w:val="16"/>
                <w:szCs w:val="16"/>
              </w:rPr>
              <w:t>Net-zero</w:t>
            </w:r>
            <w:r w:rsidR="005D3FF4" w:rsidRPr="00F843D2">
              <w:rPr>
                <w:rStyle w:val="Hyperlink"/>
                <w:color w:val="000000" w:themeColor="text1"/>
                <w:sz w:val="16"/>
                <w:szCs w:val="16"/>
              </w:rPr>
              <w:t xml:space="preserve"> Asset Owners</w:t>
            </w:r>
            <w:r w:rsidR="00AD562E">
              <w:rPr>
                <w:rStyle w:val="Hyperlink"/>
                <w:color w:val="000000" w:themeColor="text1"/>
                <w:sz w:val="16"/>
                <w:szCs w:val="16"/>
              </w:rPr>
              <w:t>’</w:t>
            </w:r>
            <w:r w:rsidR="005D3FF4" w:rsidRPr="00F843D2">
              <w:rPr>
                <w:rStyle w:val="Hyperlink"/>
                <w:color w:val="000000" w:themeColor="text1"/>
                <w:sz w:val="16"/>
                <w:szCs w:val="16"/>
              </w:rPr>
              <w:t xml:space="preserve"> Alliance (NZAOA)</w:t>
            </w:r>
            <w:r w:rsidR="00AD562E">
              <w:rPr>
                <w:rStyle w:val="Hyperlink"/>
                <w:color w:val="000000" w:themeColor="text1"/>
                <w:sz w:val="16"/>
                <w:szCs w:val="16"/>
              </w:rPr>
              <w:t>’</w:t>
            </w:r>
            <w:r w:rsidR="005D3FF4" w:rsidRPr="00F843D2">
              <w:rPr>
                <w:rStyle w:val="Hyperlink"/>
                <w:color w:val="000000" w:themeColor="text1"/>
                <w:sz w:val="16"/>
                <w:szCs w:val="16"/>
              </w:rPr>
              <w:t xml:space="preserve">s </w:t>
            </w:r>
            <w:hyperlink r:id="rId36" w:history="1">
              <w:r w:rsidR="005D3FF4" w:rsidRPr="00F843D2">
                <w:rPr>
                  <w:rStyle w:val="Hyperlink"/>
                  <w:sz w:val="16"/>
                  <w:szCs w:val="16"/>
                </w:rPr>
                <w:t>Target Setting Protocol, Second Edition</w:t>
              </w:r>
            </w:hyperlink>
            <w:r w:rsidR="005D3FF4" w:rsidRPr="00F843D2">
              <w:rPr>
                <w:rStyle w:val="Hyperlink"/>
                <w:color w:val="000000" w:themeColor="text1"/>
                <w:sz w:val="16"/>
                <w:szCs w:val="16"/>
              </w:rPr>
              <w:t>.</w:t>
            </w:r>
          </w:p>
        </w:tc>
      </w:tr>
      <w:tr w:rsidR="00F900E5" w:rsidRPr="00F843D2" w14:paraId="4BEFFF96" w14:textId="77777777" w:rsidTr="00247D58">
        <w:trPr>
          <w:trHeight w:val="300"/>
        </w:trPr>
        <w:tc>
          <w:tcPr>
            <w:tcW w:w="14879" w:type="dxa"/>
            <w:gridSpan w:val="6"/>
            <w:shd w:val="clear" w:color="auto" w:fill="0070C0"/>
            <w:vAlign w:val="center"/>
          </w:tcPr>
          <w:p w14:paraId="5385B7FB" w14:textId="77777777" w:rsidR="00F900E5" w:rsidRPr="00F843D2" w:rsidRDefault="00F900E5">
            <w:pPr>
              <w:rPr>
                <w:color w:val="FFFFFF" w:themeColor="background1"/>
                <w:sz w:val="16"/>
                <w:szCs w:val="16"/>
              </w:rPr>
            </w:pPr>
            <w:r w:rsidRPr="00F843D2">
              <w:rPr>
                <w:rFonts w:eastAsia="Times New Roman" w:cs="Arial"/>
                <w:b/>
                <w:bCs/>
                <w:color w:val="FFFFFF" w:themeColor="background1"/>
                <w:sz w:val="18"/>
                <w:szCs w:val="18"/>
                <w:lang w:eastAsia="en-GB"/>
              </w:rPr>
              <w:t>Logic</w:t>
            </w:r>
          </w:p>
        </w:tc>
      </w:tr>
      <w:tr w:rsidR="00F900E5" w:rsidRPr="00F843D2" w14:paraId="5ED85A6B" w14:textId="77777777" w:rsidTr="00247D58">
        <w:trPr>
          <w:trHeight w:val="300"/>
        </w:trPr>
        <w:tc>
          <w:tcPr>
            <w:tcW w:w="1843" w:type="dxa"/>
            <w:shd w:val="clear" w:color="auto" w:fill="auto"/>
            <w:vAlign w:val="center"/>
          </w:tcPr>
          <w:p w14:paraId="512CEA71" w14:textId="77777777" w:rsidR="00F900E5" w:rsidRPr="00F843D2" w:rsidRDefault="00F900E5">
            <w:pPr>
              <w:rPr>
                <w:b/>
                <w:bCs/>
                <w:sz w:val="16"/>
                <w:szCs w:val="16"/>
              </w:rPr>
            </w:pPr>
            <w:r w:rsidRPr="00F843D2">
              <w:rPr>
                <w:b/>
                <w:bCs/>
                <w:sz w:val="16"/>
                <w:szCs w:val="16"/>
              </w:rPr>
              <w:lastRenderedPageBreak/>
              <w:t>Dependent on</w:t>
            </w:r>
          </w:p>
        </w:tc>
        <w:tc>
          <w:tcPr>
            <w:tcW w:w="13036" w:type="dxa"/>
            <w:gridSpan w:val="5"/>
            <w:shd w:val="clear" w:color="auto" w:fill="auto"/>
            <w:vAlign w:val="center"/>
          </w:tcPr>
          <w:p w14:paraId="432ADFCC" w14:textId="2D438DE1" w:rsidR="00F900E5" w:rsidRPr="00F843D2" w:rsidRDefault="004661F7">
            <w:pPr>
              <w:rPr>
                <w:rStyle w:val="Hyperlink"/>
                <w:color w:val="000000" w:themeColor="text1"/>
                <w:sz w:val="16"/>
                <w:szCs w:val="16"/>
              </w:rPr>
            </w:pPr>
            <w:r>
              <w:rPr>
                <w:sz w:val="16"/>
                <w:szCs w:val="16"/>
              </w:rPr>
              <w:t>[</w:t>
            </w:r>
            <w:r w:rsidR="009E2F4C" w:rsidRPr="00F843D2">
              <w:rPr>
                <w:sz w:val="16"/>
                <w:szCs w:val="16"/>
              </w:rPr>
              <w:t xml:space="preserve">SO </w:t>
            </w:r>
            <w:r w:rsidR="00611434" w:rsidRPr="00F843D2">
              <w:rPr>
                <w:sz w:val="16"/>
                <w:szCs w:val="16"/>
              </w:rPr>
              <w:t>1</w:t>
            </w:r>
            <w:r>
              <w:rPr>
                <w:sz w:val="16"/>
                <w:szCs w:val="16"/>
              </w:rPr>
              <w:t>]</w:t>
            </w:r>
          </w:p>
        </w:tc>
      </w:tr>
      <w:tr w:rsidR="00F900E5" w:rsidRPr="00F843D2" w14:paraId="15B066CB" w14:textId="77777777" w:rsidTr="00247D58">
        <w:trPr>
          <w:trHeight w:val="300"/>
        </w:trPr>
        <w:tc>
          <w:tcPr>
            <w:tcW w:w="1843" w:type="dxa"/>
            <w:shd w:val="clear" w:color="auto" w:fill="auto"/>
            <w:vAlign w:val="center"/>
          </w:tcPr>
          <w:p w14:paraId="2D119563" w14:textId="77777777" w:rsidR="00F900E5" w:rsidRPr="00F843D2" w:rsidRDefault="00F900E5">
            <w:pPr>
              <w:rPr>
                <w:b/>
                <w:bCs/>
                <w:sz w:val="16"/>
                <w:szCs w:val="16"/>
              </w:rPr>
            </w:pPr>
            <w:r w:rsidRPr="00F843D2">
              <w:rPr>
                <w:b/>
                <w:bCs/>
                <w:sz w:val="16"/>
                <w:szCs w:val="16"/>
              </w:rPr>
              <w:t>Gateway to</w:t>
            </w:r>
          </w:p>
        </w:tc>
        <w:tc>
          <w:tcPr>
            <w:tcW w:w="13036" w:type="dxa"/>
            <w:gridSpan w:val="5"/>
            <w:shd w:val="clear" w:color="auto" w:fill="auto"/>
            <w:vAlign w:val="center"/>
          </w:tcPr>
          <w:p w14:paraId="169CBAA1" w14:textId="5D0E2004" w:rsidR="00F900E5" w:rsidRPr="00F843D2" w:rsidRDefault="004661F7">
            <w:pPr>
              <w:rPr>
                <w:rStyle w:val="Hyperlink"/>
                <w:color w:val="000000" w:themeColor="text1"/>
                <w:sz w:val="16"/>
                <w:szCs w:val="16"/>
              </w:rPr>
            </w:pPr>
            <w:r>
              <w:rPr>
                <w:sz w:val="16"/>
                <w:szCs w:val="16"/>
              </w:rPr>
              <w:t>[</w:t>
            </w:r>
            <w:r w:rsidR="009E2F4C" w:rsidRPr="00F843D2">
              <w:rPr>
                <w:sz w:val="16"/>
                <w:szCs w:val="16"/>
              </w:rPr>
              <w:t>SO 3.</w:t>
            </w:r>
            <w:r w:rsidR="00611434" w:rsidRPr="00F843D2">
              <w:rPr>
                <w:sz w:val="16"/>
                <w:szCs w:val="16"/>
              </w:rPr>
              <w:t>1</w:t>
            </w:r>
            <w:r>
              <w:rPr>
                <w:sz w:val="16"/>
                <w:szCs w:val="16"/>
              </w:rPr>
              <w:t>]</w:t>
            </w:r>
            <w:r w:rsidR="009E2F4C" w:rsidRPr="00F843D2">
              <w:rPr>
                <w:sz w:val="16"/>
                <w:szCs w:val="16"/>
              </w:rPr>
              <w:t xml:space="preserve">, </w:t>
            </w:r>
            <w:r>
              <w:rPr>
                <w:sz w:val="16"/>
                <w:szCs w:val="16"/>
              </w:rPr>
              <w:t>[</w:t>
            </w:r>
            <w:r w:rsidR="009E2F4C" w:rsidRPr="00F843D2">
              <w:rPr>
                <w:sz w:val="16"/>
                <w:szCs w:val="16"/>
              </w:rPr>
              <w:t>SO 3.</w:t>
            </w:r>
            <w:r w:rsidR="00611434" w:rsidRPr="00F843D2">
              <w:rPr>
                <w:sz w:val="16"/>
                <w:szCs w:val="16"/>
              </w:rPr>
              <w:t>2</w:t>
            </w:r>
            <w:r>
              <w:rPr>
                <w:sz w:val="16"/>
                <w:szCs w:val="16"/>
              </w:rPr>
              <w:t>]</w:t>
            </w:r>
            <w:r w:rsidR="009E2F4C" w:rsidRPr="00F843D2">
              <w:rPr>
                <w:sz w:val="16"/>
                <w:szCs w:val="16"/>
              </w:rPr>
              <w:t xml:space="preserve">, </w:t>
            </w:r>
            <w:r>
              <w:rPr>
                <w:sz w:val="16"/>
                <w:szCs w:val="16"/>
              </w:rPr>
              <w:t>[</w:t>
            </w:r>
            <w:r w:rsidR="009E2F4C" w:rsidRPr="00F843D2">
              <w:rPr>
                <w:sz w:val="16"/>
                <w:szCs w:val="16"/>
              </w:rPr>
              <w:t>SO 3.</w:t>
            </w:r>
            <w:r w:rsidR="00611434" w:rsidRPr="00F843D2">
              <w:rPr>
                <w:sz w:val="16"/>
                <w:szCs w:val="16"/>
              </w:rPr>
              <w:t>3</w:t>
            </w:r>
            <w:r>
              <w:rPr>
                <w:sz w:val="16"/>
                <w:szCs w:val="16"/>
              </w:rPr>
              <w:t>]</w:t>
            </w:r>
          </w:p>
        </w:tc>
      </w:tr>
      <w:tr w:rsidR="00F900E5" w:rsidRPr="00F843D2" w14:paraId="3BEB839B" w14:textId="77777777" w:rsidTr="00247D58">
        <w:trPr>
          <w:trHeight w:val="300"/>
        </w:trPr>
        <w:tc>
          <w:tcPr>
            <w:tcW w:w="14879" w:type="dxa"/>
            <w:gridSpan w:val="6"/>
            <w:shd w:val="clear" w:color="auto" w:fill="0070C0"/>
            <w:vAlign w:val="center"/>
          </w:tcPr>
          <w:p w14:paraId="2B6424FB" w14:textId="77777777" w:rsidR="00F900E5" w:rsidRPr="00F843D2" w:rsidRDefault="00F900E5">
            <w:pPr>
              <w:rPr>
                <w:rFonts w:eastAsia="Times New Roman" w:cs="Arial"/>
                <w:b/>
                <w:bCs/>
                <w:color w:val="FFFFFF" w:themeColor="background1"/>
                <w:sz w:val="18"/>
                <w:szCs w:val="18"/>
                <w:lang w:eastAsia="en-GB"/>
              </w:rPr>
            </w:pPr>
            <w:r w:rsidRPr="00F843D2">
              <w:rPr>
                <w:rFonts w:eastAsia="Times New Roman" w:cs="Arial"/>
                <w:b/>
                <w:bCs/>
                <w:color w:val="FFFFFF" w:themeColor="background1"/>
                <w:sz w:val="18"/>
                <w:szCs w:val="18"/>
                <w:lang w:eastAsia="en-GB"/>
              </w:rPr>
              <w:t>Assessment</w:t>
            </w:r>
          </w:p>
        </w:tc>
      </w:tr>
      <w:tr w:rsidR="00F900E5" w:rsidRPr="00F843D2" w14:paraId="79A72F68" w14:textId="77777777" w:rsidTr="00247D58">
        <w:trPr>
          <w:trHeight w:val="354"/>
        </w:trPr>
        <w:tc>
          <w:tcPr>
            <w:tcW w:w="14879" w:type="dxa"/>
            <w:gridSpan w:val="6"/>
            <w:shd w:val="clear" w:color="auto" w:fill="auto"/>
            <w:vAlign w:val="center"/>
          </w:tcPr>
          <w:p w14:paraId="5524A3A7" w14:textId="77777777" w:rsidR="00F900E5" w:rsidRPr="00F843D2" w:rsidRDefault="00F900E5">
            <w:pPr>
              <w:rPr>
                <w:bCs/>
                <w:sz w:val="16"/>
                <w:szCs w:val="16"/>
              </w:rPr>
            </w:pPr>
            <w:r w:rsidRPr="00F843D2">
              <w:rPr>
                <w:bCs/>
                <w:sz w:val="16"/>
                <w:szCs w:val="16"/>
              </w:rPr>
              <w:t>Not assessed</w:t>
            </w:r>
          </w:p>
        </w:tc>
      </w:tr>
    </w:tbl>
    <w:p w14:paraId="17DEE5BE" w14:textId="32702443" w:rsidR="009E0F93" w:rsidRPr="00F843D2" w:rsidRDefault="009E0F93">
      <w:pPr>
        <w:spacing w:after="160" w:line="259" w:lineRule="auto"/>
      </w:pPr>
    </w:p>
    <w:p w14:paraId="132BECF1" w14:textId="602B6C74" w:rsidR="009E0F93" w:rsidRPr="00F843D2" w:rsidRDefault="00065649">
      <w:pPr>
        <w:spacing w:after="160" w:line="259" w:lineRule="auto"/>
      </w:pPr>
      <w:r w:rsidRPr="00F843D2">
        <w:br w:type="page"/>
      </w:r>
    </w:p>
    <w:tbl>
      <w:tblPr>
        <w:tblW w:w="14887"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7"/>
        <w:gridCol w:w="2837"/>
        <w:gridCol w:w="4325"/>
        <w:gridCol w:w="351"/>
        <w:gridCol w:w="1985"/>
        <w:gridCol w:w="1989"/>
      </w:tblGrid>
      <w:tr w:rsidR="00510C92" w:rsidRPr="00F843D2" w14:paraId="16648E79" w14:textId="77777777" w:rsidTr="00510C92">
        <w:trPr>
          <w:trHeight w:val="380"/>
        </w:trPr>
        <w:tc>
          <w:tcPr>
            <w:tcW w:w="1843" w:type="dxa"/>
            <w:vMerge w:val="restart"/>
            <w:shd w:val="clear" w:color="auto" w:fill="F2F2F2" w:themeFill="background1" w:themeFillShade="F2"/>
            <w:vAlign w:val="center"/>
            <w:hideMark/>
          </w:tcPr>
          <w:p w14:paraId="3FA274B9" w14:textId="77777777" w:rsidR="00510C92" w:rsidRPr="00F843D2" w:rsidRDefault="00510C92">
            <w:pPr>
              <w:spacing w:line="240" w:lineRule="auto"/>
              <w:jc w:val="center"/>
              <w:textAlignment w:val="baseline"/>
              <w:rPr>
                <w:rFonts w:eastAsia="Times New Roman" w:cs="Arial"/>
                <w:b/>
                <w:sz w:val="14"/>
                <w:szCs w:val="14"/>
                <w:lang w:eastAsia="en-GB"/>
              </w:rPr>
            </w:pPr>
            <w:r w:rsidRPr="00F843D2">
              <w:rPr>
                <w:rFonts w:eastAsia="Times New Roman" w:cs="Arial"/>
                <w:b/>
                <w:sz w:val="14"/>
                <w:szCs w:val="14"/>
                <w:lang w:eastAsia="en-GB"/>
              </w:rPr>
              <w:lastRenderedPageBreak/>
              <w:t>Indicator ID</w:t>
            </w:r>
          </w:p>
          <w:p w14:paraId="5664ADFB" w14:textId="77777777" w:rsidR="00510C92" w:rsidRPr="00F843D2" w:rsidRDefault="00510C92">
            <w:pPr>
              <w:spacing w:line="240" w:lineRule="auto"/>
              <w:jc w:val="center"/>
              <w:textAlignment w:val="baseline"/>
              <w:rPr>
                <w:rFonts w:eastAsia="Times New Roman" w:cs="Arial"/>
                <w:b/>
                <w:sz w:val="10"/>
                <w:szCs w:val="10"/>
                <w:lang w:eastAsia="en-GB"/>
              </w:rPr>
            </w:pPr>
          </w:p>
          <w:p w14:paraId="6F7348AD" w14:textId="63842E20" w:rsidR="00510C92" w:rsidRPr="00F843D2" w:rsidRDefault="00510C92">
            <w:pPr>
              <w:pStyle w:val="Indicatorsubsection"/>
              <w:rPr>
                <w:lang w:val="en-GB"/>
              </w:rPr>
            </w:pPr>
            <w:bookmarkStart w:id="18" w:name="_Toc124941938"/>
            <w:r w:rsidRPr="00F843D2">
              <w:rPr>
                <w:lang w:val="en-GB"/>
              </w:rPr>
              <w:t>SO 3.1</w:t>
            </w:r>
            <w:bookmarkEnd w:id="18"/>
          </w:p>
        </w:tc>
        <w:tc>
          <w:tcPr>
            <w:tcW w:w="1557" w:type="dxa"/>
            <w:shd w:val="clear" w:color="auto" w:fill="F2F2F2" w:themeFill="background1" w:themeFillShade="F2"/>
            <w:vAlign w:val="center"/>
            <w:hideMark/>
          </w:tcPr>
          <w:p w14:paraId="34B81487" w14:textId="77777777" w:rsidR="00510C92" w:rsidRPr="00F843D2" w:rsidRDefault="00510C92">
            <w:pPr>
              <w:spacing w:line="240" w:lineRule="auto"/>
              <w:textAlignment w:val="baseline"/>
              <w:rPr>
                <w:rFonts w:eastAsia="Times New Roman" w:cs="Arial"/>
                <w:sz w:val="14"/>
                <w:szCs w:val="14"/>
                <w:lang w:eastAsia="en-GB"/>
              </w:rPr>
            </w:pPr>
            <w:r w:rsidRPr="00F843D2">
              <w:rPr>
                <w:rFonts w:eastAsia="Times New Roman" w:cs="Arial"/>
                <w:b/>
                <w:sz w:val="14"/>
                <w:szCs w:val="14"/>
                <w:lang w:eastAsia="en-GB"/>
              </w:rPr>
              <w:t xml:space="preserve">Dependent on: </w:t>
            </w:r>
          </w:p>
        </w:tc>
        <w:tc>
          <w:tcPr>
            <w:tcW w:w="2837" w:type="dxa"/>
            <w:shd w:val="clear" w:color="auto" w:fill="F2F2F2" w:themeFill="background1" w:themeFillShade="F2"/>
            <w:vAlign w:val="center"/>
          </w:tcPr>
          <w:p w14:paraId="14F8464D" w14:textId="4BBCDCA5" w:rsidR="00510C92" w:rsidRPr="00F843D2" w:rsidRDefault="00510C92">
            <w:pPr>
              <w:spacing w:line="240" w:lineRule="auto"/>
              <w:textAlignment w:val="baseline"/>
              <w:rPr>
                <w:rFonts w:eastAsia="Times New Roman" w:cs="Arial"/>
                <w:sz w:val="14"/>
                <w:szCs w:val="14"/>
                <w:lang w:eastAsia="en-GB"/>
              </w:rPr>
            </w:pPr>
            <w:r w:rsidRPr="00F843D2">
              <w:rPr>
                <w:b/>
                <w:bCs/>
                <w:sz w:val="22"/>
                <w:szCs w:val="22"/>
              </w:rPr>
              <w:t>SO 3</w:t>
            </w:r>
          </w:p>
        </w:tc>
        <w:tc>
          <w:tcPr>
            <w:tcW w:w="4676" w:type="dxa"/>
            <w:gridSpan w:val="2"/>
            <w:vMerge w:val="restart"/>
            <w:shd w:val="clear" w:color="auto" w:fill="F2F2F2" w:themeFill="background1" w:themeFillShade="F2"/>
            <w:vAlign w:val="center"/>
          </w:tcPr>
          <w:p w14:paraId="13ADC7D9" w14:textId="77777777" w:rsidR="00510C92" w:rsidRPr="00F843D2" w:rsidRDefault="00510C92">
            <w:pPr>
              <w:spacing w:line="240" w:lineRule="auto"/>
              <w:jc w:val="center"/>
              <w:textAlignment w:val="baseline"/>
              <w:rPr>
                <w:rFonts w:eastAsia="Times New Roman" w:cs="Arial"/>
                <w:sz w:val="14"/>
                <w:szCs w:val="14"/>
                <w:lang w:eastAsia="en-GB"/>
              </w:rPr>
            </w:pPr>
            <w:r w:rsidRPr="00F843D2">
              <w:rPr>
                <w:rFonts w:eastAsia="Times New Roman" w:cs="Arial"/>
                <w:b/>
                <w:sz w:val="14"/>
                <w:szCs w:val="14"/>
                <w:lang w:eastAsia="en-GB"/>
              </w:rPr>
              <w:t>Sub-section</w:t>
            </w:r>
            <w:r w:rsidRPr="00F843D2">
              <w:rPr>
                <w:rFonts w:eastAsia="Times New Roman" w:cs="Arial"/>
                <w:sz w:val="14"/>
                <w:szCs w:val="14"/>
                <w:lang w:eastAsia="en-GB"/>
              </w:rPr>
              <w:t> </w:t>
            </w:r>
          </w:p>
          <w:p w14:paraId="0CD89B70" w14:textId="77777777" w:rsidR="00510C92" w:rsidRPr="00F843D2" w:rsidRDefault="00510C92">
            <w:pPr>
              <w:spacing w:line="240" w:lineRule="auto"/>
              <w:jc w:val="center"/>
              <w:textAlignment w:val="baseline"/>
              <w:rPr>
                <w:rFonts w:eastAsia="Times New Roman" w:cs="Arial"/>
                <w:sz w:val="14"/>
                <w:szCs w:val="14"/>
                <w:lang w:eastAsia="en-GB"/>
              </w:rPr>
            </w:pPr>
          </w:p>
          <w:p w14:paraId="6CCFD5BA" w14:textId="59932F3D" w:rsidR="00510C92" w:rsidRPr="00F843D2" w:rsidRDefault="00510C92">
            <w:pPr>
              <w:jc w:val="center"/>
              <w:rPr>
                <w:sz w:val="18"/>
                <w:szCs w:val="18"/>
              </w:rPr>
            </w:pPr>
            <w:r w:rsidRPr="00F843D2">
              <w:rPr>
                <w:b/>
                <w:bCs/>
                <w:sz w:val="22"/>
                <w:szCs w:val="22"/>
              </w:rPr>
              <w:t xml:space="preserve">Focus: </w:t>
            </w:r>
            <w:r>
              <w:rPr>
                <w:b/>
                <w:bCs/>
                <w:sz w:val="22"/>
                <w:szCs w:val="22"/>
              </w:rPr>
              <w:t>S</w:t>
            </w:r>
            <w:r w:rsidRPr="00F843D2">
              <w:rPr>
                <w:b/>
                <w:bCs/>
                <w:sz w:val="22"/>
                <w:szCs w:val="22"/>
              </w:rPr>
              <w:t xml:space="preserve">etting </w:t>
            </w:r>
            <w:r>
              <w:rPr>
                <w:b/>
                <w:bCs/>
                <w:sz w:val="22"/>
                <w:szCs w:val="22"/>
              </w:rPr>
              <w:t>net-zero</w:t>
            </w:r>
            <w:r w:rsidRPr="00F843D2">
              <w:rPr>
                <w:b/>
                <w:bCs/>
                <w:sz w:val="22"/>
                <w:szCs w:val="22"/>
              </w:rPr>
              <w:t xml:space="preserve"> targets</w:t>
            </w:r>
          </w:p>
        </w:tc>
        <w:tc>
          <w:tcPr>
            <w:tcW w:w="1985" w:type="dxa"/>
            <w:vMerge w:val="restart"/>
            <w:shd w:val="clear" w:color="auto" w:fill="F2F2F2" w:themeFill="background1" w:themeFillShade="F2"/>
            <w:vAlign w:val="center"/>
            <w:hideMark/>
          </w:tcPr>
          <w:p w14:paraId="7C4729B1" w14:textId="77777777" w:rsidR="00510C92" w:rsidRPr="00F843D2" w:rsidRDefault="00510C92">
            <w:pPr>
              <w:spacing w:line="240" w:lineRule="auto"/>
              <w:jc w:val="center"/>
              <w:textAlignment w:val="baseline"/>
              <w:rPr>
                <w:rFonts w:eastAsia="Times New Roman" w:cs="Arial"/>
                <w:b/>
                <w:bCs/>
                <w:sz w:val="14"/>
                <w:szCs w:val="14"/>
                <w:lang w:eastAsia="en-GB"/>
              </w:rPr>
            </w:pPr>
            <w:r w:rsidRPr="00F843D2">
              <w:rPr>
                <w:rFonts w:eastAsia="Times New Roman" w:cs="Arial"/>
                <w:b/>
                <w:bCs/>
                <w:sz w:val="14"/>
                <w:szCs w:val="14"/>
                <w:lang w:eastAsia="en-GB"/>
              </w:rPr>
              <w:t>PRI Principle</w:t>
            </w:r>
          </w:p>
          <w:p w14:paraId="51176582" w14:textId="77777777" w:rsidR="00510C92" w:rsidRPr="00F843D2" w:rsidRDefault="00510C92">
            <w:pPr>
              <w:spacing w:line="240" w:lineRule="auto"/>
              <w:jc w:val="center"/>
              <w:textAlignment w:val="baseline"/>
              <w:rPr>
                <w:rFonts w:eastAsia="Times New Roman" w:cs="Arial"/>
                <w:b/>
                <w:bCs/>
                <w:sz w:val="14"/>
                <w:szCs w:val="14"/>
                <w:lang w:eastAsia="en-GB"/>
              </w:rPr>
            </w:pPr>
          </w:p>
          <w:p w14:paraId="099E0FF6" w14:textId="762053A4" w:rsidR="00510C92" w:rsidRPr="00F843D2" w:rsidRDefault="00510C92">
            <w:pPr>
              <w:spacing w:line="240" w:lineRule="auto"/>
              <w:jc w:val="center"/>
              <w:textAlignment w:val="baseline"/>
              <w:rPr>
                <w:rFonts w:eastAsia="Times New Roman" w:cs="Arial"/>
                <w:sz w:val="18"/>
                <w:szCs w:val="18"/>
                <w:lang w:eastAsia="en-GB"/>
              </w:rPr>
            </w:pPr>
            <w:r w:rsidRPr="00F843D2">
              <w:rPr>
                <w:rFonts w:eastAsia="Times New Roman" w:cs="Arial"/>
                <w:b/>
                <w:bCs/>
                <w:sz w:val="22"/>
                <w:szCs w:val="22"/>
                <w:lang w:eastAsia="en-GB"/>
              </w:rPr>
              <w:t>General</w:t>
            </w:r>
          </w:p>
        </w:tc>
        <w:tc>
          <w:tcPr>
            <w:tcW w:w="1989" w:type="dxa"/>
            <w:vMerge w:val="restart"/>
            <w:shd w:val="clear" w:color="auto" w:fill="A6A6A6" w:themeFill="background1" w:themeFillShade="A6"/>
            <w:tcMar>
              <w:top w:w="113" w:type="dxa"/>
              <w:left w:w="113" w:type="dxa"/>
              <w:bottom w:w="113" w:type="dxa"/>
              <w:right w:w="113" w:type="dxa"/>
            </w:tcMar>
            <w:vAlign w:val="center"/>
            <w:hideMark/>
          </w:tcPr>
          <w:p w14:paraId="0FD6FAC8" w14:textId="77777777" w:rsidR="00510C92" w:rsidRPr="00F843D2" w:rsidRDefault="00510C92">
            <w:pPr>
              <w:spacing w:line="240" w:lineRule="auto"/>
              <w:jc w:val="center"/>
              <w:textAlignment w:val="baseline"/>
              <w:rPr>
                <w:rFonts w:eastAsia="Times New Roman" w:cs="Arial"/>
                <w:b/>
                <w:bCs/>
                <w:color w:val="FFFFFF" w:themeColor="background1"/>
                <w:sz w:val="14"/>
                <w:szCs w:val="14"/>
                <w:lang w:eastAsia="en-GB"/>
              </w:rPr>
            </w:pPr>
            <w:r w:rsidRPr="00F843D2">
              <w:rPr>
                <w:rFonts w:eastAsia="Times New Roman" w:cs="Arial"/>
                <w:b/>
                <w:bCs/>
                <w:color w:val="FFFFFF" w:themeColor="background1"/>
                <w:sz w:val="14"/>
                <w:szCs w:val="14"/>
                <w:lang w:eastAsia="en-GB"/>
              </w:rPr>
              <w:t>Type of indicator</w:t>
            </w:r>
          </w:p>
          <w:p w14:paraId="455F76CA" w14:textId="77777777" w:rsidR="00510C92" w:rsidRPr="00F843D2" w:rsidRDefault="00510C92">
            <w:pPr>
              <w:spacing w:line="240" w:lineRule="auto"/>
              <w:jc w:val="center"/>
              <w:textAlignment w:val="baseline"/>
              <w:rPr>
                <w:rFonts w:eastAsia="Times New Roman" w:cs="Arial"/>
                <w:b/>
                <w:bCs/>
                <w:color w:val="FFFFFF" w:themeColor="background1"/>
                <w:sz w:val="14"/>
                <w:szCs w:val="14"/>
                <w:lang w:eastAsia="en-GB"/>
              </w:rPr>
            </w:pPr>
          </w:p>
          <w:p w14:paraId="7A5CFCB2" w14:textId="77777777" w:rsidR="00510C92" w:rsidRPr="00F843D2" w:rsidRDefault="00510C92">
            <w:pPr>
              <w:spacing w:line="240" w:lineRule="auto"/>
              <w:jc w:val="center"/>
              <w:textAlignment w:val="baseline"/>
              <w:rPr>
                <w:rFonts w:eastAsia="Times New Roman" w:cs="Arial"/>
                <w:color w:val="FFFFFF" w:themeColor="background1"/>
                <w:sz w:val="32"/>
                <w:szCs w:val="32"/>
                <w:lang w:eastAsia="en-GB"/>
              </w:rPr>
            </w:pPr>
            <w:r w:rsidRPr="00F843D2">
              <w:rPr>
                <w:rFonts w:eastAsia="Times New Roman" w:cs="Arial"/>
                <w:b/>
                <w:color w:val="FFFFFF" w:themeColor="background1"/>
                <w:sz w:val="32"/>
                <w:szCs w:val="32"/>
                <w:lang w:eastAsia="en-GB"/>
              </w:rPr>
              <w:t>PLUS</w:t>
            </w:r>
          </w:p>
          <w:p w14:paraId="5C572648" w14:textId="77777777" w:rsidR="00510C92" w:rsidRPr="00F843D2" w:rsidRDefault="00510C92">
            <w:pPr>
              <w:spacing w:line="240" w:lineRule="auto"/>
              <w:jc w:val="center"/>
              <w:textAlignment w:val="baseline"/>
              <w:rPr>
                <w:rFonts w:eastAsia="Times New Roman" w:cs="Arial"/>
                <w:color w:val="FFFFFF" w:themeColor="background1"/>
                <w:sz w:val="18"/>
                <w:szCs w:val="18"/>
                <w:lang w:eastAsia="en-GB"/>
              </w:rPr>
            </w:pPr>
            <w:r w:rsidRPr="00F843D2">
              <w:rPr>
                <w:rFonts w:eastAsia="Times New Roman" w:cs="Arial"/>
                <w:b/>
                <w:bCs/>
                <w:color w:val="FFFFFF" w:themeColor="background1"/>
                <w:sz w:val="10"/>
                <w:szCs w:val="10"/>
                <w:lang w:eastAsia="en-GB"/>
              </w:rPr>
              <w:t>VOLUNTARY TO DISCLOSE</w:t>
            </w:r>
          </w:p>
        </w:tc>
      </w:tr>
      <w:tr w:rsidR="00510C92" w:rsidRPr="00F843D2" w14:paraId="711FE71A" w14:textId="77777777" w:rsidTr="00510C92">
        <w:trPr>
          <w:trHeight w:val="380"/>
        </w:trPr>
        <w:tc>
          <w:tcPr>
            <w:tcW w:w="1843" w:type="dxa"/>
            <w:vMerge/>
            <w:shd w:val="clear" w:color="auto" w:fill="F2F2F2" w:themeFill="background1" w:themeFillShade="F2"/>
            <w:vAlign w:val="center"/>
          </w:tcPr>
          <w:p w14:paraId="2ABA642B" w14:textId="77777777" w:rsidR="00510C92" w:rsidRPr="00F843D2" w:rsidRDefault="00510C92">
            <w:pPr>
              <w:spacing w:line="240" w:lineRule="auto"/>
              <w:jc w:val="center"/>
              <w:textAlignment w:val="baseline"/>
              <w:rPr>
                <w:rFonts w:eastAsia="Times New Roman" w:cs="Arial"/>
                <w:b/>
                <w:sz w:val="14"/>
                <w:szCs w:val="14"/>
                <w:lang w:eastAsia="en-GB"/>
              </w:rPr>
            </w:pPr>
          </w:p>
        </w:tc>
        <w:tc>
          <w:tcPr>
            <w:tcW w:w="1557" w:type="dxa"/>
            <w:shd w:val="clear" w:color="auto" w:fill="F2F2F2" w:themeFill="background1" w:themeFillShade="F2"/>
            <w:vAlign w:val="center"/>
          </w:tcPr>
          <w:p w14:paraId="4BA17F8A" w14:textId="77777777" w:rsidR="00510C92" w:rsidRPr="00F843D2" w:rsidRDefault="00510C92">
            <w:pPr>
              <w:spacing w:line="240" w:lineRule="auto"/>
              <w:textAlignment w:val="baseline"/>
              <w:rPr>
                <w:rFonts w:eastAsia="Times New Roman" w:cs="Arial"/>
                <w:b/>
                <w:sz w:val="14"/>
                <w:szCs w:val="14"/>
                <w:lang w:eastAsia="en-GB"/>
              </w:rPr>
            </w:pPr>
            <w:r w:rsidRPr="00F843D2">
              <w:rPr>
                <w:rFonts w:eastAsia="Times New Roman" w:cs="Arial"/>
                <w:b/>
                <w:sz w:val="14"/>
                <w:szCs w:val="14"/>
                <w:lang w:eastAsia="en-GB"/>
              </w:rPr>
              <w:t>Gateway to:</w:t>
            </w:r>
          </w:p>
        </w:tc>
        <w:tc>
          <w:tcPr>
            <w:tcW w:w="2837" w:type="dxa"/>
            <w:shd w:val="clear" w:color="auto" w:fill="F2F2F2" w:themeFill="background1" w:themeFillShade="F2"/>
            <w:vAlign w:val="center"/>
          </w:tcPr>
          <w:p w14:paraId="0DA6BAA3" w14:textId="51359EE8" w:rsidR="00510C92" w:rsidRPr="00F843D2" w:rsidRDefault="00510C92">
            <w:pPr>
              <w:spacing w:line="240" w:lineRule="auto"/>
              <w:textAlignment w:val="baseline"/>
              <w:rPr>
                <w:rFonts w:eastAsia="Times New Roman" w:cs="Arial"/>
                <w:b/>
                <w:sz w:val="14"/>
                <w:szCs w:val="14"/>
                <w:lang w:eastAsia="en-GB"/>
              </w:rPr>
            </w:pPr>
            <w:r w:rsidRPr="00F843D2">
              <w:rPr>
                <w:b/>
                <w:bCs/>
                <w:sz w:val="22"/>
                <w:szCs w:val="22"/>
              </w:rPr>
              <w:t>N/A</w:t>
            </w:r>
          </w:p>
        </w:tc>
        <w:tc>
          <w:tcPr>
            <w:tcW w:w="4676" w:type="dxa"/>
            <w:gridSpan w:val="2"/>
            <w:vMerge/>
            <w:shd w:val="clear" w:color="auto" w:fill="F2F2F2" w:themeFill="background1" w:themeFillShade="F2"/>
            <w:vAlign w:val="center"/>
          </w:tcPr>
          <w:p w14:paraId="5052A919" w14:textId="77777777" w:rsidR="00510C92" w:rsidRPr="00F843D2" w:rsidRDefault="00510C92">
            <w:pPr>
              <w:spacing w:line="240" w:lineRule="auto"/>
              <w:jc w:val="center"/>
              <w:textAlignment w:val="baseline"/>
              <w:rPr>
                <w:rFonts w:eastAsia="Times New Roman" w:cs="Arial"/>
                <w:b/>
                <w:sz w:val="14"/>
                <w:szCs w:val="14"/>
                <w:lang w:eastAsia="en-GB"/>
              </w:rPr>
            </w:pPr>
          </w:p>
        </w:tc>
        <w:tc>
          <w:tcPr>
            <w:tcW w:w="1985" w:type="dxa"/>
            <w:vMerge/>
            <w:shd w:val="clear" w:color="auto" w:fill="F2F2F2" w:themeFill="background1" w:themeFillShade="F2"/>
            <w:vAlign w:val="center"/>
          </w:tcPr>
          <w:p w14:paraId="0E2E1288" w14:textId="77777777" w:rsidR="00510C92" w:rsidRPr="00F843D2" w:rsidRDefault="00510C92">
            <w:pPr>
              <w:spacing w:line="240" w:lineRule="auto"/>
              <w:jc w:val="center"/>
              <w:textAlignment w:val="baseline"/>
              <w:rPr>
                <w:rFonts w:eastAsia="Times New Roman" w:cs="Arial"/>
                <w:b/>
                <w:bCs/>
                <w:sz w:val="14"/>
                <w:szCs w:val="14"/>
                <w:lang w:eastAsia="en-GB"/>
              </w:rPr>
            </w:pPr>
          </w:p>
        </w:tc>
        <w:tc>
          <w:tcPr>
            <w:tcW w:w="1989" w:type="dxa"/>
            <w:vMerge/>
            <w:tcMar>
              <w:top w:w="113" w:type="dxa"/>
              <w:left w:w="113" w:type="dxa"/>
              <w:bottom w:w="113" w:type="dxa"/>
              <w:right w:w="113" w:type="dxa"/>
            </w:tcMar>
            <w:vAlign w:val="center"/>
          </w:tcPr>
          <w:p w14:paraId="188994D8" w14:textId="77777777" w:rsidR="00510C92" w:rsidRPr="00F843D2" w:rsidRDefault="00510C92">
            <w:pPr>
              <w:spacing w:line="240" w:lineRule="auto"/>
              <w:jc w:val="center"/>
              <w:textAlignment w:val="baseline"/>
              <w:rPr>
                <w:rFonts w:eastAsia="Times New Roman" w:cs="Arial"/>
                <w:b/>
                <w:bCs/>
                <w:color w:val="FFFFFF" w:themeColor="background1"/>
                <w:sz w:val="14"/>
                <w:szCs w:val="14"/>
                <w:lang w:eastAsia="en-GB"/>
              </w:rPr>
            </w:pPr>
          </w:p>
        </w:tc>
      </w:tr>
      <w:tr w:rsidR="00506A8C" w:rsidRPr="00F843D2" w14:paraId="2751EAEC" w14:textId="77777777" w:rsidTr="00510C92">
        <w:trPr>
          <w:trHeight w:val="567"/>
        </w:trPr>
        <w:tc>
          <w:tcPr>
            <w:tcW w:w="14887" w:type="dxa"/>
            <w:gridSpan w:val="7"/>
            <w:shd w:val="clear" w:color="auto" w:fill="FFFFFF" w:themeFill="background1"/>
            <w:tcMar>
              <w:top w:w="113" w:type="dxa"/>
              <w:left w:w="113" w:type="dxa"/>
              <w:bottom w:w="113" w:type="dxa"/>
              <w:right w:w="113" w:type="dxa"/>
            </w:tcMar>
            <w:vAlign w:val="center"/>
            <w:hideMark/>
          </w:tcPr>
          <w:p w14:paraId="49EF14B7" w14:textId="7E8824B4" w:rsidR="00506A8C" w:rsidRPr="00F843D2" w:rsidRDefault="00506A8C">
            <w:pPr>
              <w:spacing w:line="276" w:lineRule="auto"/>
              <w:textAlignment w:val="baseline"/>
              <w:rPr>
                <w:rFonts w:eastAsia="Times New Roman" w:cs="Arial"/>
                <w:b/>
                <w:bCs/>
                <w:lang w:eastAsia="en-GB"/>
              </w:rPr>
            </w:pPr>
            <w:r w:rsidRPr="00F843D2">
              <w:rPr>
                <w:rFonts w:eastAsia="Times New Roman" w:cs="Arial"/>
                <w:b/>
                <w:bCs/>
                <w:lang w:eastAsia="en-GB"/>
              </w:rPr>
              <w:t xml:space="preserve">Provide details of your nearest-term </w:t>
            </w:r>
            <w:r w:rsidR="00AD562E">
              <w:rPr>
                <w:rFonts w:eastAsia="Times New Roman" w:cs="Arial"/>
                <w:b/>
                <w:bCs/>
                <w:lang w:eastAsia="en-GB"/>
              </w:rPr>
              <w:t>net-zero</w:t>
            </w:r>
            <w:r w:rsidRPr="00F843D2">
              <w:rPr>
                <w:rFonts w:eastAsia="Times New Roman" w:cs="Arial"/>
                <w:b/>
                <w:bCs/>
                <w:lang w:eastAsia="en-GB"/>
              </w:rPr>
              <w:t xml:space="preserve"> targets per asset class.</w:t>
            </w:r>
          </w:p>
          <w:p w14:paraId="0B95D203" w14:textId="77777777" w:rsidR="009E7DF7" w:rsidRPr="00F843D2" w:rsidRDefault="009E7DF7">
            <w:pPr>
              <w:spacing w:line="276" w:lineRule="auto"/>
              <w:textAlignment w:val="baseline"/>
              <w:rPr>
                <w:rFonts w:eastAsia="Times New Roman" w:cs="Arial"/>
                <w:b/>
                <w:bCs/>
                <w:lang w:eastAsia="en-GB"/>
              </w:rPr>
            </w:pPr>
          </w:p>
          <w:p w14:paraId="6FF1B8F8" w14:textId="602ABE9A" w:rsidR="009E7DF7" w:rsidRPr="00F843D2" w:rsidRDefault="009E7DF7">
            <w:pPr>
              <w:spacing w:line="276" w:lineRule="auto"/>
              <w:textAlignment w:val="baseline"/>
              <w:rPr>
                <w:rFonts w:eastAsia="Times New Roman" w:cs="Arial"/>
                <w:lang w:eastAsia="en-GB"/>
              </w:rPr>
            </w:pPr>
            <w:r w:rsidRPr="00F843D2">
              <w:rPr>
                <w:rFonts w:eastAsia="Times New Roman" w:cs="Arial"/>
                <w:i/>
                <w:iCs/>
                <w:lang w:eastAsia="en-GB"/>
              </w:rPr>
              <w:t xml:space="preserve">The content of this indicator is based on the reporting requirements of the </w:t>
            </w:r>
            <w:r w:rsidR="00AD562E">
              <w:rPr>
                <w:rFonts w:eastAsia="Times New Roman" w:cs="Arial"/>
                <w:i/>
                <w:iCs/>
                <w:lang w:eastAsia="en-GB"/>
              </w:rPr>
              <w:t>Net-</w:t>
            </w:r>
            <w:r w:rsidR="00E84A18">
              <w:rPr>
                <w:rFonts w:eastAsia="Times New Roman" w:cs="Arial"/>
                <w:i/>
                <w:iCs/>
                <w:lang w:eastAsia="en-GB"/>
              </w:rPr>
              <w:t>Z</w:t>
            </w:r>
            <w:r w:rsidR="00AD562E">
              <w:rPr>
                <w:rFonts w:eastAsia="Times New Roman" w:cs="Arial"/>
                <w:i/>
                <w:iCs/>
                <w:lang w:eastAsia="en-GB"/>
              </w:rPr>
              <w:t>ero</w:t>
            </w:r>
            <w:r w:rsidRPr="00F843D2">
              <w:rPr>
                <w:rFonts w:eastAsia="Times New Roman" w:cs="Arial"/>
                <w:i/>
                <w:iCs/>
                <w:lang w:eastAsia="en-GB"/>
              </w:rPr>
              <w:t xml:space="preserve"> Asset Owners Alliance (NZAOA) and/or the </w:t>
            </w:r>
            <w:r w:rsidR="00AD562E">
              <w:rPr>
                <w:rFonts w:eastAsia="Times New Roman" w:cs="Arial"/>
                <w:i/>
                <w:iCs/>
                <w:lang w:eastAsia="en-GB"/>
              </w:rPr>
              <w:t>Net-</w:t>
            </w:r>
            <w:r w:rsidR="00E84A18">
              <w:rPr>
                <w:rFonts w:eastAsia="Times New Roman" w:cs="Arial"/>
                <w:i/>
                <w:iCs/>
                <w:lang w:eastAsia="en-GB"/>
              </w:rPr>
              <w:t>Z</w:t>
            </w:r>
            <w:r w:rsidR="00AD562E">
              <w:rPr>
                <w:rFonts w:eastAsia="Times New Roman" w:cs="Arial"/>
                <w:i/>
                <w:iCs/>
                <w:lang w:eastAsia="en-GB"/>
              </w:rPr>
              <w:t>ero</w:t>
            </w:r>
            <w:r w:rsidRPr="00F843D2">
              <w:rPr>
                <w:rFonts w:eastAsia="Times New Roman" w:cs="Arial"/>
                <w:i/>
                <w:iCs/>
                <w:lang w:eastAsia="en-GB"/>
              </w:rPr>
              <w:t xml:space="preserve"> Asset Managers Initiative (NZAM).</w:t>
            </w:r>
          </w:p>
        </w:tc>
      </w:tr>
      <w:tr w:rsidR="00506A8C" w:rsidRPr="00F843D2" w14:paraId="0A7B51B7" w14:textId="77777777" w:rsidTr="00510C92">
        <w:trPr>
          <w:trHeight w:val="330"/>
        </w:trPr>
        <w:tc>
          <w:tcPr>
            <w:tcW w:w="6237" w:type="dxa"/>
            <w:gridSpan w:val="3"/>
            <w:shd w:val="clear" w:color="auto" w:fill="FFFFFF" w:themeFill="background1"/>
            <w:tcMar>
              <w:top w:w="113" w:type="dxa"/>
              <w:left w:w="113" w:type="dxa"/>
              <w:bottom w:w="113" w:type="dxa"/>
              <w:right w:w="113" w:type="dxa"/>
            </w:tcMar>
            <w:vAlign w:val="center"/>
          </w:tcPr>
          <w:p w14:paraId="0CAE17B6" w14:textId="77777777" w:rsidR="00506A8C" w:rsidRPr="00F843D2" w:rsidRDefault="00506A8C">
            <w:pPr>
              <w:spacing w:line="276" w:lineRule="auto"/>
              <w:textAlignment w:val="baseline"/>
              <w:rPr>
                <w:rFonts w:eastAsia="Times New Roman" w:cs="Arial"/>
                <w:b/>
                <w:lang w:eastAsia="en-GB"/>
              </w:rPr>
            </w:pPr>
          </w:p>
        </w:tc>
        <w:tc>
          <w:tcPr>
            <w:tcW w:w="8650" w:type="dxa"/>
            <w:gridSpan w:val="4"/>
            <w:shd w:val="clear" w:color="auto" w:fill="F2F2F2" w:themeFill="background1" w:themeFillShade="F2"/>
            <w:vAlign w:val="center"/>
          </w:tcPr>
          <w:p w14:paraId="0DD04888" w14:textId="77777777" w:rsidR="00506A8C" w:rsidRPr="00F843D2" w:rsidRDefault="00506A8C">
            <w:pPr>
              <w:spacing w:line="276" w:lineRule="auto"/>
              <w:jc w:val="center"/>
              <w:textAlignment w:val="baseline"/>
              <w:rPr>
                <w:rFonts w:eastAsia="Times New Roman" w:cs="Arial"/>
                <w:b/>
                <w:lang w:eastAsia="en-GB"/>
              </w:rPr>
            </w:pPr>
            <w:r w:rsidRPr="00F843D2">
              <w:rPr>
                <w:rFonts w:eastAsia="Times New Roman" w:cs="Arial"/>
                <w:b/>
                <w:lang w:eastAsia="en-GB"/>
              </w:rPr>
              <w:t>Target details</w:t>
            </w:r>
          </w:p>
        </w:tc>
      </w:tr>
      <w:tr w:rsidR="00510C92" w:rsidRPr="00F843D2" w14:paraId="190E0023" w14:textId="77777777" w:rsidTr="00510C92">
        <w:trPr>
          <w:trHeight w:val="340"/>
        </w:trPr>
        <w:tc>
          <w:tcPr>
            <w:tcW w:w="6237" w:type="dxa"/>
            <w:gridSpan w:val="3"/>
            <w:vMerge w:val="restart"/>
            <w:shd w:val="clear" w:color="auto" w:fill="FFFFFF" w:themeFill="background1"/>
            <w:tcMar>
              <w:top w:w="113" w:type="dxa"/>
              <w:left w:w="113" w:type="dxa"/>
              <w:bottom w:w="113" w:type="dxa"/>
              <w:right w:w="113" w:type="dxa"/>
            </w:tcMar>
            <w:vAlign w:val="center"/>
          </w:tcPr>
          <w:p w14:paraId="73774FE4" w14:textId="77777777" w:rsidR="00BD02C2" w:rsidRPr="00F843D2" w:rsidRDefault="00BD02C2" w:rsidP="00BD02C2">
            <w:pPr>
              <w:spacing w:line="276" w:lineRule="auto"/>
              <w:textAlignment w:val="baseline"/>
              <w:rPr>
                <w:rFonts w:eastAsia="Times New Roman" w:cs="Arial"/>
                <w:b/>
                <w:bCs/>
                <w:szCs w:val="16"/>
                <w:lang w:eastAsia="en-GB"/>
              </w:rPr>
            </w:pPr>
            <w:r w:rsidRPr="00F843D2">
              <w:rPr>
                <w:rFonts w:eastAsia="Times New Roman" w:cs="Arial"/>
                <w:b/>
                <w:bCs/>
                <w:szCs w:val="16"/>
                <w:lang w:eastAsia="en-GB"/>
              </w:rPr>
              <w:t>(A) PRI asset class breakdown</w:t>
            </w:r>
          </w:p>
          <w:p w14:paraId="4340E2AD" w14:textId="77777777" w:rsidR="00BD02C2" w:rsidRPr="00F843D2" w:rsidRDefault="00BD02C2" w:rsidP="00BD02C2">
            <w:pPr>
              <w:spacing w:line="276" w:lineRule="auto"/>
              <w:textAlignment w:val="baseline"/>
              <w:rPr>
                <w:rFonts w:eastAsia="Times New Roman" w:cs="Arial"/>
                <w:szCs w:val="16"/>
                <w:lang w:eastAsia="en-GB"/>
              </w:rPr>
            </w:pPr>
            <w:r w:rsidRPr="00F843D2">
              <w:rPr>
                <w:rFonts w:eastAsia="Times New Roman" w:cs="Arial"/>
                <w:szCs w:val="16"/>
                <w:lang w:eastAsia="en-GB"/>
              </w:rPr>
              <w:t>(One row per asset class)</w:t>
            </w:r>
          </w:p>
          <w:p w14:paraId="2B44E2A3" w14:textId="77777777" w:rsidR="00BD02C2" w:rsidRPr="00F843D2" w:rsidRDefault="00BD02C2" w:rsidP="00BD02C2">
            <w:pPr>
              <w:spacing w:line="276" w:lineRule="auto"/>
              <w:textAlignment w:val="baseline"/>
              <w:rPr>
                <w:rFonts w:eastAsia="Times New Roman" w:cs="Arial"/>
                <w:szCs w:val="16"/>
                <w:lang w:eastAsia="en-GB"/>
              </w:rPr>
            </w:pPr>
          </w:p>
          <w:p w14:paraId="0CB74E40" w14:textId="77777777" w:rsidR="00BD02C2" w:rsidRPr="00F843D2" w:rsidRDefault="00BD02C2" w:rsidP="00845F28">
            <w:pPr>
              <w:pStyle w:val="ListParagraph"/>
              <w:numPr>
                <w:ilvl w:val="0"/>
                <w:numId w:val="109"/>
              </w:numPr>
              <w:spacing w:line="276" w:lineRule="auto"/>
              <w:textAlignment w:val="baseline"/>
              <w:rPr>
                <w:rFonts w:eastAsia="Times New Roman" w:cs="Arial"/>
                <w:szCs w:val="16"/>
                <w:lang w:eastAsia="en-GB"/>
              </w:rPr>
            </w:pPr>
            <w:r w:rsidRPr="00F843D2">
              <w:rPr>
                <w:rFonts w:eastAsia="Times New Roman" w:cs="Arial"/>
                <w:szCs w:val="16"/>
                <w:lang w:eastAsia="en-GB"/>
              </w:rPr>
              <w:t>Listed equity</w:t>
            </w:r>
          </w:p>
          <w:p w14:paraId="6F41A837" w14:textId="77777777" w:rsidR="00BD02C2" w:rsidRPr="00F843D2" w:rsidRDefault="00BD02C2" w:rsidP="00845F28">
            <w:pPr>
              <w:pStyle w:val="ListParagraph"/>
              <w:numPr>
                <w:ilvl w:val="0"/>
                <w:numId w:val="109"/>
              </w:numPr>
              <w:spacing w:line="276" w:lineRule="auto"/>
              <w:textAlignment w:val="baseline"/>
              <w:rPr>
                <w:rFonts w:eastAsia="Times New Roman" w:cs="Arial"/>
                <w:szCs w:val="16"/>
                <w:lang w:eastAsia="en-GB"/>
              </w:rPr>
            </w:pPr>
            <w:r w:rsidRPr="00F843D2">
              <w:rPr>
                <w:rFonts w:eastAsia="Times New Roman" w:cs="Arial"/>
                <w:szCs w:val="16"/>
                <w:lang w:eastAsia="en-GB"/>
              </w:rPr>
              <w:t>Fixed income</w:t>
            </w:r>
          </w:p>
          <w:p w14:paraId="44DF444F" w14:textId="77777777" w:rsidR="00BD02C2" w:rsidRPr="00F843D2" w:rsidRDefault="00BD02C2" w:rsidP="00845F28">
            <w:pPr>
              <w:pStyle w:val="ListParagraph"/>
              <w:numPr>
                <w:ilvl w:val="0"/>
                <w:numId w:val="109"/>
              </w:numPr>
              <w:spacing w:line="276" w:lineRule="auto"/>
              <w:textAlignment w:val="baseline"/>
              <w:rPr>
                <w:rFonts w:eastAsia="Times New Roman" w:cs="Arial"/>
                <w:szCs w:val="16"/>
                <w:lang w:eastAsia="en-GB"/>
              </w:rPr>
            </w:pPr>
            <w:r w:rsidRPr="00F843D2">
              <w:rPr>
                <w:rFonts w:eastAsia="Times New Roman" w:cs="Arial"/>
                <w:szCs w:val="16"/>
                <w:lang w:eastAsia="en-GB"/>
              </w:rPr>
              <w:t>Private equity</w:t>
            </w:r>
          </w:p>
          <w:p w14:paraId="444C6E21" w14:textId="77777777" w:rsidR="00BD02C2" w:rsidRPr="00F843D2" w:rsidRDefault="00BD02C2" w:rsidP="00845F28">
            <w:pPr>
              <w:pStyle w:val="ListParagraph"/>
              <w:numPr>
                <w:ilvl w:val="0"/>
                <w:numId w:val="109"/>
              </w:numPr>
              <w:spacing w:line="276" w:lineRule="auto"/>
              <w:textAlignment w:val="baseline"/>
              <w:rPr>
                <w:rFonts w:eastAsia="Times New Roman" w:cs="Arial"/>
                <w:szCs w:val="16"/>
                <w:lang w:eastAsia="en-GB"/>
              </w:rPr>
            </w:pPr>
            <w:r w:rsidRPr="00F843D2">
              <w:rPr>
                <w:rFonts w:eastAsia="Times New Roman" w:cs="Arial"/>
                <w:szCs w:val="16"/>
                <w:lang w:eastAsia="en-GB"/>
              </w:rPr>
              <w:t>Real estate</w:t>
            </w:r>
          </w:p>
          <w:p w14:paraId="4329C340" w14:textId="77777777" w:rsidR="00BD02C2" w:rsidRPr="00F843D2" w:rsidRDefault="00BD02C2" w:rsidP="00845F28">
            <w:pPr>
              <w:pStyle w:val="ListParagraph"/>
              <w:numPr>
                <w:ilvl w:val="0"/>
                <w:numId w:val="109"/>
              </w:numPr>
              <w:spacing w:line="276" w:lineRule="auto"/>
              <w:textAlignment w:val="baseline"/>
              <w:rPr>
                <w:rFonts w:eastAsia="Times New Roman" w:cs="Arial"/>
                <w:szCs w:val="16"/>
                <w:lang w:eastAsia="en-GB"/>
              </w:rPr>
            </w:pPr>
            <w:r w:rsidRPr="00F843D2">
              <w:rPr>
                <w:rFonts w:eastAsia="Times New Roman" w:cs="Arial"/>
                <w:szCs w:val="16"/>
                <w:lang w:eastAsia="en-GB"/>
              </w:rPr>
              <w:t>Infrastructure</w:t>
            </w:r>
          </w:p>
          <w:p w14:paraId="205F35DC" w14:textId="77777777" w:rsidR="00BD02C2" w:rsidRPr="00F843D2" w:rsidRDefault="00BD02C2" w:rsidP="00845F28">
            <w:pPr>
              <w:pStyle w:val="ListParagraph"/>
              <w:numPr>
                <w:ilvl w:val="0"/>
                <w:numId w:val="109"/>
              </w:numPr>
              <w:spacing w:line="276" w:lineRule="auto"/>
              <w:textAlignment w:val="baseline"/>
              <w:rPr>
                <w:rFonts w:eastAsia="Times New Roman" w:cs="Arial"/>
                <w:szCs w:val="16"/>
                <w:lang w:eastAsia="en-GB"/>
              </w:rPr>
            </w:pPr>
            <w:r w:rsidRPr="00F843D2">
              <w:rPr>
                <w:rFonts w:eastAsia="Times New Roman" w:cs="Arial"/>
                <w:szCs w:val="16"/>
                <w:lang w:eastAsia="en-GB"/>
              </w:rPr>
              <w:t>Hedge funds</w:t>
            </w:r>
          </w:p>
          <w:p w14:paraId="351C8844" w14:textId="77777777" w:rsidR="006B15A7" w:rsidRPr="00F843D2" w:rsidRDefault="007E754F" w:rsidP="00845F28">
            <w:pPr>
              <w:pStyle w:val="ListParagraph"/>
              <w:numPr>
                <w:ilvl w:val="0"/>
                <w:numId w:val="109"/>
              </w:numPr>
              <w:spacing w:line="276" w:lineRule="auto"/>
              <w:textAlignment w:val="baseline"/>
              <w:rPr>
                <w:rFonts w:eastAsia="Times New Roman" w:cs="Arial"/>
                <w:szCs w:val="16"/>
                <w:lang w:eastAsia="en-GB"/>
              </w:rPr>
            </w:pPr>
            <w:r w:rsidRPr="00F843D2">
              <w:rPr>
                <w:rFonts w:eastAsia="Times New Roman" w:cs="Arial"/>
                <w:szCs w:val="16"/>
                <w:lang w:eastAsia="en-GB"/>
              </w:rPr>
              <w:t>Forestry</w:t>
            </w:r>
          </w:p>
          <w:p w14:paraId="4A9CDB4B" w14:textId="77777777" w:rsidR="007E754F" w:rsidRPr="00F843D2" w:rsidRDefault="007E754F" w:rsidP="00845F28">
            <w:pPr>
              <w:pStyle w:val="ListParagraph"/>
              <w:numPr>
                <w:ilvl w:val="0"/>
                <w:numId w:val="109"/>
              </w:numPr>
              <w:spacing w:line="276" w:lineRule="auto"/>
              <w:textAlignment w:val="baseline"/>
              <w:rPr>
                <w:rFonts w:eastAsia="Times New Roman" w:cs="Arial"/>
                <w:szCs w:val="16"/>
                <w:lang w:eastAsia="en-GB"/>
              </w:rPr>
            </w:pPr>
            <w:r w:rsidRPr="00F843D2">
              <w:rPr>
                <w:rFonts w:eastAsia="Times New Roman" w:cs="Arial"/>
                <w:szCs w:val="16"/>
                <w:lang w:eastAsia="en-GB"/>
              </w:rPr>
              <w:t>Farmland</w:t>
            </w:r>
          </w:p>
          <w:p w14:paraId="71E2AD81" w14:textId="5B28C671" w:rsidR="007E754F" w:rsidRPr="00F843D2" w:rsidRDefault="007E754F" w:rsidP="00845F28">
            <w:pPr>
              <w:pStyle w:val="ListParagraph"/>
              <w:numPr>
                <w:ilvl w:val="0"/>
                <w:numId w:val="109"/>
              </w:numPr>
              <w:spacing w:line="276" w:lineRule="auto"/>
              <w:textAlignment w:val="baseline"/>
              <w:rPr>
                <w:rFonts w:eastAsia="Times New Roman" w:cs="Arial"/>
                <w:b/>
                <w:szCs w:val="16"/>
                <w:lang w:eastAsia="en-GB"/>
              </w:rPr>
            </w:pPr>
            <w:r w:rsidRPr="00F843D2">
              <w:rPr>
                <w:rFonts w:eastAsia="Times New Roman" w:cs="Arial"/>
                <w:szCs w:val="16"/>
                <w:lang w:eastAsia="en-GB"/>
              </w:rPr>
              <w:t>Other</w:t>
            </w:r>
          </w:p>
        </w:tc>
        <w:tc>
          <w:tcPr>
            <w:tcW w:w="4325" w:type="dxa"/>
            <w:shd w:val="clear" w:color="auto" w:fill="FFFFFF" w:themeFill="background1"/>
            <w:vAlign w:val="center"/>
          </w:tcPr>
          <w:p w14:paraId="46784A7D" w14:textId="6D017396" w:rsidR="00BD02C2" w:rsidRPr="00F843D2" w:rsidRDefault="00BD02C2" w:rsidP="004F6785">
            <w:pPr>
              <w:spacing w:line="276" w:lineRule="auto"/>
              <w:textAlignment w:val="baseline"/>
              <w:rPr>
                <w:rFonts w:eastAsia="Times New Roman" w:cs="Arial"/>
                <w:b/>
                <w:lang w:eastAsia="en-GB"/>
              </w:rPr>
            </w:pPr>
            <w:r w:rsidRPr="00F843D2">
              <w:rPr>
                <w:rFonts w:eastAsia="Times New Roman" w:cs="Arial"/>
                <w:b/>
                <w:lang w:eastAsia="en-GB"/>
              </w:rPr>
              <w:t>(1) Baseline year</w:t>
            </w:r>
          </w:p>
        </w:tc>
        <w:tc>
          <w:tcPr>
            <w:tcW w:w="4325" w:type="dxa"/>
            <w:gridSpan w:val="3"/>
            <w:shd w:val="clear" w:color="auto" w:fill="FFFFFF" w:themeFill="background1"/>
            <w:vAlign w:val="center"/>
          </w:tcPr>
          <w:p w14:paraId="202726F3" w14:textId="0BE3F4AD" w:rsidR="00BD02C2" w:rsidRPr="00F843D2" w:rsidRDefault="00BD02C2" w:rsidP="00845F28">
            <w:pPr>
              <w:spacing w:line="276" w:lineRule="auto"/>
              <w:textAlignment w:val="baseline"/>
              <w:rPr>
                <w:rFonts w:eastAsia="Times New Roman" w:cs="Arial"/>
                <w:b/>
                <w:bCs/>
                <w:lang w:eastAsia="en-GB"/>
              </w:rPr>
            </w:pPr>
            <w:r w:rsidRPr="00F843D2">
              <w:rPr>
                <w:rFonts w:ascii="Arial (Body)" w:hAnsi="Arial (Body)" w:cs="Arial"/>
                <w:color w:val="000000"/>
              </w:rPr>
              <w:t>[YYYY]</w:t>
            </w:r>
          </w:p>
        </w:tc>
      </w:tr>
      <w:tr w:rsidR="00510C92" w:rsidRPr="00F843D2" w14:paraId="443E63E8" w14:textId="77777777" w:rsidTr="00510C92">
        <w:trPr>
          <w:trHeight w:val="340"/>
        </w:trPr>
        <w:tc>
          <w:tcPr>
            <w:tcW w:w="6237" w:type="dxa"/>
            <w:gridSpan w:val="3"/>
            <w:vMerge/>
            <w:shd w:val="clear" w:color="auto" w:fill="FFFFFF" w:themeFill="background1"/>
            <w:tcMar>
              <w:top w:w="113" w:type="dxa"/>
              <w:left w:w="113" w:type="dxa"/>
              <w:bottom w:w="113" w:type="dxa"/>
              <w:right w:w="113" w:type="dxa"/>
            </w:tcMar>
            <w:vAlign w:val="center"/>
          </w:tcPr>
          <w:p w14:paraId="24E4FE24" w14:textId="77777777" w:rsidR="00BD02C2" w:rsidRPr="00F843D2" w:rsidRDefault="00BD02C2">
            <w:pPr>
              <w:spacing w:line="276" w:lineRule="auto"/>
              <w:textAlignment w:val="baseline"/>
              <w:rPr>
                <w:rFonts w:eastAsia="Times New Roman" w:cs="Arial"/>
                <w:b/>
                <w:bCs/>
                <w:szCs w:val="16"/>
                <w:lang w:eastAsia="en-GB"/>
              </w:rPr>
            </w:pPr>
          </w:p>
        </w:tc>
        <w:tc>
          <w:tcPr>
            <w:tcW w:w="4325" w:type="dxa"/>
            <w:shd w:val="clear" w:color="auto" w:fill="FFFFFF" w:themeFill="background1"/>
            <w:vAlign w:val="center"/>
          </w:tcPr>
          <w:p w14:paraId="7FF67D1F" w14:textId="69211267" w:rsidR="00BD02C2" w:rsidRPr="00F843D2" w:rsidRDefault="00BD02C2" w:rsidP="00C76439">
            <w:pPr>
              <w:spacing w:line="276" w:lineRule="auto"/>
              <w:textAlignment w:val="baseline"/>
              <w:rPr>
                <w:rFonts w:eastAsia="Times New Roman" w:cs="Arial"/>
                <w:b/>
                <w:bCs/>
                <w:lang w:eastAsia="en-GB"/>
              </w:rPr>
            </w:pPr>
            <w:r w:rsidRPr="00F843D2">
              <w:rPr>
                <w:rFonts w:eastAsia="Times New Roman" w:cs="Arial"/>
                <w:b/>
                <w:bCs/>
                <w:lang w:eastAsia="en-GB"/>
              </w:rPr>
              <w:t>(2) Target to be met by</w:t>
            </w:r>
          </w:p>
        </w:tc>
        <w:tc>
          <w:tcPr>
            <w:tcW w:w="4325" w:type="dxa"/>
            <w:gridSpan w:val="3"/>
            <w:shd w:val="clear" w:color="auto" w:fill="FFFFFF" w:themeFill="background1"/>
            <w:vAlign w:val="center"/>
          </w:tcPr>
          <w:p w14:paraId="2E2B0A7F" w14:textId="7C21A1DA" w:rsidR="00BD02C2" w:rsidRPr="00F843D2" w:rsidRDefault="00BD02C2" w:rsidP="00C76439">
            <w:pPr>
              <w:spacing w:line="276" w:lineRule="auto"/>
              <w:textAlignment w:val="baseline"/>
              <w:rPr>
                <w:rFonts w:eastAsia="Times New Roman" w:cs="Arial"/>
                <w:lang w:eastAsia="en-GB"/>
              </w:rPr>
            </w:pPr>
            <w:r w:rsidRPr="00F843D2">
              <w:rPr>
                <w:rFonts w:eastAsia="Times New Roman" w:cs="Arial"/>
                <w:lang w:eastAsia="en-GB"/>
              </w:rPr>
              <w:t>[YYYY]</w:t>
            </w:r>
          </w:p>
        </w:tc>
      </w:tr>
      <w:tr w:rsidR="00510C92" w:rsidRPr="00F843D2" w14:paraId="1046C35F" w14:textId="77777777" w:rsidTr="00510C92">
        <w:trPr>
          <w:trHeight w:val="340"/>
        </w:trPr>
        <w:tc>
          <w:tcPr>
            <w:tcW w:w="6237" w:type="dxa"/>
            <w:gridSpan w:val="3"/>
            <w:vMerge/>
            <w:shd w:val="clear" w:color="auto" w:fill="FFFFFF" w:themeFill="background1"/>
            <w:tcMar>
              <w:top w:w="113" w:type="dxa"/>
              <w:left w:w="113" w:type="dxa"/>
              <w:bottom w:w="113" w:type="dxa"/>
              <w:right w:w="113" w:type="dxa"/>
            </w:tcMar>
            <w:vAlign w:val="center"/>
          </w:tcPr>
          <w:p w14:paraId="21ECECEB" w14:textId="77777777" w:rsidR="00BD02C2" w:rsidRPr="00F843D2" w:rsidRDefault="00BD02C2">
            <w:pPr>
              <w:spacing w:line="276" w:lineRule="auto"/>
              <w:textAlignment w:val="baseline"/>
              <w:rPr>
                <w:rFonts w:eastAsia="Times New Roman" w:cs="Arial"/>
                <w:b/>
                <w:bCs/>
                <w:szCs w:val="16"/>
                <w:lang w:eastAsia="en-GB"/>
              </w:rPr>
            </w:pPr>
          </w:p>
        </w:tc>
        <w:tc>
          <w:tcPr>
            <w:tcW w:w="4325" w:type="dxa"/>
            <w:shd w:val="clear" w:color="auto" w:fill="FFFFFF" w:themeFill="background1"/>
            <w:vAlign w:val="center"/>
          </w:tcPr>
          <w:p w14:paraId="1949B529" w14:textId="2C5E03C7" w:rsidR="00BD02C2" w:rsidRPr="00F843D2" w:rsidRDefault="00BD02C2" w:rsidP="00C76439">
            <w:pPr>
              <w:spacing w:line="276" w:lineRule="auto"/>
              <w:textAlignment w:val="baseline"/>
              <w:rPr>
                <w:rFonts w:eastAsia="Times New Roman" w:cs="Arial"/>
                <w:b/>
                <w:bCs/>
                <w:lang w:eastAsia="en-GB"/>
              </w:rPr>
            </w:pPr>
            <w:r w:rsidRPr="00F843D2">
              <w:rPr>
                <w:rFonts w:eastAsia="Times New Roman" w:cs="Arial"/>
                <w:b/>
                <w:bCs/>
                <w:lang w:eastAsia="en-GB"/>
              </w:rPr>
              <w:t>(3) Emissions included in target</w:t>
            </w:r>
          </w:p>
        </w:tc>
        <w:tc>
          <w:tcPr>
            <w:tcW w:w="4325" w:type="dxa"/>
            <w:gridSpan w:val="3"/>
            <w:shd w:val="clear" w:color="auto" w:fill="FFFFFF" w:themeFill="background1"/>
            <w:vAlign w:val="center"/>
          </w:tcPr>
          <w:p w14:paraId="15F93C4B" w14:textId="62DF083B" w:rsidR="00BD02C2" w:rsidRDefault="00BD02C2" w:rsidP="00845F28">
            <w:pPr>
              <w:spacing w:line="276" w:lineRule="auto"/>
              <w:textAlignment w:val="baseline"/>
              <w:rPr>
                <w:rFonts w:eastAsia="Times New Roman" w:cs="Arial"/>
                <w:bCs/>
                <w:lang w:eastAsia="en-GB"/>
              </w:rPr>
            </w:pPr>
            <w:r w:rsidRPr="00F843D2">
              <w:rPr>
                <w:rFonts w:eastAsia="Times New Roman" w:cs="Arial"/>
                <w:bCs/>
                <w:lang w:eastAsia="en-GB"/>
              </w:rPr>
              <w:t>[Multiselect dropdown list]</w:t>
            </w:r>
          </w:p>
          <w:p w14:paraId="2C569688" w14:textId="77777777" w:rsidR="00E24AA2" w:rsidRPr="00F843D2" w:rsidRDefault="00E24AA2" w:rsidP="00845F28">
            <w:pPr>
              <w:spacing w:line="276" w:lineRule="auto"/>
              <w:textAlignment w:val="baseline"/>
              <w:rPr>
                <w:rFonts w:eastAsia="Times New Roman" w:cs="Arial"/>
                <w:bCs/>
                <w:lang w:eastAsia="en-GB"/>
              </w:rPr>
            </w:pPr>
          </w:p>
          <w:p w14:paraId="158AC006" w14:textId="5BE89CCA" w:rsidR="00BD02C2" w:rsidRPr="00F843D2" w:rsidRDefault="00BD02C2" w:rsidP="00845F28">
            <w:pPr>
              <w:spacing w:line="276" w:lineRule="auto"/>
              <w:textAlignment w:val="baseline"/>
              <w:rPr>
                <w:rFonts w:eastAsia="Times New Roman" w:cs="Arial"/>
                <w:bCs/>
                <w:lang w:eastAsia="en-GB"/>
              </w:rPr>
            </w:pPr>
            <w:r w:rsidRPr="00F843D2">
              <w:rPr>
                <w:rFonts w:eastAsia="Times New Roman" w:cs="Arial"/>
                <w:bCs/>
                <w:lang w:eastAsia="en-GB"/>
              </w:rPr>
              <w:t>(1) Scope 1</w:t>
            </w:r>
          </w:p>
          <w:p w14:paraId="06F55131" w14:textId="77777777" w:rsidR="00BD02C2" w:rsidRPr="00F843D2" w:rsidRDefault="00BD02C2" w:rsidP="00845F28">
            <w:pPr>
              <w:spacing w:line="276" w:lineRule="auto"/>
              <w:textAlignment w:val="baseline"/>
              <w:rPr>
                <w:rFonts w:eastAsia="Times New Roman" w:cs="Arial"/>
                <w:bCs/>
                <w:lang w:eastAsia="en-GB"/>
              </w:rPr>
            </w:pPr>
            <w:r w:rsidRPr="00F843D2">
              <w:rPr>
                <w:rFonts w:eastAsia="Times New Roman" w:cs="Arial"/>
                <w:bCs/>
                <w:lang w:eastAsia="en-GB"/>
              </w:rPr>
              <w:t>(2) Scope 2</w:t>
            </w:r>
          </w:p>
          <w:p w14:paraId="3BB7ABCE" w14:textId="150906BA" w:rsidR="00BD02C2" w:rsidRPr="00F843D2" w:rsidRDefault="00BD02C2" w:rsidP="004F6785">
            <w:pPr>
              <w:spacing w:line="276" w:lineRule="auto"/>
              <w:textAlignment w:val="baseline"/>
              <w:rPr>
                <w:rFonts w:eastAsia="Times New Roman" w:cs="Arial"/>
                <w:bCs/>
                <w:lang w:eastAsia="en-GB"/>
              </w:rPr>
            </w:pPr>
            <w:r w:rsidRPr="00F843D2">
              <w:rPr>
                <w:rFonts w:eastAsia="Times New Roman" w:cs="Arial"/>
                <w:bCs/>
                <w:lang w:eastAsia="en-GB"/>
              </w:rPr>
              <w:t>(3) Scope 3</w:t>
            </w:r>
          </w:p>
        </w:tc>
      </w:tr>
      <w:tr w:rsidR="00510C92" w:rsidRPr="00F843D2" w14:paraId="01F2FC30" w14:textId="77777777" w:rsidTr="00510C92">
        <w:trPr>
          <w:trHeight w:val="340"/>
        </w:trPr>
        <w:tc>
          <w:tcPr>
            <w:tcW w:w="6237" w:type="dxa"/>
            <w:gridSpan w:val="3"/>
            <w:vMerge/>
            <w:shd w:val="clear" w:color="auto" w:fill="FFFFFF" w:themeFill="background1"/>
            <w:tcMar>
              <w:top w:w="113" w:type="dxa"/>
              <w:left w:w="113" w:type="dxa"/>
              <w:bottom w:w="113" w:type="dxa"/>
              <w:right w:w="113" w:type="dxa"/>
            </w:tcMar>
            <w:vAlign w:val="center"/>
          </w:tcPr>
          <w:p w14:paraId="0C8F6A30" w14:textId="77777777" w:rsidR="00BD02C2" w:rsidRPr="00F843D2" w:rsidRDefault="00BD02C2">
            <w:pPr>
              <w:spacing w:line="276" w:lineRule="auto"/>
              <w:textAlignment w:val="baseline"/>
              <w:rPr>
                <w:rFonts w:eastAsia="Times New Roman" w:cs="Arial"/>
                <w:b/>
                <w:bCs/>
                <w:szCs w:val="16"/>
                <w:lang w:eastAsia="en-GB"/>
              </w:rPr>
            </w:pPr>
          </w:p>
        </w:tc>
        <w:tc>
          <w:tcPr>
            <w:tcW w:w="4325" w:type="dxa"/>
            <w:shd w:val="clear" w:color="auto" w:fill="FFFFFF" w:themeFill="background1"/>
            <w:vAlign w:val="center"/>
          </w:tcPr>
          <w:p w14:paraId="74E961D1" w14:textId="5D3466CA" w:rsidR="00BD02C2" w:rsidRPr="00F843D2" w:rsidRDefault="00BD02C2" w:rsidP="00C76439">
            <w:pPr>
              <w:spacing w:line="276" w:lineRule="auto"/>
              <w:textAlignment w:val="baseline"/>
              <w:rPr>
                <w:rFonts w:eastAsia="Times New Roman" w:cs="Arial"/>
                <w:b/>
                <w:bCs/>
                <w:lang w:eastAsia="en-GB"/>
              </w:rPr>
            </w:pPr>
            <w:r w:rsidRPr="00F843D2">
              <w:rPr>
                <w:rFonts w:eastAsia="Times New Roman" w:cs="Arial"/>
                <w:b/>
                <w:bCs/>
                <w:lang w:eastAsia="en-GB"/>
              </w:rPr>
              <w:t>(4) Methodology</w:t>
            </w:r>
          </w:p>
        </w:tc>
        <w:tc>
          <w:tcPr>
            <w:tcW w:w="4325" w:type="dxa"/>
            <w:gridSpan w:val="3"/>
            <w:shd w:val="clear" w:color="auto" w:fill="FFFFFF" w:themeFill="background1"/>
            <w:vAlign w:val="center"/>
          </w:tcPr>
          <w:p w14:paraId="385A797A" w14:textId="305D07D7" w:rsidR="00BD02C2" w:rsidRPr="00F843D2" w:rsidRDefault="00BD02C2" w:rsidP="00C76439">
            <w:pPr>
              <w:spacing w:line="276" w:lineRule="auto"/>
              <w:textAlignment w:val="baseline"/>
              <w:rPr>
                <w:rFonts w:eastAsia="Times New Roman" w:cs="Arial"/>
                <w:b/>
                <w:bCs/>
                <w:lang w:eastAsia="en-GB"/>
              </w:rPr>
            </w:pPr>
            <w:r w:rsidRPr="00F843D2">
              <w:rPr>
                <w:rFonts w:eastAsia="Times New Roman" w:cs="Arial"/>
                <w:lang w:eastAsia="en-GB"/>
              </w:rPr>
              <w:t>[Voluntary free text: large]</w:t>
            </w:r>
          </w:p>
        </w:tc>
      </w:tr>
      <w:tr w:rsidR="00510C92" w:rsidRPr="00F843D2" w14:paraId="0337FE3E" w14:textId="77777777" w:rsidTr="00510C92">
        <w:trPr>
          <w:trHeight w:val="340"/>
        </w:trPr>
        <w:tc>
          <w:tcPr>
            <w:tcW w:w="6237" w:type="dxa"/>
            <w:gridSpan w:val="3"/>
            <w:vMerge/>
            <w:shd w:val="clear" w:color="auto" w:fill="FFFFFF" w:themeFill="background1"/>
            <w:tcMar>
              <w:top w:w="113" w:type="dxa"/>
              <w:left w:w="113" w:type="dxa"/>
              <w:bottom w:w="113" w:type="dxa"/>
              <w:right w:w="113" w:type="dxa"/>
            </w:tcMar>
            <w:vAlign w:val="center"/>
          </w:tcPr>
          <w:p w14:paraId="773695CE" w14:textId="77777777" w:rsidR="00BD02C2" w:rsidRPr="00F843D2" w:rsidRDefault="00BD02C2">
            <w:pPr>
              <w:spacing w:line="276" w:lineRule="auto"/>
              <w:textAlignment w:val="baseline"/>
              <w:rPr>
                <w:rFonts w:eastAsia="Times New Roman" w:cs="Arial"/>
                <w:b/>
                <w:bCs/>
                <w:szCs w:val="16"/>
                <w:lang w:eastAsia="en-GB"/>
              </w:rPr>
            </w:pPr>
          </w:p>
        </w:tc>
        <w:tc>
          <w:tcPr>
            <w:tcW w:w="4325" w:type="dxa"/>
            <w:shd w:val="clear" w:color="auto" w:fill="FFFFFF" w:themeFill="background1"/>
            <w:vAlign w:val="center"/>
          </w:tcPr>
          <w:p w14:paraId="041DE79E" w14:textId="7A79E3F5" w:rsidR="00BD02C2" w:rsidRPr="00F843D2" w:rsidRDefault="00BD02C2" w:rsidP="004F6785">
            <w:pPr>
              <w:spacing w:line="276" w:lineRule="auto"/>
              <w:textAlignment w:val="baseline"/>
              <w:rPr>
                <w:rFonts w:eastAsia="Times New Roman" w:cs="Arial"/>
                <w:b/>
                <w:lang w:eastAsia="en-GB"/>
              </w:rPr>
            </w:pPr>
            <w:r w:rsidRPr="00F843D2">
              <w:rPr>
                <w:rFonts w:eastAsia="Times New Roman" w:cs="Arial"/>
                <w:b/>
                <w:bCs/>
                <w:lang w:eastAsia="en-GB"/>
              </w:rPr>
              <w:t>(5) Metric used</w:t>
            </w:r>
          </w:p>
        </w:tc>
        <w:tc>
          <w:tcPr>
            <w:tcW w:w="4325" w:type="dxa"/>
            <w:gridSpan w:val="3"/>
            <w:shd w:val="clear" w:color="auto" w:fill="FFFFFF" w:themeFill="background1"/>
            <w:vAlign w:val="center"/>
          </w:tcPr>
          <w:p w14:paraId="1ABFC269" w14:textId="78B26B9B" w:rsidR="00BD02C2" w:rsidRDefault="00BD02C2" w:rsidP="00845F28">
            <w:pPr>
              <w:spacing w:line="276" w:lineRule="auto"/>
              <w:textAlignment w:val="baseline"/>
              <w:rPr>
                <w:rFonts w:eastAsia="Times New Roman" w:cs="Arial"/>
                <w:bCs/>
                <w:lang w:eastAsia="en-GB"/>
              </w:rPr>
            </w:pPr>
            <w:r w:rsidRPr="00F843D2">
              <w:rPr>
                <w:rFonts w:eastAsia="Times New Roman" w:cs="Arial"/>
                <w:bCs/>
                <w:lang w:eastAsia="en-GB"/>
              </w:rPr>
              <w:t>[Dropdown</w:t>
            </w:r>
            <w:r w:rsidR="00694C59" w:rsidRPr="00F843D2">
              <w:rPr>
                <w:rFonts w:eastAsia="Times New Roman" w:cs="Arial"/>
                <w:bCs/>
                <w:lang w:eastAsia="en-GB"/>
              </w:rPr>
              <w:t xml:space="preserve"> list</w:t>
            </w:r>
            <w:r w:rsidRPr="00F843D2">
              <w:rPr>
                <w:rFonts w:eastAsia="Times New Roman" w:cs="Arial"/>
                <w:bCs/>
                <w:lang w:eastAsia="en-GB"/>
              </w:rPr>
              <w:t>]</w:t>
            </w:r>
          </w:p>
          <w:p w14:paraId="6FD70CFF" w14:textId="77777777" w:rsidR="00E24AA2" w:rsidRPr="00F843D2" w:rsidRDefault="00E24AA2" w:rsidP="00845F28">
            <w:pPr>
              <w:spacing w:line="276" w:lineRule="auto"/>
              <w:textAlignment w:val="baseline"/>
              <w:rPr>
                <w:rFonts w:eastAsia="Times New Roman" w:cs="Arial"/>
                <w:bCs/>
                <w:lang w:eastAsia="en-GB"/>
              </w:rPr>
            </w:pPr>
          </w:p>
          <w:p w14:paraId="4991FC80" w14:textId="3B6EB95B" w:rsidR="00BD02C2" w:rsidRPr="00F843D2" w:rsidRDefault="00BD02C2" w:rsidP="00845F28">
            <w:pPr>
              <w:spacing w:line="276" w:lineRule="auto"/>
              <w:textAlignment w:val="baseline"/>
              <w:rPr>
                <w:rFonts w:eastAsia="Times New Roman" w:cs="Arial"/>
                <w:lang w:eastAsia="en-GB"/>
              </w:rPr>
            </w:pPr>
            <w:r w:rsidRPr="00F843D2">
              <w:rPr>
                <w:rFonts w:eastAsia="Times New Roman" w:cs="Arial"/>
                <w:lang w:eastAsia="en-GB"/>
              </w:rPr>
              <w:t>(1) Absolute: MtCO2</w:t>
            </w:r>
          </w:p>
          <w:p w14:paraId="0090A9D9" w14:textId="77777777" w:rsidR="00BD02C2" w:rsidRPr="00F843D2" w:rsidRDefault="00BD02C2" w:rsidP="00845F28">
            <w:pPr>
              <w:spacing w:line="276" w:lineRule="auto"/>
              <w:textAlignment w:val="baseline"/>
              <w:rPr>
                <w:rFonts w:eastAsia="Times New Roman" w:cs="Arial"/>
                <w:lang w:eastAsia="en-GB"/>
              </w:rPr>
            </w:pPr>
            <w:r w:rsidRPr="00F843D2">
              <w:rPr>
                <w:rFonts w:eastAsia="Times New Roman" w:cs="Arial"/>
                <w:lang w:eastAsia="en-GB"/>
              </w:rPr>
              <w:t>(2) Absolute: MtCO2e</w:t>
            </w:r>
          </w:p>
          <w:p w14:paraId="48D09A29" w14:textId="77777777" w:rsidR="00BD02C2" w:rsidRPr="00F843D2" w:rsidRDefault="00BD02C2" w:rsidP="00845F28">
            <w:pPr>
              <w:spacing w:line="276" w:lineRule="auto"/>
              <w:textAlignment w:val="baseline"/>
              <w:rPr>
                <w:rFonts w:eastAsia="Times New Roman" w:cs="Arial"/>
                <w:lang w:eastAsia="en-GB"/>
              </w:rPr>
            </w:pPr>
            <w:r w:rsidRPr="00F843D2">
              <w:rPr>
                <w:rFonts w:eastAsia="Times New Roman" w:cs="Arial"/>
                <w:lang w:eastAsia="en-GB"/>
              </w:rPr>
              <w:t>(3) Intensity-based: tCO2e/Mn USD</w:t>
            </w:r>
          </w:p>
          <w:p w14:paraId="05B6F6CF" w14:textId="77777777" w:rsidR="00BD02C2" w:rsidRPr="00F843D2" w:rsidRDefault="00BD02C2" w:rsidP="00845F28">
            <w:pPr>
              <w:spacing w:line="276" w:lineRule="auto"/>
              <w:textAlignment w:val="baseline"/>
              <w:rPr>
                <w:rFonts w:eastAsia="Times New Roman" w:cs="Arial"/>
                <w:lang w:eastAsia="en-GB"/>
              </w:rPr>
            </w:pPr>
            <w:r w:rsidRPr="00F843D2">
              <w:rPr>
                <w:rFonts w:eastAsia="Times New Roman" w:cs="Arial"/>
                <w:lang w:eastAsia="en-GB"/>
              </w:rPr>
              <w:t>(4) Intensity-based: tCO2/Mn USD</w:t>
            </w:r>
          </w:p>
          <w:p w14:paraId="57270EF5" w14:textId="16F2278F" w:rsidR="00BD02C2" w:rsidRPr="00F843D2" w:rsidRDefault="00BD02C2" w:rsidP="00845F28">
            <w:pPr>
              <w:spacing w:line="276" w:lineRule="auto"/>
              <w:textAlignment w:val="baseline"/>
              <w:rPr>
                <w:rFonts w:eastAsia="Times New Roman" w:cs="Arial"/>
                <w:lang w:eastAsia="en-GB"/>
              </w:rPr>
            </w:pPr>
            <w:r w:rsidRPr="00F843D2">
              <w:rPr>
                <w:rFonts w:eastAsia="Times New Roman" w:cs="Arial"/>
                <w:lang w:eastAsia="en-GB"/>
              </w:rPr>
              <w:t>(5) Intensity-based: tCO2e/Mn USD Sales</w:t>
            </w:r>
          </w:p>
          <w:p w14:paraId="1075A9D8" w14:textId="62E4442E" w:rsidR="00BD02C2" w:rsidRPr="00F843D2" w:rsidRDefault="00BD02C2" w:rsidP="00845F28">
            <w:pPr>
              <w:spacing w:line="276" w:lineRule="auto"/>
              <w:textAlignment w:val="baseline"/>
              <w:rPr>
                <w:rFonts w:eastAsia="Times New Roman" w:cs="Arial"/>
                <w:lang w:eastAsia="en-GB"/>
              </w:rPr>
            </w:pPr>
            <w:r w:rsidRPr="00F843D2">
              <w:rPr>
                <w:rFonts w:eastAsia="Times New Roman" w:cs="Arial"/>
                <w:lang w:eastAsia="en-GB"/>
              </w:rPr>
              <w:t>(6) Intensity-based: tCO2/Mn USD Sales</w:t>
            </w:r>
          </w:p>
          <w:p w14:paraId="0D0178F9" w14:textId="6A18917E" w:rsidR="00BD02C2" w:rsidRPr="00F843D2" w:rsidRDefault="00BD02C2" w:rsidP="00845F28">
            <w:pPr>
              <w:spacing w:line="276" w:lineRule="auto"/>
              <w:textAlignment w:val="baseline"/>
              <w:rPr>
                <w:rFonts w:eastAsia="Times New Roman" w:cs="Arial"/>
                <w:lang w:eastAsia="en-GB"/>
              </w:rPr>
            </w:pPr>
            <w:r w:rsidRPr="00F843D2">
              <w:rPr>
                <w:rFonts w:eastAsia="Times New Roman" w:cs="Arial"/>
                <w:lang w:eastAsia="en-GB"/>
              </w:rPr>
              <w:lastRenderedPageBreak/>
              <w:t>(7) Intensity-based: tCO2e/Mn USD Revenue</w:t>
            </w:r>
          </w:p>
          <w:p w14:paraId="0C8A9019" w14:textId="4B92877C" w:rsidR="00BD02C2" w:rsidRPr="00F843D2" w:rsidRDefault="00BD02C2" w:rsidP="00845F28">
            <w:pPr>
              <w:spacing w:line="276" w:lineRule="auto"/>
              <w:textAlignment w:val="baseline"/>
              <w:rPr>
                <w:rFonts w:eastAsia="Times New Roman" w:cs="Arial"/>
                <w:lang w:eastAsia="en-GB"/>
              </w:rPr>
            </w:pPr>
            <w:r w:rsidRPr="00F843D2">
              <w:rPr>
                <w:rFonts w:eastAsia="Times New Roman" w:cs="Arial"/>
                <w:lang w:eastAsia="en-GB"/>
              </w:rPr>
              <w:t>(8) Intensity-based: tCO2/Mn USD Revenue</w:t>
            </w:r>
          </w:p>
          <w:p w14:paraId="0A4B3B8B" w14:textId="60F69E7D" w:rsidR="00BD02C2" w:rsidRPr="00F843D2" w:rsidRDefault="00BD02C2" w:rsidP="00C76439">
            <w:pPr>
              <w:spacing w:line="276" w:lineRule="auto"/>
              <w:textAlignment w:val="baseline"/>
              <w:rPr>
                <w:rFonts w:eastAsia="Times New Roman" w:cs="Arial"/>
                <w:b/>
                <w:lang w:eastAsia="en-GB"/>
              </w:rPr>
            </w:pPr>
            <w:r w:rsidRPr="00F843D2">
              <w:rPr>
                <w:rFonts w:eastAsia="Times New Roman" w:cs="Arial"/>
                <w:lang w:eastAsia="en-GB"/>
              </w:rPr>
              <w:t>(9) Other</w:t>
            </w:r>
            <w:r w:rsidRPr="00F843D2">
              <w:rPr>
                <w:rFonts w:eastAsia="Times New Roman" w:cs="Arial"/>
                <w:b/>
                <w:lang w:eastAsia="en-GB"/>
              </w:rPr>
              <w:t xml:space="preserve"> </w:t>
            </w:r>
          </w:p>
        </w:tc>
      </w:tr>
      <w:tr w:rsidR="00510C92" w:rsidRPr="00F843D2" w14:paraId="53B32639" w14:textId="77777777" w:rsidTr="00510C92">
        <w:trPr>
          <w:trHeight w:val="340"/>
        </w:trPr>
        <w:tc>
          <w:tcPr>
            <w:tcW w:w="6237" w:type="dxa"/>
            <w:gridSpan w:val="3"/>
            <w:vMerge/>
            <w:shd w:val="clear" w:color="auto" w:fill="FFFFFF" w:themeFill="background1"/>
            <w:tcMar>
              <w:top w:w="113" w:type="dxa"/>
              <w:left w:w="113" w:type="dxa"/>
              <w:bottom w:w="113" w:type="dxa"/>
              <w:right w:w="113" w:type="dxa"/>
            </w:tcMar>
            <w:vAlign w:val="center"/>
          </w:tcPr>
          <w:p w14:paraId="45D2F152" w14:textId="77777777" w:rsidR="00BD02C2" w:rsidRPr="00F843D2" w:rsidRDefault="00BD02C2">
            <w:pPr>
              <w:spacing w:line="276" w:lineRule="auto"/>
              <w:textAlignment w:val="baseline"/>
              <w:rPr>
                <w:rFonts w:eastAsia="Times New Roman" w:cs="Arial"/>
                <w:b/>
                <w:bCs/>
                <w:szCs w:val="16"/>
                <w:lang w:eastAsia="en-GB"/>
              </w:rPr>
            </w:pPr>
          </w:p>
        </w:tc>
        <w:tc>
          <w:tcPr>
            <w:tcW w:w="4325" w:type="dxa"/>
            <w:shd w:val="clear" w:color="auto" w:fill="FFFFFF" w:themeFill="background1"/>
            <w:vAlign w:val="center"/>
          </w:tcPr>
          <w:p w14:paraId="4880B785" w14:textId="4E478479" w:rsidR="00BD02C2" w:rsidRPr="00F843D2" w:rsidRDefault="00BD02C2" w:rsidP="00C76439">
            <w:pPr>
              <w:spacing w:line="276" w:lineRule="auto"/>
              <w:textAlignment w:val="baseline"/>
              <w:rPr>
                <w:rFonts w:eastAsia="Times New Roman" w:cs="Arial"/>
                <w:b/>
                <w:bCs/>
                <w:lang w:eastAsia="en-GB"/>
              </w:rPr>
            </w:pPr>
            <w:r w:rsidRPr="00F843D2">
              <w:rPr>
                <w:rFonts w:eastAsia="Times New Roman" w:cs="Arial"/>
                <w:b/>
                <w:bCs/>
                <w:lang w:eastAsia="en-GB"/>
              </w:rPr>
              <w:t>(6) Baseline amount</w:t>
            </w:r>
          </w:p>
        </w:tc>
        <w:tc>
          <w:tcPr>
            <w:tcW w:w="4325" w:type="dxa"/>
            <w:gridSpan w:val="3"/>
            <w:shd w:val="clear" w:color="auto" w:fill="FFFFFF" w:themeFill="background1"/>
            <w:vAlign w:val="center"/>
          </w:tcPr>
          <w:p w14:paraId="0D0D5644" w14:textId="21DEF29B" w:rsidR="00BD02C2" w:rsidRPr="00F843D2" w:rsidRDefault="00BD02C2" w:rsidP="00C76439">
            <w:pPr>
              <w:spacing w:line="276" w:lineRule="auto"/>
              <w:textAlignment w:val="baseline"/>
              <w:rPr>
                <w:rFonts w:eastAsia="Times New Roman" w:cs="Arial"/>
                <w:b/>
                <w:bCs/>
                <w:lang w:eastAsia="en-GB"/>
              </w:rPr>
            </w:pPr>
            <w:r w:rsidRPr="00F843D2">
              <w:rPr>
                <w:rFonts w:eastAsia="Times New Roman" w:cs="Arial"/>
                <w:lang w:eastAsia="en-GB"/>
              </w:rPr>
              <w:t>[Voluntary free text: small]</w:t>
            </w:r>
          </w:p>
        </w:tc>
      </w:tr>
      <w:tr w:rsidR="00510C92" w:rsidRPr="00F843D2" w14:paraId="1FD27951" w14:textId="77777777" w:rsidTr="00510C92">
        <w:trPr>
          <w:trHeight w:val="340"/>
        </w:trPr>
        <w:tc>
          <w:tcPr>
            <w:tcW w:w="6237" w:type="dxa"/>
            <w:gridSpan w:val="3"/>
            <w:vMerge/>
            <w:shd w:val="clear" w:color="auto" w:fill="FFFFFF" w:themeFill="background1"/>
            <w:tcMar>
              <w:top w:w="113" w:type="dxa"/>
              <w:left w:w="113" w:type="dxa"/>
              <w:bottom w:w="113" w:type="dxa"/>
              <w:right w:w="113" w:type="dxa"/>
            </w:tcMar>
            <w:vAlign w:val="center"/>
          </w:tcPr>
          <w:p w14:paraId="53331227" w14:textId="77777777" w:rsidR="00BD02C2" w:rsidRPr="00F843D2" w:rsidRDefault="00BD02C2">
            <w:pPr>
              <w:spacing w:line="276" w:lineRule="auto"/>
              <w:textAlignment w:val="baseline"/>
              <w:rPr>
                <w:rFonts w:eastAsia="Times New Roman" w:cs="Arial"/>
                <w:b/>
                <w:bCs/>
                <w:szCs w:val="16"/>
                <w:lang w:eastAsia="en-GB"/>
              </w:rPr>
            </w:pPr>
          </w:p>
        </w:tc>
        <w:tc>
          <w:tcPr>
            <w:tcW w:w="4325" w:type="dxa"/>
            <w:shd w:val="clear" w:color="auto" w:fill="FFFFFF" w:themeFill="background1"/>
            <w:vAlign w:val="center"/>
          </w:tcPr>
          <w:p w14:paraId="694C52B5" w14:textId="4ED317A0" w:rsidR="00BD02C2" w:rsidRPr="00F843D2" w:rsidRDefault="00BD02C2" w:rsidP="00C76439">
            <w:pPr>
              <w:spacing w:line="276" w:lineRule="auto"/>
              <w:textAlignment w:val="baseline"/>
              <w:rPr>
                <w:rFonts w:eastAsia="Times New Roman" w:cs="Arial"/>
                <w:b/>
                <w:bCs/>
                <w:lang w:eastAsia="en-GB"/>
              </w:rPr>
            </w:pPr>
            <w:r w:rsidRPr="00F843D2">
              <w:rPr>
                <w:rFonts w:eastAsia="Times New Roman" w:cs="Arial"/>
                <w:b/>
                <w:lang w:eastAsia="en-GB"/>
              </w:rPr>
              <w:t>(7) Current amount (if different from baseline amount)</w:t>
            </w:r>
          </w:p>
        </w:tc>
        <w:tc>
          <w:tcPr>
            <w:tcW w:w="4325" w:type="dxa"/>
            <w:gridSpan w:val="3"/>
            <w:shd w:val="clear" w:color="auto" w:fill="FFFFFF" w:themeFill="background1"/>
            <w:vAlign w:val="center"/>
          </w:tcPr>
          <w:p w14:paraId="300DE337" w14:textId="2ABD95B7" w:rsidR="00BD02C2" w:rsidRPr="00F843D2" w:rsidRDefault="00BD02C2" w:rsidP="00C76439">
            <w:pPr>
              <w:spacing w:line="276" w:lineRule="auto"/>
              <w:textAlignment w:val="baseline"/>
              <w:rPr>
                <w:rFonts w:eastAsia="Times New Roman" w:cs="Arial"/>
                <w:b/>
                <w:bCs/>
                <w:lang w:eastAsia="en-GB"/>
              </w:rPr>
            </w:pPr>
            <w:r w:rsidRPr="00F843D2">
              <w:rPr>
                <w:rFonts w:eastAsia="Times New Roman" w:cs="Arial"/>
                <w:lang w:eastAsia="en-GB"/>
              </w:rPr>
              <w:t>[Voluntary free text: small]</w:t>
            </w:r>
          </w:p>
        </w:tc>
      </w:tr>
      <w:tr w:rsidR="00510C92" w:rsidRPr="00F843D2" w14:paraId="540F4F71" w14:textId="77777777" w:rsidTr="00510C92">
        <w:trPr>
          <w:trHeight w:val="340"/>
        </w:trPr>
        <w:tc>
          <w:tcPr>
            <w:tcW w:w="6237" w:type="dxa"/>
            <w:gridSpan w:val="3"/>
            <w:vMerge/>
            <w:shd w:val="clear" w:color="auto" w:fill="FFFFFF" w:themeFill="background1"/>
            <w:tcMar>
              <w:top w:w="113" w:type="dxa"/>
              <w:left w:w="113" w:type="dxa"/>
              <w:bottom w:w="113" w:type="dxa"/>
              <w:right w:w="113" w:type="dxa"/>
            </w:tcMar>
            <w:vAlign w:val="center"/>
          </w:tcPr>
          <w:p w14:paraId="0259A576" w14:textId="77777777" w:rsidR="00BD02C2" w:rsidRPr="00F843D2" w:rsidRDefault="00BD02C2">
            <w:pPr>
              <w:spacing w:line="276" w:lineRule="auto"/>
              <w:textAlignment w:val="baseline"/>
              <w:rPr>
                <w:rFonts w:eastAsia="Times New Roman" w:cs="Arial"/>
                <w:b/>
                <w:bCs/>
                <w:szCs w:val="16"/>
                <w:lang w:eastAsia="en-GB"/>
              </w:rPr>
            </w:pPr>
          </w:p>
        </w:tc>
        <w:tc>
          <w:tcPr>
            <w:tcW w:w="4325" w:type="dxa"/>
            <w:shd w:val="clear" w:color="auto" w:fill="FFFFFF" w:themeFill="background1"/>
            <w:vAlign w:val="center"/>
          </w:tcPr>
          <w:p w14:paraId="442D5930" w14:textId="0E4C645A" w:rsidR="00BD02C2" w:rsidRPr="00F843D2" w:rsidRDefault="00BD02C2" w:rsidP="00C76439">
            <w:pPr>
              <w:spacing w:line="276" w:lineRule="auto"/>
              <w:textAlignment w:val="baseline"/>
              <w:rPr>
                <w:rFonts w:eastAsia="Times New Roman" w:cs="Arial"/>
                <w:b/>
                <w:lang w:eastAsia="en-GB"/>
              </w:rPr>
            </w:pPr>
            <w:r w:rsidRPr="00F843D2">
              <w:rPr>
                <w:rFonts w:eastAsia="Times New Roman" w:cs="Arial"/>
                <w:b/>
                <w:lang w:eastAsia="en-GB"/>
              </w:rPr>
              <w:t xml:space="preserve">(8) </w:t>
            </w:r>
            <w:r w:rsidRPr="00F843D2">
              <w:rPr>
                <w:rFonts w:eastAsia="Times New Roman" w:cs="Arial"/>
                <w:b/>
                <w:bCs/>
                <w:lang w:eastAsia="en-GB"/>
              </w:rPr>
              <w:t>Targeted reduction with respect to baseline</w:t>
            </w:r>
          </w:p>
        </w:tc>
        <w:tc>
          <w:tcPr>
            <w:tcW w:w="4325" w:type="dxa"/>
            <w:gridSpan w:val="3"/>
            <w:shd w:val="clear" w:color="auto" w:fill="FFFFFF" w:themeFill="background1"/>
            <w:vAlign w:val="center"/>
          </w:tcPr>
          <w:p w14:paraId="1AC35E8F" w14:textId="23561B7C" w:rsidR="00BD02C2" w:rsidRPr="00F843D2" w:rsidRDefault="00A569F9" w:rsidP="00C76439">
            <w:pPr>
              <w:spacing w:line="276" w:lineRule="auto"/>
              <w:textAlignment w:val="baseline"/>
              <w:rPr>
                <w:rFonts w:eastAsia="Times New Roman" w:cs="Arial"/>
                <w:lang w:eastAsia="en-GB"/>
              </w:rPr>
            </w:pPr>
            <w:r w:rsidRPr="00F843D2">
              <w:rPr>
                <w:rFonts w:eastAsia="Times New Roman" w:cs="Arial"/>
                <w:lang w:eastAsia="en-GB"/>
              </w:rPr>
              <w:t>______ [%]</w:t>
            </w:r>
          </w:p>
        </w:tc>
      </w:tr>
      <w:tr w:rsidR="00510C92" w:rsidRPr="00F843D2" w14:paraId="0C52604F" w14:textId="77777777" w:rsidTr="00510C92">
        <w:trPr>
          <w:trHeight w:val="340"/>
        </w:trPr>
        <w:tc>
          <w:tcPr>
            <w:tcW w:w="6237" w:type="dxa"/>
            <w:gridSpan w:val="3"/>
            <w:vMerge/>
            <w:shd w:val="clear" w:color="auto" w:fill="FFFFFF" w:themeFill="background1"/>
            <w:tcMar>
              <w:top w:w="113" w:type="dxa"/>
              <w:left w:w="113" w:type="dxa"/>
              <w:bottom w:w="113" w:type="dxa"/>
              <w:right w:w="113" w:type="dxa"/>
            </w:tcMar>
            <w:vAlign w:val="center"/>
          </w:tcPr>
          <w:p w14:paraId="56D3288E" w14:textId="77777777" w:rsidR="00BD02C2" w:rsidRPr="00F843D2" w:rsidRDefault="00BD02C2">
            <w:pPr>
              <w:spacing w:line="276" w:lineRule="auto"/>
              <w:textAlignment w:val="baseline"/>
              <w:rPr>
                <w:rFonts w:eastAsia="Times New Roman" w:cs="Arial"/>
                <w:b/>
                <w:bCs/>
                <w:szCs w:val="16"/>
                <w:lang w:eastAsia="en-GB"/>
              </w:rPr>
            </w:pPr>
          </w:p>
        </w:tc>
        <w:tc>
          <w:tcPr>
            <w:tcW w:w="4325" w:type="dxa"/>
            <w:shd w:val="clear" w:color="auto" w:fill="FFFFFF" w:themeFill="background1"/>
            <w:vAlign w:val="center"/>
          </w:tcPr>
          <w:p w14:paraId="7DC7C24C" w14:textId="302CD796" w:rsidR="00BD02C2" w:rsidRPr="00F843D2" w:rsidRDefault="00BD02C2" w:rsidP="00C76439">
            <w:pPr>
              <w:spacing w:line="276" w:lineRule="auto"/>
              <w:textAlignment w:val="baseline"/>
              <w:rPr>
                <w:rFonts w:eastAsia="Times New Roman" w:cs="Arial"/>
                <w:b/>
                <w:lang w:eastAsia="en-GB"/>
              </w:rPr>
            </w:pPr>
            <w:r w:rsidRPr="00F843D2">
              <w:rPr>
                <w:rFonts w:eastAsia="Times New Roman" w:cs="Arial"/>
                <w:b/>
                <w:lang w:eastAsia="en-GB"/>
              </w:rPr>
              <w:t xml:space="preserve">(9) </w:t>
            </w:r>
            <w:r w:rsidRPr="00F843D2">
              <w:rPr>
                <w:rFonts w:eastAsia="Times New Roman" w:cs="Arial"/>
                <w:b/>
                <w:bCs/>
                <w:lang w:eastAsia="en-GB"/>
              </w:rPr>
              <w:t>Percentage of total AUM covered in your baseline year for target setting</w:t>
            </w:r>
          </w:p>
        </w:tc>
        <w:tc>
          <w:tcPr>
            <w:tcW w:w="4325" w:type="dxa"/>
            <w:gridSpan w:val="3"/>
            <w:shd w:val="clear" w:color="auto" w:fill="FFFFFF" w:themeFill="background1"/>
            <w:vAlign w:val="center"/>
          </w:tcPr>
          <w:p w14:paraId="7375E155" w14:textId="034ADFA3" w:rsidR="00BD02C2" w:rsidRPr="00F843D2" w:rsidRDefault="00BD02C2" w:rsidP="00C76439">
            <w:pPr>
              <w:spacing w:line="276" w:lineRule="auto"/>
              <w:textAlignment w:val="baseline"/>
              <w:rPr>
                <w:rFonts w:eastAsia="Times New Roman" w:cs="Arial"/>
                <w:lang w:eastAsia="en-GB"/>
              </w:rPr>
            </w:pPr>
            <w:r w:rsidRPr="00F843D2">
              <w:rPr>
                <w:rFonts w:eastAsia="Times New Roman" w:cs="Arial"/>
                <w:lang w:eastAsia="en-GB"/>
              </w:rPr>
              <w:t>______ [%]</w:t>
            </w:r>
          </w:p>
        </w:tc>
      </w:tr>
      <w:tr w:rsidR="00510C92" w:rsidRPr="00F843D2" w14:paraId="1FA811A5" w14:textId="77777777" w:rsidTr="00510C92">
        <w:trPr>
          <w:trHeight w:val="340"/>
        </w:trPr>
        <w:tc>
          <w:tcPr>
            <w:tcW w:w="6237" w:type="dxa"/>
            <w:gridSpan w:val="3"/>
            <w:vMerge/>
            <w:shd w:val="clear" w:color="auto" w:fill="FFFFFF" w:themeFill="background1"/>
            <w:tcMar>
              <w:top w:w="113" w:type="dxa"/>
              <w:left w:w="113" w:type="dxa"/>
              <w:bottom w:w="113" w:type="dxa"/>
              <w:right w:w="113" w:type="dxa"/>
            </w:tcMar>
            <w:vAlign w:val="center"/>
          </w:tcPr>
          <w:p w14:paraId="182E78EE" w14:textId="77777777" w:rsidR="00BD02C2" w:rsidRPr="00F843D2" w:rsidRDefault="00BD02C2">
            <w:pPr>
              <w:spacing w:line="276" w:lineRule="auto"/>
              <w:textAlignment w:val="baseline"/>
              <w:rPr>
                <w:rFonts w:eastAsia="Times New Roman" w:cs="Arial"/>
                <w:b/>
                <w:bCs/>
                <w:szCs w:val="16"/>
                <w:lang w:eastAsia="en-GB"/>
              </w:rPr>
            </w:pPr>
          </w:p>
        </w:tc>
        <w:tc>
          <w:tcPr>
            <w:tcW w:w="4325" w:type="dxa"/>
            <w:shd w:val="clear" w:color="auto" w:fill="FFFFFF" w:themeFill="background1"/>
            <w:vAlign w:val="center"/>
          </w:tcPr>
          <w:p w14:paraId="49E1FA82" w14:textId="05E95B02" w:rsidR="00BD02C2" w:rsidRPr="00F843D2" w:rsidRDefault="00BD02C2" w:rsidP="00C76439">
            <w:pPr>
              <w:spacing w:line="276" w:lineRule="auto"/>
              <w:textAlignment w:val="baseline"/>
              <w:rPr>
                <w:rFonts w:eastAsia="Times New Roman" w:cs="Arial"/>
                <w:b/>
                <w:lang w:eastAsia="en-GB"/>
              </w:rPr>
            </w:pPr>
            <w:r w:rsidRPr="00F843D2">
              <w:rPr>
                <w:rFonts w:eastAsia="Times New Roman" w:cs="Arial"/>
                <w:b/>
                <w:lang w:eastAsia="en-GB"/>
              </w:rPr>
              <w:t xml:space="preserve">(10) </w:t>
            </w:r>
            <w:r w:rsidRPr="00F843D2">
              <w:rPr>
                <w:rFonts w:eastAsia="Times New Roman" w:cs="Arial"/>
                <w:b/>
                <w:bCs/>
                <w:lang w:eastAsia="en-GB"/>
              </w:rPr>
              <w:t>If coverage is below 100% for this asset class, explain why</w:t>
            </w:r>
          </w:p>
        </w:tc>
        <w:tc>
          <w:tcPr>
            <w:tcW w:w="4325" w:type="dxa"/>
            <w:gridSpan w:val="3"/>
            <w:shd w:val="clear" w:color="auto" w:fill="FFFFFF" w:themeFill="background1"/>
            <w:vAlign w:val="center"/>
          </w:tcPr>
          <w:p w14:paraId="7D5421F8" w14:textId="3157C251" w:rsidR="00BD02C2" w:rsidRPr="00F843D2" w:rsidRDefault="00BD02C2" w:rsidP="00C76439">
            <w:pPr>
              <w:spacing w:line="276" w:lineRule="auto"/>
              <w:textAlignment w:val="baseline"/>
              <w:rPr>
                <w:rFonts w:eastAsia="Times New Roman" w:cs="Arial"/>
                <w:lang w:eastAsia="en-GB"/>
              </w:rPr>
            </w:pPr>
            <w:r w:rsidRPr="00F843D2">
              <w:rPr>
                <w:rFonts w:eastAsia="Times New Roman" w:cs="Arial"/>
                <w:lang w:eastAsia="en-GB"/>
              </w:rPr>
              <w:t>[Voluntary free text: large]</w:t>
            </w:r>
          </w:p>
        </w:tc>
      </w:tr>
      <w:tr w:rsidR="00506A8C" w:rsidRPr="00F843D2" w14:paraId="1D4E7E8D" w14:textId="77777777" w:rsidTr="00510C92">
        <w:trPr>
          <w:trHeight w:val="335"/>
        </w:trPr>
        <w:tc>
          <w:tcPr>
            <w:tcW w:w="6237" w:type="dxa"/>
            <w:gridSpan w:val="3"/>
            <w:shd w:val="clear" w:color="auto" w:fill="FFFFFF" w:themeFill="background1"/>
            <w:tcMar>
              <w:top w:w="113" w:type="dxa"/>
              <w:left w:w="113" w:type="dxa"/>
              <w:bottom w:w="113" w:type="dxa"/>
              <w:right w:w="113" w:type="dxa"/>
            </w:tcMar>
            <w:vAlign w:val="center"/>
          </w:tcPr>
          <w:p w14:paraId="11C51B6D" w14:textId="3E2A95F6" w:rsidR="00506A8C" w:rsidRPr="00F843D2" w:rsidRDefault="00506A8C">
            <w:pPr>
              <w:spacing w:line="276" w:lineRule="auto"/>
              <w:textAlignment w:val="baseline"/>
              <w:rPr>
                <w:rFonts w:eastAsia="Times New Roman" w:cs="Arial"/>
                <w:b/>
                <w:bCs/>
                <w:szCs w:val="16"/>
                <w:lang w:eastAsia="en-GB"/>
              </w:rPr>
            </w:pPr>
            <w:r w:rsidRPr="00F843D2">
              <w:rPr>
                <w:rFonts w:eastAsia="Times New Roman" w:cs="Arial"/>
                <w:b/>
                <w:bCs/>
                <w:szCs w:val="16"/>
                <w:lang w:eastAsia="en-GB"/>
              </w:rPr>
              <w:t xml:space="preserve">(B) NZAOA </w:t>
            </w:r>
            <w:r w:rsidR="00166872" w:rsidRPr="00F843D2">
              <w:rPr>
                <w:rFonts w:eastAsia="Times New Roman" w:cs="Arial"/>
                <w:b/>
                <w:bCs/>
                <w:szCs w:val="16"/>
                <w:lang w:eastAsia="en-GB"/>
              </w:rPr>
              <w:t>TSP</w:t>
            </w:r>
            <w:r w:rsidRPr="00F843D2">
              <w:rPr>
                <w:rFonts w:eastAsia="Times New Roman" w:cs="Arial"/>
                <w:b/>
                <w:bCs/>
                <w:szCs w:val="16"/>
                <w:lang w:eastAsia="en-GB"/>
              </w:rPr>
              <w:t xml:space="preserve"> asset class breakdown</w:t>
            </w:r>
          </w:p>
          <w:p w14:paraId="51B9DA65" w14:textId="77777777" w:rsidR="00506A8C" w:rsidRPr="00F843D2" w:rsidRDefault="00506A8C">
            <w:pPr>
              <w:spacing w:line="276" w:lineRule="auto"/>
              <w:textAlignment w:val="baseline"/>
              <w:rPr>
                <w:rFonts w:eastAsia="Times New Roman" w:cs="Arial"/>
                <w:szCs w:val="16"/>
                <w:lang w:eastAsia="en-GB"/>
              </w:rPr>
            </w:pPr>
            <w:r w:rsidRPr="00F843D2">
              <w:rPr>
                <w:rFonts w:eastAsia="Times New Roman" w:cs="Arial"/>
                <w:szCs w:val="16"/>
                <w:lang w:eastAsia="en-GB"/>
              </w:rPr>
              <w:t>(One row per asset class)</w:t>
            </w:r>
          </w:p>
          <w:p w14:paraId="61FC3E90" w14:textId="77777777" w:rsidR="00506A8C" w:rsidRPr="00F843D2" w:rsidRDefault="00506A8C">
            <w:pPr>
              <w:spacing w:line="276" w:lineRule="auto"/>
              <w:textAlignment w:val="baseline"/>
              <w:rPr>
                <w:rFonts w:eastAsia="Times New Roman" w:cs="Arial"/>
                <w:szCs w:val="16"/>
                <w:lang w:eastAsia="en-GB"/>
              </w:rPr>
            </w:pPr>
          </w:p>
          <w:p w14:paraId="24F90D68" w14:textId="77777777" w:rsidR="00506A8C" w:rsidRPr="00F843D2" w:rsidRDefault="00506A8C" w:rsidP="00845F28">
            <w:pPr>
              <w:pStyle w:val="ListParagraph"/>
              <w:numPr>
                <w:ilvl w:val="0"/>
                <w:numId w:val="108"/>
              </w:numPr>
              <w:spacing w:line="276" w:lineRule="auto"/>
              <w:textAlignment w:val="baseline"/>
              <w:rPr>
                <w:rFonts w:eastAsia="Times New Roman" w:cs="Arial"/>
                <w:szCs w:val="16"/>
                <w:lang w:eastAsia="en-GB"/>
              </w:rPr>
            </w:pPr>
            <w:r w:rsidRPr="00F843D2">
              <w:rPr>
                <w:rFonts w:eastAsia="Times New Roman" w:cs="Arial"/>
                <w:szCs w:val="16"/>
                <w:lang w:eastAsia="en-GB"/>
              </w:rPr>
              <w:t>Corporate bonds</w:t>
            </w:r>
          </w:p>
          <w:p w14:paraId="01840243" w14:textId="77777777" w:rsidR="00506A8C" w:rsidRPr="00F843D2" w:rsidRDefault="00506A8C" w:rsidP="00845F28">
            <w:pPr>
              <w:pStyle w:val="ListParagraph"/>
              <w:numPr>
                <w:ilvl w:val="0"/>
                <w:numId w:val="108"/>
              </w:numPr>
              <w:spacing w:line="276" w:lineRule="auto"/>
              <w:textAlignment w:val="baseline"/>
              <w:rPr>
                <w:rFonts w:eastAsia="Times New Roman" w:cs="Arial"/>
                <w:szCs w:val="16"/>
                <w:lang w:eastAsia="en-GB"/>
              </w:rPr>
            </w:pPr>
            <w:r w:rsidRPr="00F843D2">
              <w:rPr>
                <w:rFonts w:eastAsia="Times New Roman" w:cs="Arial"/>
                <w:szCs w:val="16"/>
                <w:lang w:eastAsia="en-GB"/>
              </w:rPr>
              <w:t>Listed equities</w:t>
            </w:r>
          </w:p>
          <w:p w14:paraId="40576FA6" w14:textId="77777777" w:rsidR="00506A8C" w:rsidRPr="00F843D2" w:rsidRDefault="00506A8C" w:rsidP="00845F28">
            <w:pPr>
              <w:pStyle w:val="ListParagraph"/>
              <w:numPr>
                <w:ilvl w:val="0"/>
                <w:numId w:val="108"/>
              </w:numPr>
              <w:spacing w:line="276" w:lineRule="auto"/>
              <w:textAlignment w:val="baseline"/>
              <w:rPr>
                <w:rFonts w:eastAsia="Times New Roman" w:cs="Arial"/>
                <w:szCs w:val="16"/>
                <w:lang w:eastAsia="en-GB"/>
              </w:rPr>
            </w:pPr>
            <w:r w:rsidRPr="00F843D2">
              <w:rPr>
                <w:rFonts w:eastAsia="Times New Roman" w:cs="Arial"/>
                <w:szCs w:val="16"/>
                <w:lang w:eastAsia="en-GB"/>
              </w:rPr>
              <w:t>Real estate (direct)</w:t>
            </w:r>
          </w:p>
          <w:p w14:paraId="75630CB1" w14:textId="77777777" w:rsidR="00506A8C" w:rsidRPr="00F843D2" w:rsidRDefault="00506A8C" w:rsidP="00845F28">
            <w:pPr>
              <w:pStyle w:val="ListParagraph"/>
              <w:numPr>
                <w:ilvl w:val="0"/>
                <w:numId w:val="108"/>
              </w:numPr>
              <w:spacing w:line="276" w:lineRule="auto"/>
              <w:textAlignment w:val="baseline"/>
              <w:rPr>
                <w:rFonts w:eastAsia="Times New Roman" w:cs="Arial"/>
                <w:szCs w:val="16"/>
                <w:lang w:eastAsia="en-GB"/>
              </w:rPr>
            </w:pPr>
            <w:r w:rsidRPr="00F843D2">
              <w:rPr>
                <w:rFonts w:eastAsia="Times New Roman" w:cs="Arial"/>
                <w:szCs w:val="16"/>
                <w:lang w:eastAsia="en-GB"/>
              </w:rPr>
              <w:t>Real estate funds (indirect)</w:t>
            </w:r>
          </w:p>
          <w:p w14:paraId="73EAE25A" w14:textId="77777777" w:rsidR="00506A8C" w:rsidRPr="00F843D2" w:rsidRDefault="00506A8C" w:rsidP="00845F28">
            <w:pPr>
              <w:pStyle w:val="ListParagraph"/>
              <w:numPr>
                <w:ilvl w:val="0"/>
                <w:numId w:val="108"/>
              </w:numPr>
              <w:spacing w:line="276" w:lineRule="auto"/>
              <w:textAlignment w:val="baseline"/>
              <w:rPr>
                <w:rFonts w:eastAsia="Times New Roman" w:cs="Arial"/>
                <w:szCs w:val="16"/>
                <w:lang w:eastAsia="en-GB"/>
              </w:rPr>
            </w:pPr>
            <w:r w:rsidRPr="00F843D2">
              <w:rPr>
                <w:rFonts w:eastAsia="Times New Roman" w:cs="Arial"/>
                <w:szCs w:val="16"/>
                <w:lang w:eastAsia="en-GB"/>
              </w:rPr>
              <w:t>Real estate debt (incl. direct mortgages)</w:t>
            </w:r>
          </w:p>
          <w:p w14:paraId="14FA80DF" w14:textId="77777777" w:rsidR="00506A8C" w:rsidRPr="00F843D2" w:rsidRDefault="00506A8C" w:rsidP="00845F28">
            <w:pPr>
              <w:pStyle w:val="ListParagraph"/>
              <w:numPr>
                <w:ilvl w:val="0"/>
                <w:numId w:val="108"/>
              </w:numPr>
              <w:spacing w:line="276" w:lineRule="auto"/>
              <w:textAlignment w:val="baseline"/>
              <w:rPr>
                <w:rFonts w:eastAsia="Times New Roman" w:cs="Arial"/>
                <w:szCs w:val="16"/>
                <w:lang w:eastAsia="en-GB"/>
              </w:rPr>
            </w:pPr>
            <w:r w:rsidRPr="00F843D2">
              <w:rPr>
                <w:rFonts w:eastAsia="Times New Roman" w:cs="Arial"/>
                <w:szCs w:val="16"/>
                <w:lang w:eastAsia="en-GB"/>
              </w:rPr>
              <w:t>Infrastructure equities</w:t>
            </w:r>
          </w:p>
          <w:p w14:paraId="692EAD52" w14:textId="77777777" w:rsidR="00506A8C" w:rsidRPr="00F843D2" w:rsidRDefault="00506A8C" w:rsidP="00845F28">
            <w:pPr>
              <w:pStyle w:val="ListParagraph"/>
              <w:numPr>
                <w:ilvl w:val="0"/>
                <w:numId w:val="108"/>
              </w:numPr>
              <w:spacing w:line="276" w:lineRule="auto"/>
              <w:textAlignment w:val="baseline"/>
              <w:rPr>
                <w:rFonts w:eastAsia="Times New Roman" w:cs="Arial"/>
                <w:szCs w:val="16"/>
                <w:lang w:eastAsia="en-GB"/>
              </w:rPr>
            </w:pPr>
            <w:r w:rsidRPr="00F843D2">
              <w:rPr>
                <w:rFonts w:eastAsia="Times New Roman" w:cs="Arial"/>
                <w:szCs w:val="16"/>
                <w:lang w:eastAsia="en-GB"/>
              </w:rPr>
              <w:t>Infrastructure debt</w:t>
            </w:r>
          </w:p>
          <w:p w14:paraId="3EBC197A" w14:textId="77777777" w:rsidR="00506A8C" w:rsidRPr="00F843D2" w:rsidRDefault="00506A8C" w:rsidP="00845F28">
            <w:pPr>
              <w:pStyle w:val="ListParagraph"/>
              <w:numPr>
                <w:ilvl w:val="0"/>
                <w:numId w:val="108"/>
              </w:numPr>
              <w:spacing w:line="276" w:lineRule="auto"/>
              <w:textAlignment w:val="baseline"/>
              <w:rPr>
                <w:rFonts w:eastAsia="Times New Roman" w:cs="Arial"/>
                <w:szCs w:val="16"/>
                <w:lang w:eastAsia="en-GB"/>
              </w:rPr>
            </w:pPr>
            <w:r w:rsidRPr="00F843D2">
              <w:rPr>
                <w:rFonts w:eastAsia="Times New Roman" w:cs="Arial"/>
                <w:szCs w:val="16"/>
                <w:lang w:eastAsia="en-GB"/>
              </w:rPr>
              <w:t>Supra-, Sovereigns, and Agency bonds</w:t>
            </w:r>
          </w:p>
          <w:p w14:paraId="512A2C5E" w14:textId="77777777" w:rsidR="00506A8C" w:rsidRPr="00F843D2" w:rsidRDefault="00506A8C" w:rsidP="00845F28">
            <w:pPr>
              <w:pStyle w:val="ListParagraph"/>
              <w:numPr>
                <w:ilvl w:val="0"/>
                <w:numId w:val="108"/>
              </w:numPr>
              <w:spacing w:line="276" w:lineRule="auto"/>
              <w:textAlignment w:val="baseline"/>
              <w:rPr>
                <w:rFonts w:eastAsia="Times New Roman" w:cs="Arial"/>
                <w:szCs w:val="16"/>
                <w:lang w:eastAsia="en-GB"/>
              </w:rPr>
            </w:pPr>
            <w:r w:rsidRPr="00F843D2">
              <w:rPr>
                <w:rFonts w:eastAsia="Times New Roman" w:cs="Arial"/>
                <w:szCs w:val="16"/>
                <w:lang w:eastAsia="en-GB"/>
              </w:rPr>
              <w:t>Private equities</w:t>
            </w:r>
          </w:p>
          <w:p w14:paraId="59F50430" w14:textId="77777777" w:rsidR="00506A8C" w:rsidRPr="00F843D2" w:rsidRDefault="00506A8C" w:rsidP="00845F28">
            <w:pPr>
              <w:pStyle w:val="ListParagraph"/>
              <w:numPr>
                <w:ilvl w:val="0"/>
                <w:numId w:val="108"/>
              </w:numPr>
              <w:spacing w:line="276" w:lineRule="auto"/>
              <w:textAlignment w:val="baseline"/>
              <w:rPr>
                <w:rFonts w:eastAsia="Times New Roman" w:cs="Arial"/>
                <w:szCs w:val="16"/>
                <w:lang w:eastAsia="en-GB"/>
              </w:rPr>
            </w:pPr>
            <w:r w:rsidRPr="00F843D2">
              <w:rPr>
                <w:rFonts w:eastAsia="Times New Roman" w:cs="Arial"/>
                <w:szCs w:val="16"/>
                <w:lang w:eastAsia="en-GB"/>
              </w:rPr>
              <w:t>Private loans to listed companies</w:t>
            </w:r>
          </w:p>
          <w:p w14:paraId="27AE90D0" w14:textId="77777777" w:rsidR="00506A8C" w:rsidRPr="00F843D2" w:rsidRDefault="00506A8C" w:rsidP="00845F28">
            <w:pPr>
              <w:pStyle w:val="ListParagraph"/>
              <w:numPr>
                <w:ilvl w:val="0"/>
                <w:numId w:val="108"/>
              </w:numPr>
              <w:spacing w:line="276" w:lineRule="auto"/>
              <w:textAlignment w:val="baseline"/>
              <w:rPr>
                <w:rFonts w:eastAsia="Times New Roman" w:cs="Arial"/>
                <w:szCs w:val="16"/>
                <w:lang w:eastAsia="en-GB"/>
              </w:rPr>
            </w:pPr>
            <w:r w:rsidRPr="00F843D2">
              <w:rPr>
                <w:rFonts w:eastAsia="Times New Roman" w:cs="Arial"/>
                <w:szCs w:val="16"/>
                <w:lang w:eastAsia="en-GB"/>
              </w:rPr>
              <w:t>Private debt</w:t>
            </w:r>
          </w:p>
          <w:p w14:paraId="6EF63A33" w14:textId="77777777" w:rsidR="00506A8C" w:rsidRPr="00F843D2" w:rsidRDefault="00506A8C" w:rsidP="00845F28">
            <w:pPr>
              <w:pStyle w:val="ListParagraph"/>
              <w:numPr>
                <w:ilvl w:val="0"/>
                <w:numId w:val="108"/>
              </w:numPr>
              <w:spacing w:line="276" w:lineRule="auto"/>
              <w:textAlignment w:val="baseline"/>
              <w:rPr>
                <w:rFonts w:eastAsia="Times New Roman" w:cs="Arial"/>
                <w:szCs w:val="16"/>
                <w:lang w:eastAsia="en-GB"/>
              </w:rPr>
            </w:pPr>
            <w:r w:rsidRPr="00F843D2">
              <w:rPr>
                <w:rFonts w:eastAsia="Times New Roman" w:cs="Arial"/>
                <w:szCs w:val="16"/>
                <w:lang w:eastAsia="en-GB"/>
              </w:rPr>
              <w:t>Cash</w:t>
            </w:r>
          </w:p>
          <w:p w14:paraId="7723B108" w14:textId="77777777" w:rsidR="00506A8C" w:rsidRPr="00F843D2" w:rsidRDefault="00506A8C" w:rsidP="00845F28">
            <w:pPr>
              <w:pStyle w:val="ListParagraph"/>
              <w:numPr>
                <w:ilvl w:val="0"/>
                <w:numId w:val="108"/>
              </w:numPr>
              <w:spacing w:line="276" w:lineRule="auto"/>
              <w:textAlignment w:val="baseline"/>
              <w:rPr>
                <w:rFonts w:eastAsia="Times New Roman" w:cs="Arial"/>
                <w:szCs w:val="16"/>
                <w:lang w:eastAsia="en-GB"/>
              </w:rPr>
            </w:pPr>
            <w:r w:rsidRPr="00F843D2">
              <w:rPr>
                <w:rFonts w:eastAsia="Times New Roman" w:cs="Arial"/>
                <w:szCs w:val="16"/>
                <w:lang w:eastAsia="en-GB"/>
              </w:rPr>
              <w:lastRenderedPageBreak/>
              <w:t>Other asset classes</w:t>
            </w:r>
          </w:p>
          <w:p w14:paraId="2F4B7F83" w14:textId="214B9860" w:rsidR="00506A8C" w:rsidRPr="00247D58" w:rsidRDefault="00506A8C" w:rsidP="00845F28">
            <w:pPr>
              <w:pStyle w:val="ListParagraph"/>
              <w:numPr>
                <w:ilvl w:val="0"/>
                <w:numId w:val="108"/>
              </w:numPr>
              <w:spacing w:line="276" w:lineRule="auto"/>
              <w:textAlignment w:val="baseline"/>
              <w:rPr>
                <w:rFonts w:eastAsia="Times New Roman" w:cs="Arial"/>
                <w:iCs/>
                <w:szCs w:val="16"/>
                <w:lang w:eastAsia="en-GB"/>
              </w:rPr>
            </w:pPr>
            <w:r w:rsidRPr="00247D58">
              <w:rPr>
                <w:rFonts w:eastAsia="Times New Roman" w:cs="Arial"/>
                <w:iCs/>
                <w:szCs w:val="16"/>
                <w:lang w:eastAsia="en-GB"/>
              </w:rPr>
              <w:t xml:space="preserve">Combined bonds </w:t>
            </w:r>
            <w:r w:rsidR="00563A88" w:rsidRPr="00247D58">
              <w:rPr>
                <w:rFonts w:eastAsia="Times New Roman" w:cs="Arial"/>
                <w:iCs/>
                <w:szCs w:val="16"/>
                <w:lang w:eastAsia="en-GB"/>
              </w:rPr>
              <w:t>a</w:t>
            </w:r>
            <w:r w:rsidR="00563A88" w:rsidRPr="00247D58">
              <w:rPr>
                <w:rFonts w:eastAsia="Times New Roman" w:cs="Arial"/>
                <w:iCs/>
                <w:lang w:eastAsia="en-GB"/>
              </w:rPr>
              <w:t>nd</w:t>
            </w:r>
            <w:r w:rsidRPr="00247D58">
              <w:rPr>
                <w:rFonts w:eastAsia="Times New Roman" w:cs="Arial"/>
                <w:iCs/>
                <w:szCs w:val="16"/>
                <w:lang w:eastAsia="en-GB"/>
              </w:rPr>
              <w:t xml:space="preserve"> equities</w:t>
            </w:r>
          </w:p>
          <w:p w14:paraId="7E6784F3" w14:textId="77777777" w:rsidR="00506A8C" w:rsidRPr="00247D58" w:rsidRDefault="00506A8C" w:rsidP="00845F28">
            <w:pPr>
              <w:pStyle w:val="ListParagraph"/>
              <w:numPr>
                <w:ilvl w:val="0"/>
                <w:numId w:val="108"/>
              </w:numPr>
              <w:spacing w:line="276" w:lineRule="auto"/>
              <w:textAlignment w:val="baseline"/>
              <w:rPr>
                <w:rFonts w:eastAsia="Times New Roman" w:cs="Arial"/>
                <w:iCs/>
                <w:szCs w:val="16"/>
                <w:lang w:eastAsia="en-GB"/>
              </w:rPr>
            </w:pPr>
            <w:r w:rsidRPr="00247D58">
              <w:rPr>
                <w:rFonts w:eastAsia="Times New Roman" w:cs="Arial"/>
                <w:iCs/>
                <w:szCs w:val="16"/>
                <w:lang w:eastAsia="en-GB"/>
              </w:rPr>
              <w:t>Combined bonds, equities and real estate (direct)</w:t>
            </w:r>
          </w:p>
          <w:p w14:paraId="64645F9A" w14:textId="4EE7E1B1" w:rsidR="00506A8C" w:rsidRPr="00F843D2" w:rsidRDefault="00506A8C" w:rsidP="00845F28">
            <w:pPr>
              <w:pStyle w:val="ListParagraph"/>
              <w:numPr>
                <w:ilvl w:val="0"/>
                <w:numId w:val="108"/>
              </w:numPr>
              <w:spacing w:line="276" w:lineRule="auto"/>
              <w:textAlignment w:val="baseline"/>
              <w:rPr>
                <w:rFonts w:eastAsia="Times New Roman" w:cs="Arial"/>
                <w:szCs w:val="16"/>
                <w:lang w:eastAsia="en-GB"/>
              </w:rPr>
            </w:pPr>
            <w:r w:rsidRPr="00247D58">
              <w:rPr>
                <w:rFonts w:eastAsia="Times New Roman" w:cs="Arial"/>
                <w:iCs/>
                <w:szCs w:val="16"/>
                <w:lang w:eastAsia="en-GB"/>
              </w:rPr>
              <w:t>Combined bonds, equities, real estate and infra</w:t>
            </w:r>
            <w:r w:rsidR="00563A88" w:rsidRPr="00247D58">
              <w:rPr>
                <w:rFonts w:eastAsia="Times New Roman" w:cs="Arial"/>
                <w:iCs/>
                <w:szCs w:val="16"/>
                <w:lang w:eastAsia="en-GB"/>
              </w:rPr>
              <w:t>s</w:t>
            </w:r>
            <w:r w:rsidR="00563A88" w:rsidRPr="00247D58">
              <w:rPr>
                <w:rFonts w:eastAsia="Times New Roman" w:cs="Arial"/>
                <w:iCs/>
                <w:lang w:eastAsia="en-GB"/>
              </w:rPr>
              <w:t>tructure</w:t>
            </w:r>
          </w:p>
        </w:tc>
        <w:tc>
          <w:tcPr>
            <w:tcW w:w="8650" w:type="dxa"/>
            <w:gridSpan w:val="4"/>
            <w:shd w:val="clear" w:color="auto" w:fill="FFFFFF" w:themeFill="background1"/>
            <w:vAlign w:val="center"/>
          </w:tcPr>
          <w:p w14:paraId="79B48490" w14:textId="77777777" w:rsidR="00506A8C" w:rsidRPr="00F843D2" w:rsidRDefault="00506A8C">
            <w:pPr>
              <w:spacing w:line="276" w:lineRule="auto"/>
              <w:textAlignment w:val="baseline"/>
              <w:rPr>
                <w:rFonts w:eastAsia="Times New Roman" w:cs="Arial"/>
                <w:szCs w:val="16"/>
                <w:lang w:eastAsia="en-GB"/>
              </w:rPr>
            </w:pPr>
            <w:r w:rsidRPr="00F843D2">
              <w:rPr>
                <w:rFonts w:eastAsia="Times New Roman" w:cs="Arial"/>
                <w:szCs w:val="16"/>
                <w:lang w:eastAsia="en-GB"/>
              </w:rPr>
              <w:lastRenderedPageBreak/>
              <w:t>[As above]</w:t>
            </w:r>
          </w:p>
        </w:tc>
      </w:tr>
    </w:tbl>
    <w:p w14:paraId="6479DF15" w14:textId="15FC0236" w:rsidR="009E0F93" w:rsidRPr="00F843D2" w:rsidRDefault="009E0F93">
      <w:pPr>
        <w:spacing w:after="160" w:line="259" w:lineRule="auto"/>
      </w:pPr>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3033"/>
        <w:gridCol w:w="6"/>
      </w:tblGrid>
      <w:tr w:rsidR="00557E2B" w:rsidRPr="00F843D2" w14:paraId="2832FA3F" w14:textId="77777777" w:rsidTr="00344B81">
        <w:trPr>
          <w:gridAfter w:val="1"/>
          <w:wAfter w:w="6" w:type="dxa"/>
          <w:trHeight w:val="300"/>
        </w:trPr>
        <w:tc>
          <w:tcPr>
            <w:tcW w:w="14876" w:type="dxa"/>
            <w:gridSpan w:val="2"/>
            <w:shd w:val="clear" w:color="auto" w:fill="0070C0"/>
            <w:vAlign w:val="center"/>
          </w:tcPr>
          <w:p w14:paraId="3F9DEA51" w14:textId="77777777" w:rsidR="00557E2B" w:rsidRPr="00F843D2" w:rsidRDefault="00557E2B" w:rsidP="00557E2B">
            <w:pPr>
              <w:rPr>
                <w:rStyle w:val="Hyperlink"/>
                <w:b/>
                <w:bCs/>
                <w:color w:val="FFFFFF" w:themeColor="background1"/>
                <w:sz w:val="18"/>
                <w:szCs w:val="18"/>
              </w:rPr>
            </w:pPr>
            <w:r w:rsidRPr="00F843D2">
              <w:rPr>
                <w:rFonts w:eastAsia="Times New Roman" w:cs="Arial"/>
                <w:b/>
                <w:bCs/>
                <w:color w:val="FFFFFF" w:themeColor="background1"/>
                <w:sz w:val="18"/>
                <w:szCs w:val="18"/>
                <w:lang w:eastAsia="en-GB"/>
              </w:rPr>
              <w:t>Explanatory notes</w:t>
            </w:r>
          </w:p>
        </w:tc>
      </w:tr>
      <w:tr w:rsidR="00557E2B" w:rsidRPr="00F843D2" w14:paraId="2EAC5A58" w14:textId="77777777" w:rsidTr="00344B81">
        <w:trPr>
          <w:trHeight w:val="300"/>
        </w:trPr>
        <w:tc>
          <w:tcPr>
            <w:tcW w:w="1843" w:type="dxa"/>
            <w:shd w:val="clear" w:color="auto" w:fill="auto"/>
            <w:vAlign w:val="center"/>
          </w:tcPr>
          <w:p w14:paraId="46B70E0A" w14:textId="77777777" w:rsidR="00557E2B" w:rsidRPr="00F843D2" w:rsidRDefault="00557E2B" w:rsidP="00557E2B">
            <w:pPr>
              <w:rPr>
                <w:rStyle w:val="Hyperlink"/>
                <w:b/>
                <w:sz w:val="16"/>
                <w:szCs w:val="16"/>
              </w:rPr>
            </w:pPr>
            <w:r w:rsidRPr="00F843D2">
              <w:rPr>
                <w:b/>
                <w:sz w:val="16"/>
                <w:szCs w:val="16"/>
              </w:rPr>
              <w:t>Purpose of indicator</w:t>
            </w:r>
          </w:p>
        </w:tc>
        <w:tc>
          <w:tcPr>
            <w:tcW w:w="13039" w:type="dxa"/>
            <w:gridSpan w:val="2"/>
            <w:shd w:val="clear" w:color="auto" w:fill="auto"/>
            <w:vAlign w:val="center"/>
          </w:tcPr>
          <w:p w14:paraId="77A27696" w14:textId="0184279D" w:rsidR="00314CB3" w:rsidRPr="00F843D2" w:rsidRDefault="00557E2B" w:rsidP="00557E2B">
            <w:pPr>
              <w:rPr>
                <w:rStyle w:val="Hyperlink"/>
                <w:color w:val="000000" w:themeColor="text1"/>
                <w:sz w:val="16"/>
                <w:szCs w:val="16"/>
              </w:rPr>
            </w:pPr>
            <w:r w:rsidRPr="00F843D2">
              <w:rPr>
                <w:rStyle w:val="Hyperlink"/>
                <w:color w:val="000000" w:themeColor="text1"/>
                <w:sz w:val="16"/>
                <w:szCs w:val="16"/>
              </w:rPr>
              <w:t xml:space="preserve">The purpose of this indicator is to establish </w:t>
            </w:r>
            <w:r w:rsidR="00563A88">
              <w:rPr>
                <w:rStyle w:val="Hyperlink"/>
                <w:color w:val="000000" w:themeColor="text1"/>
                <w:sz w:val="16"/>
                <w:szCs w:val="16"/>
              </w:rPr>
              <w:t>the level of detail and ambition amongst</w:t>
            </w:r>
            <w:r w:rsidR="000774CF" w:rsidRPr="00F843D2">
              <w:rPr>
                <w:rStyle w:val="Hyperlink"/>
                <w:color w:val="000000" w:themeColor="text1"/>
                <w:sz w:val="16"/>
                <w:szCs w:val="16"/>
              </w:rPr>
              <w:t xml:space="preserve"> </w:t>
            </w:r>
            <w:r w:rsidRPr="00F843D2">
              <w:rPr>
                <w:rStyle w:val="Hyperlink"/>
                <w:color w:val="000000" w:themeColor="text1"/>
                <w:sz w:val="16"/>
                <w:szCs w:val="16"/>
              </w:rPr>
              <w:t xml:space="preserve">the </w:t>
            </w:r>
            <w:r w:rsidR="000774CF" w:rsidRPr="00F843D2">
              <w:rPr>
                <w:rStyle w:val="Hyperlink"/>
                <w:color w:val="000000" w:themeColor="text1"/>
                <w:sz w:val="16"/>
                <w:szCs w:val="16"/>
              </w:rPr>
              <w:t xml:space="preserve">asset class-level </w:t>
            </w:r>
            <w:r w:rsidRPr="00F843D2">
              <w:rPr>
                <w:rStyle w:val="Hyperlink"/>
                <w:color w:val="000000" w:themeColor="text1"/>
                <w:sz w:val="16"/>
                <w:szCs w:val="16"/>
              </w:rPr>
              <w:t>targets that signatories</w:t>
            </w:r>
            <w:r w:rsidR="00AA38FA" w:rsidRPr="00F843D2">
              <w:rPr>
                <w:rStyle w:val="Hyperlink"/>
                <w:color w:val="000000" w:themeColor="text1"/>
                <w:sz w:val="16"/>
                <w:szCs w:val="16"/>
              </w:rPr>
              <w:t xml:space="preserve"> have </w:t>
            </w:r>
            <w:r w:rsidRPr="00F843D2">
              <w:rPr>
                <w:rStyle w:val="Hyperlink"/>
                <w:color w:val="000000" w:themeColor="text1"/>
                <w:sz w:val="16"/>
                <w:szCs w:val="16"/>
              </w:rPr>
              <w:t xml:space="preserve">set to </w:t>
            </w:r>
            <w:r w:rsidR="00AA38FA" w:rsidRPr="00F843D2">
              <w:rPr>
                <w:rStyle w:val="Hyperlink"/>
                <w:color w:val="000000" w:themeColor="text1"/>
                <w:sz w:val="16"/>
                <w:szCs w:val="16"/>
              </w:rPr>
              <w:t xml:space="preserve">reduce their greenhouse gas emissions as part of their path towards </w:t>
            </w:r>
            <w:r w:rsidR="00AD562E">
              <w:rPr>
                <w:rStyle w:val="Hyperlink"/>
                <w:color w:val="000000" w:themeColor="text1"/>
                <w:sz w:val="16"/>
                <w:szCs w:val="16"/>
              </w:rPr>
              <w:t>net-zero</w:t>
            </w:r>
            <w:r w:rsidR="00AA38FA" w:rsidRPr="00F843D2">
              <w:rPr>
                <w:rStyle w:val="Hyperlink"/>
                <w:color w:val="000000" w:themeColor="text1"/>
                <w:sz w:val="16"/>
                <w:szCs w:val="16"/>
              </w:rPr>
              <w:t xml:space="preserve"> emissions.</w:t>
            </w:r>
          </w:p>
        </w:tc>
      </w:tr>
      <w:tr w:rsidR="00557E2B" w:rsidRPr="00F843D2" w14:paraId="0E278412" w14:textId="77777777" w:rsidTr="00344B81">
        <w:trPr>
          <w:trHeight w:val="300"/>
        </w:trPr>
        <w:tc>
          <w:tcPr>
            <w:tcW w:w="1843" w:type="dxa"/>
            <w:shd w:val="clear" w:color="auto" w:fill="auto"/>
            <w:vAlign w:val="center"/>
          </w:tcPr>
          <w:p w14:paraId="2512B391" w14:textId="77777777" w:rsidR="00557E2B" w:rsidRPr="00F843D2" w:rsidRDefault="00557E2B" w:rsidP="00557E2B">
            <w:pPr>
              <w:rPr>
                <w:rStyle w:val="Hyperlink"/>
                <w:b/>
                <w:sz w:val="16"/>
                <w:szCs w:val="16"/>
              </w:rPr>
            </w:pPr>
            <w:r w:rsidRPr="00F843D2">
              <w:rPr>
                <w:b/>
                <w:sz w:val="16"/>
                <w:szCs w:val="16"/>
              </w:rPr>
              <w:t>Additional reporting guidance</w:t>
            </w:r>
          </w:p>
        </w:tc>
        <w:tc>
          <w:tcPr>
            <w:tcW w:w="13039" w:type="dxa"/>
            <w:gridSpan w:val="2"/>
            <w:shd w:val="clear" w:color="auto" w:fill="auto"/>
            <w:vAlign w:val="center"/>
          </w:tcPr>
          <w:p w14:paraId="5FF1A65F" w14:textId="31F789D3" w:rsidR="00314CB3" w:rsidRPr="00F843D2" w:rsidRDefault="00314CB3" w:rsidP="003D60A3">
            <w:pPr>
              <w:rPr>
                <w:rStyle w:val="Hyperlink"/>
                <w:b/>
                <w:bCs/>
                <w:color w:val="000000" w:themeColor="text1"/>
                <w:sz w:val="16"/>
                <w:szCs w:val="16"/>
              </w:rPr>
            </w:pPr>
            <w:r w:rsidRPr="00F843D2">
              <w:rPr>
                <w:rStyle w:val="Hyperlink"/>
                <w:b/>
                <w:bCs/>
                <w:color w:val="000000" w:themeColor="text1"/>
                <w:sz w:val="16"/>
                <w:szCs w:val="16"/>
              </w:rPr>
              <w:t xml:space="preserve">This indicator is based on the </w:t>
            </w:r>
            <w:r w:rsidR="00AD562E">
              <w:rPr>
                <w:rStyle w:val="Hyperlink"/>
                <w:b/>
                <w:bCs/>
                <w:color w:val="000000" w:themeColor="text1"/>
                <w:sz w:val="16"/>
                <w:szCs w:val="16"/>
              </w:rPr>
              <w:t>Net-zero</w:t>
            </w:r>
            <w:r w:rsidRPr="00F843D2">
              <w:rPr>
                <w:rStyle w:val="Hyperlink"/>
                <w:b/>
                <w:bCs/>
                <w:color w:val="000000" w:themeColor="text1"/>
                <w:sz w:val="16"/>
                <w:szCs w:val="16"/>
              </w:rPr>
              <w:t xml:space="preserve"> Asset Owners Alliance (NZAOA)</w:t>
            </w:r>
            <w:r w:rsidR="00AD562E">
              <w:rPr>
                <w:rStyle w:val="Hyperlink"/>
                <w:b/>
                <w:bCs/>
                <w:color w:val="000000" w:themeColor="text1"/>
                <w:sz w:val="16"/>
                <w:szCs w:val="16"/>
              </w:rPr>
              <w:t>’</w:t>
            </w:r>
            <w:r w:rsidRPr="00F843D2">
              <w:rPr>
                <w:rStyle w:val="Hyperlink"/>
                <w:b/>
                <w:bCs/>
                <w:color w:val="000000" w:themeColor="text1"/>
                <w:sz w:val="16"/>
                <w:szCs w:val="16"/>
              </w:rPr>
              <w:t xml:space="preserve">s </w:t>
            </w:r>
            <w:r w:rsidR="000774CF" w:rsidRPr="00F843D2">
              <w:rPr>
                <w:rStyle w:val="Hyperlink"/>
                <w:b/>
                <w:bCs/>
                <w:color w:val="000000" w:themeColor="text1"/>
                <w:sz w:val="16"/>
                <w:szCs w:val="16"/>
              </w:rPr>
              <w:t>s</w:t>
            </w:r>
            <w:r w:rsidRPr="00F843D2">
              <w:rPr>
                <w:rStyle w:val="Hyperlink"/>
                <w:b/>
                <w:bCs/>
                <w:color w:val="000000" w:themeColor="text1"/>
                <w:sz w:val="16"/>
                <w:szCs w:val="16"/>
              </w:rPr>
              <w:t>ub-portfolio targets</w:t>
            </w:r>
            <w:r w:rsidR="003A4BA4" w:rsidRPr="00F843D2">
              <w:rPr>
                <w:rStyle w:val="Hyperlink"/>
                <w:b/>
                <w:bCs/>
                <w:color w:val="000000" w:themeColor="text1"/>
                <w:sz w:val="16"/>
                <w:szCs w:val="16"/>
              </w:rPr>
              <w:t xml:space="preserve"> within its Target-Setting Protocol</w:t>
            </w:r>
            <w:r w:rsidRPr="00F843D2">
              <w:rPr>
                <w:rStyle w:val="Hyperlink"/>
                <w:b/>
                <w:bCs/>
                <w:color w:val="000000" w:themeColor="text1"/>
                <w:sz w:val="16"/>
                <w:szCs w:val="16"/>
              </w:rPr>
              <w:t>.</w:t>
            </w:r>
          </w:p>
          <w:p w14:paraId="39888FF3" w14:textId="77777777" w:rsidR="00314CB3" w:rsidRPr="00F843D2" w:rsidRDefault="00314CB3" w:rsidP="003D60A3">
            <w:pPr>
              <w:rPr>
                <w:rStyle w:val="Hyperlink"/>
                <w:color w:val="000000" w:themeColor="text1"/>
                <w:sz w:val="16"/>
                <w:szCs w:val="16"/>
              </w:rPr>
            </w:pPr>
          </w:p>
          <w:p w14:paraId="5D76EF78" w14:textId="38EEE0CB" w:rsidR="003D60A3" w:rsidRPr="00F843D2" w:rsidRDefault="004808FE" w:rsidP="003D60A3">
            <w:pPr>
              <w:rPr>
                <w:rStyle w:val="Hyperlink"/>
                <w:color w:val="000000" w:themeColor="text1"/>
                <w:sz w:val="16"/>
                <w:szCs w:val="16"/>
              </w:rPr>
            </w:pPr>
            <w:r w:rsidRPr="00F843D2">
              <w:rPr>
                <w:rStyle w:val="Hyperlink"/>
                <w:color w:val="000000" w:themeColor="text1"/>
                <w:sz w:val="16"/>
                <w:szCs w:val="16"/>
              </w:rPr>
              <w:t xml:space="preserve">In </w:t>
            </w:r>
            <w:r w:rsidR="00AD562E">
              <w:rPr>
                <w:rStyle w:val="Hyperlink"/>
                <w:color w:val="000000" w:themeColor="text1"/>
                <w:sz w:val="16"/>
                <w:szCs w:val="16"/>
              </w:rPr>
              <w:t>‘</w:t>
            </w:r>
            <w:r w:rsidRPr="00F843D2">
              <w:rPr>
                <w:rStyle w:val="Hyperlink"/>
                <w:color w:val="000000" w:themeColor="text1"/>
                <w:sz w:val="16"/>
                <w:szCs w:val="16"/>
              </w:rPr>
              <w:t>(1) Baseline year</w:t>
            </w:r>
            <w:r w:rsidR="00AD562E">
              <w:rPr>
                <w:rStyle w:val="Hyperlink"/>
                <w:color w:val="000000" w:themeColor="text1"/>
                <w:sz w:val="16"/>
                <w:szCs w:val="16"/>
              </w:rPr>
              <w:t>’</w:t>
            </w:r>
            <w:r w:rsidRPr="00F843D2">
              <w:rPr>
                <w:rStyle w:val="Hyperlink"/>
                <w:color w:val="000000" w:themeColor="text1"/>
                <w:sz w:val="16"/>
                <w:szCs w:val="16"/>
              </w:rPr>
              <w:t xml:space="preserve">, signatories should indicate the </w:t>
            </w:r>
            <w:r w:rsidR="00C91D33">
              <w:rPr>
                <w:rStyle w:val="Hyperlink"/>
                <w:color w:val="000000" w:themeColor="text1"/>
                <w:sz w:val="16"/>
                <w:szCs w:val="16"/>
              </w:rPr>
              <w:t>year</w:t>
            </w:r>
            <w:r w:rsidRPr="00F843D2">
              <w:rPr>
                <w:rStyle w:val="Hyperlink"/>
                <w:color w:val="000000" w:themeColor="text1"/>
                <w:sz w:val="16"/>
                <w:szCs w:val="16"/>
              </w:rPr>
              <w:t xml:space="preserve"> against which progress will be measured.</w:t>
            </w:r>
          </w:p>
          <w:p w14:paraId="21568D3E" w14:textId="77777777" w:rsidR="004808FE" w:rsidRPr="00F843D2" w:rsidRDefault="004808FE" w:rsidP="003D60A3">
            <w:pPr>
              <w:rPr>
                <w:rStyle w:val="Hyperlink"/>
                <w:color w:val="000000" w:themeColor="text1"/>
                <w:sz w:val="16"/>
                <w:szCs w:val="16"/>
              </w:rPr>
            </w:pPr>
          </w:p>
          <w:p w14:paraId="13B03E15" w14:textId="1410084A" w:rsidR="003D60A3" w:rsidRPr="00F843D2" w:rsidRDefault="003D60A3" w:rsidP="003D60A3">
            <w:pPr>
              <w:rPr>
                <w:rStyle w:val="Hyperlink"/>
                <w:color w:val="000000" w:themeColor="text1"/>
                <w:sz w:val="16"/>
                <w:szCs w:val="16"/>
              </w:rPr>
            </w:pPr>
            <w:r w:rsidRPr="00F843D2">
              <w:rPr>
                <w:rStyle w:val="Hyperlink"/>
                <w:color w:val="000000" w:themeColor="text1"/>
                <w:sz w:val="16"/>
                <w:szCs w:val="16"/>
              </w:rPr>
              <w:t xml:space="preserve">In </w:t>
            </w:r>
            <w:r w:rsidR="00AD562E">
              <w:rPr>
                <w:rStyle w:val="Hyperlink"/>
                <w:color w:val="000000" w:themeColor="text1"/>
                <w:sz w:val="16"/>
                <w:szCs w:val="16"/>
              </w:rPr>
              <w:t>‘</w:t>
            </w:r>
            <w:r w:rsidRPr="00F843D2">
              <w:rPr>
                <w:rStyle w:val="Hyperlink"/>
                <w:color w:val="000000" w:themeColor="text1"/>
                <w:sz w:val="16"/>
                <w:szCs w:val="16"/>
              </w:rPr>
              <w:t>(2) Target to be met by</w:t>
            </w:r>
            <w:r w:rsidR="00AD562E">
              <w:rPr>
                <w:rStyle w:val="Hyperlink"/>
                <w:color w:val="000000" w:themeColor="text1"/>
                <w:sz w:val="16"/>
                <w:szCs w:val="16"/>
              </w:rPr>
              <w:t>’</w:t>
            </w:r>
            <w:r w:rsidRPr="00F843D2">
              <w:rPr>
                <w:rStyle w:val="Hyperlink"/>
                <w:color w:val="000000" w:themeColor="text1"/>
                <w:sz w:val="16"/>
                <w:szCs w:val="16"/>
              </w:rPr>
              <w:t>, signatories should provide the deadline they have set to meet their target</w:t>
            </w:r>
            <w:r w:rsidR="00E97D4B" w:rsidRPr="00F843D2">
              <w:rPr>
                <w:rStyle w:val="Hyperlink"/>
                <w:color w:val="000000" w:themeColor="text1"/>
                <w:sz w:val="16"/>
                <w:szCs w:val="16"/>
              </w:rPr>
              <w:t>.</w:t>
            </w:r>
          </w:p>
          <w:p w14:paraId="5D2D5073" w14:textId="77777777" w:rsidR="00E97D4B" w:rsidRPr="00F843D2" w:rsidRDefault="00E97D4B" w:rsidP="003D60A3">
            <w:pPr>
              <w:rPr>
                <w:rStyle w:val="Hyperlink"/>
                <w:color w:val="000000" w:themeColor="text1"/>
                <w:sz w:val="16"/>
                <w:szCs w:val="16"/>
              </w:rPr>
            </w:pPr>
          </w:p>
          <w:p w14:paraId="3B49E189" w14:textId="0A86B618" w:rsidR="00265618" w:rsidRPr="00F843D2" w:rsidRDefault="00E97D4B" w:rsidP="00265618">
            <w:pPr>
              <w:rPr>
                <w:rStyle w:val="Hyperlink"/>
                <w:color w:val="000000" w:themeColor="text1"/>
                <w:sz w:val="16"/>
                <w:szCs w:val="16"/>
              </w:rPr>
            </w:pPr>
            <w:r w:rsidRPr="00F843D2">
              <w:rPr>
                <w:rStyle w:val="Hyperlink"/>
                <w:color w:val="000000" w:themeColor="text1"/>
                <w:sz w:val="16"/>
                <w:szCs w:val="16"/>
              </w:rPr>
              <w:t xml:space="preserve">In </w:t>
            </w:r>
            <w:r w:rsidR="00AD562E">
              <w:rPr>
                <w:rStyle w:val="Hyperlink"/>
                <w:color w:val="000000" w:themeColor="text1"/>
                <w:sz w:val="16"/>
                <w:szCs w:val="16"/>
              </w:rPr>
              <w:t>‘</w:t>
            </w:r>
            <w:r w:rsidR="003D60A3" w:rsidRPr="00F843D2">
              <w:rPr>
                <w:rStyle w:val="Hyperlink"/>
                <w:color w:val="000000" w:themeColor="text1"/>
                <w:sz w:val="16"/>
                <w:szCs w:val="16"/>
              </w:rPr>
              <w:t>(3) Emissions included in target</w:t>
            </w:r>
            <w:r w:rsidR="00AD562E">
              <w:rPr>
                <w:rStyle w:val="Hyperlink"/>
                <w:color w:val="000000" w:themeColor="text1"/>
                <w:sz w:val="16"/>
                <w:szCs w:val="16"/>
              </w:rPr>
              <w:t>’</w:t>
            </w:r>
            <w:r w:rsidRPr="00F843D2">
              <w:rPr>
                <w:rStyle w:val="Hyperlink"/>
                <w:color w:val="000000" w:themeColor="text1"/>
                <w:sz w:val="16"/>
                <w:szCs w:val="16"/>
              </w:rPr>
              <w:t>, signatories should</w:t>
            </w:r>
            <w:r w:rsidR="00265618" w:rsidRPr="00F843D2">
              <w:rPr>
                <w:rStyle w:val="Hyperlink"/>
                <w:color w:val="000000" w:themeColor="text1"/>
                <w:sz w:val="16"/>
                <w:szCs w:val="16"/>
              </w:rPr>
              <w:t xml:space="preserve"> indicate which emissions are included in their target.</w:t>
            </w:r>
            <w:r w:rsidRPr="00F843D2">
              <w:rPr>
                <w:rStyle w:val="Hyperlink"/>
                <w:color w:val="000000" w:themeColor="text1"/>
                <w:sz w:val="16"/>
                <w:szCs w:val="16"/>
              </w:rPr>
              <w:t xml:space="preserve"> </w:t>
            </w:r>
            <w:r w:rsidR="00265618" w:rsidRPr="00F843D2">
              <w:rPr>
                <w:rStyle w:val="Hyperlink"/>
                <w:color w:val="000000" w:themeColor="text1"/>
                <w:sz w:val="16"/>
                <w:szCs w:val="16"/>
              </w:rPr>
              <w:t>There are three categories of carbon emissions:</w:t>
            </w:r>
          </w:p>
          <w:p w14:paraId="1C5E0A75" w14:textId="77777777" w:rsidR="00265618" w:rsidRPr="00F843D2" w:rsidRDefault="00265618" w:rsidP="00265618">
            <w:pPr>
              <w:pStyle w:val="ListParagraph"/>
              <w:numPr>
                <w:ilvl w:val="0"/>
                <w:numId w:val="66"/>
              </w:numPr>
              <w:rPr>
                <w:rStyle w:val="Hyperlink"/>
                <w:color w:val="000000" w:themeColor="text1"/>
                <w:sz w:val="16"/>
                <w:szCs w:val="16"/>
              </w:rPr>
            </w:pPr>
            <w:r w:rsidRPr="00F843D2">
              <w:rPr>
                <w:rStyle w:val="Hyperlink"/>
                <w:color w:val="000000" w:themeColor="text1"/>
                <w:sz w:val="16"/>
                <w:szCs w:val="16"/>
              </w:rPr>
              <w:t>Scope 1 refers to emissions arising from company operations.</w:t>
            </w:r>
          </w:p>
          <w:p w14:paraId="5EC3DB21" w14:textId="77777777" w:rsidR="00265618" w:rsidRPr="00F843D2" w:rsidRDefault="00265618" w:rsidP="00265618">
            <w:pPr>
              <w:pStyle w:val="ListParagraph"/>
              <w:numPr>
                <w:ilvl w:val="0"/>
                <w:numId w:val="66"/>
              </w:numPr>
              <w:rPr>
                <w:rStyle w:val="Hyperlink"/>
                <w:color w:val="000000" w:themeColor="text1"/>
                <w:sz w:val="16"/>
                <w:szCs w:val="16"/>
              </w:rPr>
            </w:pPr>
            <w:r w:rsidRPr="00F843D2">
              <w:rPr>
                <w:rStyle w:val="Hyperlink"/>
                <w:color w:val="000000" w:themeColor="text1"/>
                <w:sz w:val="16"/>
                <w:szCs w:val="16"/>
              </w:rPr>
              <w:t>Scope 2 refers to emissions tied to energy purchases.</w:t>
            </w:r>
          </w:p>
          <w:p w14:paraId="6B4A6EEA" w14:textId="43ECF553" w:rsidR="003D60A3" w:rsidRPr="00F843D2" w:rsidRDefault="00265618" w:rsidP="00845F28">
            <w:pPr>
              <w:pStyle w:val="ListParagraph"/>
              <w:numPr>
                <w:ilvl w:val="0"/>
                <w:numId w:val="66"/>
              </w:numPr>
              <w:rPr>
                <w:rStyle w:val="Hyperlink"/>
                <w:color w:val="000000" w:themeColor="text1"/>
                <w:sz w:val="16"/>
                <w:szCs w:val="16"/>
              </w:rPr>
            </w:pPr>
            <w:r w:rsidRPr="00F843D2">
              <w:rPr>
                <w:rStyle w:val="Hyperlink"/>
                <w:color w:val="000000" w:themeColor="text1"/>
                <w:sz w:val="16"/>
                <w:szCs w:val="16"/>
              </w:rPr>
              <w:t>Scope 3 captures emissions from the company</w:t>
            </w:r>
            <w:r w:rsidR="00AD562E">
              <w:rPr>
                <w:rStyle w:val="Hyperlink"/>
                <w:color w:val="000000" w:themeColor="text1"/>
                <w:sz w:val="16"/>
                <w:szCs w:val="16"/>
              </w:rPr>
              <w:t>’</w:t>
            </w:r>
            <w:r w:rsidRPr="00F843D2">
              <w:rPr>
                <w:rStyle w:val="Hyperlink"/>
                <w:color w:val="000000" w:themeColor="text1"/>
                <w:sz w:val="16"/>
                <w:szCs w:val="16"/>
              </w:rPr>
              <w:t>s supply chain and its customers</w:t>
            </w:r>
            <w:r w:rsidR="00AD562E">
              <w:rPr>
                <w:rStyle w:val="Hyperlink"/>
                <w:color w:val="000000" w:themeColor="text1"/>
                <w:sz w:val="16"/>
                <w:szCs w:val="16"/>
              </w:rPr>
              <w:t>’</w:t>
            </w:r>
            <w:r w:rsidRPr="00F843D2">
              <w:rPr>
                <w:rStyle w:val="Hyperlink"/>
                <w:color w:val="000000" w:themeColor="text1"/>
                <w:sz w:val="16"/>
                <w:szCs w:val="16"/>
              </w:rPr>
              <w:t xml:space="preserve"> use of its products or services</w:t>
            </w:r>
            <w:r w:rsidR="005B3CA6">
              <w:rPr>
                <w:rStyle w:val="Hyperlink"/>
                <w:color w:val="000000" w:themeColor="text1"/>
                <w:sz w:val="16"/>
                <w:szCs w:val="16"/>
              </w:rPr>
              <w:t xml:space="preserve">, including </w:t>
            </w:r>
            <w:r w:rsidRPr="00F843D2">
              <w:rPr>
                <w:rStyle w:val="Hyperlink"/>
                <w:color w:val="000000" w:themeColor="text1"/>
                <w:sz w:val="16"/>
                <w:szCs w:val="16"/>
              </w:rPr>
              <w:t>financed emissions, such as those associated with an investment portfolio. Financed emissions can be calculated using the standard developed by the Partnership for Carbon Accounting Financials (PCAF).</w:t>
            </w:r>
          </w:p>
          <w:p w14:paraId="3B358F28" w14:textId="77777777" w:rsidR="00265618" w:rsidRPr="00F843D2" w:rsidRDefault="00265618" w:rsidP="003D60A3">
            <w:pPr>
              <w:rPr>
                <w:rStyle w:val="Hyperlink"/>
                <w:color w:val="000000" w:themeColor="text1"/>
                <w:sz w:val="16"/>
                <w:szCs w:val="16"/>
              </w:rPr>
            </w:pPr>
          </w:p>
          <w:p w14:paraId="218DE532" w14:textId="71167021" w:rsidR="003D60A3" w:rsidRPr="00F843D2" w:rsidRDefault="00CE3E38">
            <w:pPr>
              <w:rPr>
                <w:rStyle w:val="Hyperlink"/>
                <w:color w:val="000000" w:themeColor="text1"/>
                <w:sz w:val="16"/>
                <w:szCs w:val="16"/>
              </w:rPr>
            </w:pPr>
            <w:r w:rsidRPr="00F843D2">
              <w:rPr>
                <w:rStyle w:val="Hyperlink"/>
                <w:color w:val="000000" w:themeColor="text1"/>
                <w:sz w:val="16"/>
                <w:szCs w:val="16"/>
              </w:rPr>
              <w:t xml:space="preserve">In </w:t>
            </w:r>
            <w:r w:rsidR="00AD562E">
              <w:rPr>
                <w:rStyle w:val="Hyperlink"/>
                <w:color w:val="000000" w:themeColor="text1"/>
                <w:sz w:val="16"/>
                <w:szCs w:val="16"/>
              </w:rPr>
              <w:t>‘</w:t>
            </w:r>
            <w:r w:rsidR="003D60A3" w:rsidRPr="00F843D2">
              <w:rPr>
                <w:rStyle w:val="Hyperlink"/>
                <w:color w:val="000000" w:themeColor="text1"/>
                <w:sz w:val="16"/>
                <w:szCs w:val="16"/>
              </w:rPr>
              <w:t>(4) Methodology</w:t>
            </w:r>
            <w:r w:rsidR="00AD562E">
              <w:rPr>
                <w:rStyle w:val="Hyperlink"/>
                <w:color w:val="000000" w:themeColor="text1"/>
                <w:sz w:val="16"/>
                <w:szCs w:val="16"/>
              </w:rPr>
              <w:t>’</w:t>
            </w:r>
            <w:r w:rsidRPr="00F843D2">
              <w:rPr>
                <w:rStyle w:val="Hyperlink"/>
                <w:color w:val="000000" w:themeColor="text1"/>
                <w:sz w:val="16"/>
                <w:szCs w:val="16"/>
              </w:rPr>
              <w:t xml:space="preserve">, signatories should </w:t>
            </w:r>
            <w:r w:rsidR="00632C1F" w:rsidRPr="00F843D2">
              <w:rPr>
                <w:rStyle w:val="Hyperlink"/>
                <w:color w:val="000000" w:themeColor="text1"/>
                <w:sz w:val="16"/>
                <w:szCs w:val="16"/>
              </w:rPr>
              <w:t>provide any relevant details of the methodology followed to set this target.</w:t>
            </w:r>
            <w:r w:rsidR="008E7969" w:rsidRPr="00F843D2">
              <w:rPr>
                <w:rStyle w:val="Hyperlink"/>
                <w:color w:val="000000" w:themeColor="text1"/>
                <w:sz w:val="16"/>
                <w:szCs w:val="16"/>
              </w:rPr>
              <w:t xml:space="preserve"> </w:t>
            </w:r>
            <w:r w:rsidR="00AD562E">
              <w:rPr>
                <w:rStyle w:val="Hyperlink"/>
                <w:color w:val="000000" w:themeColor="text1"/>
                <w:sz w:val="16"/>
                <w:szCs w:val="16"/>
              </w:rPr>
              <w:t>Net-zero</w:t>
            </w:r>
            <w:r w:rsidR="008E7969" w:rsidRPr="00F843D2">
              <w:rPr>
                <w:rStyle w:val="Hyperlink"/>
                <w:color w:val="000000" w:themeColor="text1"/>
                <w:sz w:val="16"/>
                <w:szCs w:val="16"/>
              </w:rPr>
              <w:t xml:space="preserve"> targets should be aligned with the protocol of a science-based </w:t>
            </w:r>
            <w:r w:rsidR="00AD562E">
              <w:rPr>
                <w:rStyle w:val="Hyperlink"/>
                <w:color w:val="000000" w:themeColor="text1"/>
                <w:sz w:val="16"/>
                <w:szCs w:val="16"/>
              </w:rPr>
              <w:t>net-zero</w:t>
            </w:r>
            <w:r w:rsidR="008E7969" w:rsidRPr="00F843D2">
              <w:rPr>
                <w:rStyle w:val="Hyperlink"/>
                <w:color w:val="000000" w:themeColor="text1"/>
                <w:sz w:val="16"/>
                <w:szCs w:val="16"/>
              </w:rPr>
              <w:t xml:space="preserve"> framework</w:t>
            </w:r>
            <w:r w:rsidR="005B3CA6">
              <w:rPr>
                <w:rStyle w:val="Hyperlink"/>
                <w:color w:val="000000" w:themeColor="text1"/>
                <w:sz w:val="16"/>
                <w:szCs w:val="16"/>
              </w:rPr>
              <w:t>,</w:t>
            </w:r>
            <w:r w:rsidR="003A7AB3" w:rsidRPr="00F843D2">
              <w:rPr>
                <w:rStyle w:val="Hyperlink"/>
                <w:color w:val="000000" w:themeColor="text1"/>
                <w:sz w:val="16"/>
                <w:szCs w:val="16"/>
              </w:rPr>
              <w:t xml:space="preserve"> such as the </w:t>
            </w:r>
            <w:r w:rsidR="008E7969" w:rsidRPr="00F843D2">
              <w:rPr>
                <w:rStyle w:val="Hyperlink"/>
                <w:color w:val="000000" w:themeColor="text1"/>
                <w:sz w:val="16"/>
                <w:szCs w:val="16"/>
              </w:rPr>
              <w:t>UN-</w:t>
            </w:r>
            <w:r w:rsidR="00A83FC3">
              <w:rPr>
                <w:rStyle w:val="Hyperlink"/>
                <w:color w:val="000000" w:themeColor="text1"/>
                <w:sz w:val="16"/>
                <w:szCs w:val="16"/>
              </w:rPr>
              <w:t>c</w:t>
            </w:r>
            <w:r w:rsidR="008E7969" w:rsidRPr="00F843D2">
              <w:rPr>
                <w:rStyle w:val="Hyperlink"/>
                <w:color w:val="000000" w:themeColor="text1"/>
                <w:sz w:val="16"/>
                <w:szCs w:val="16"/>
              </w:rPr>
              <w:t xml:space="preserve">onvened </w:t>
            </w:r>
            <w:r w:rsidR="00AD562E">
              <w:rPr>
                <w:rStyle w:val="Hyperlink"/>
                <w:color w:val="000000" w:themeColor="text1"/>
                <w:sz w:val="16"/>
                <w:szCs w:val="16"/>
              </w:rPr>
              <w:t>Net-</w:t>
            </w:r>
            <w:r w:rsidR="00A83FC3">
              <w:rPr>
                <w:rStyle w:val="Hyperlink"/>
                <w:color w:val="000000" w:themeColor="text1"/>
                <w:sz w:val="16"/>
                <w:szCs w:val="16"/>
              </w:rPr>
              <w:t>Z</w:t>
            </w:r>
            <w:r w:rsidR="00AD562E">
              <w:rPr>
                <w:rStyle w:val="Hyperlink"/>
                <w:color w:val="000000" w:themeColor="text1"/>
                <w:sz w:val="16"/>
                <w:szCs w:val="16"/>
              </w:rPr>
              <w:t>ero</w:t>
            </w:r>
            <w:r w:rsidR="008E7969" w:rsidRPr="00F843D2">
              <w:rPr>
                <w:rStyle w:val="Hyperlink"/>
                <w:color w:val="000000" w:themeColor="text1"/>
                <w:sz w:val="16"/>
                <w:szCs w:val="16"/>
              </w:rPr>
              <w:t xml:space="preserve"> Asset Owner Alliance Target Setting Protocol, </w:t>
            </w:r>
            <w:r w:rsidR="005B3CA6">
              <w:rPr>
                <w:rStyle w:val="Hyperlink"/>
                <w:color w:val="000000" w:themeColor="text1"/>
                <w:sz w:val="16"/>
                <w:szCs w:val="16"/>
              </w:rPr>
              <w:t xml:space="preserve">the </w:t>
            </w:r>
            <w:r w:rsidR="008E7969" w:rsidRPr="00F843D2">
              <w:rPr>
                <w:rStyle w:val="Hyperlink"/>
                <w:color w:val="000000" w:themeColor="text1"/>
                <w:sz w:val="16"/>
                <w:szCs w:val="16"/>
              </w:rPr>
              <w:t>S</w:t>
            </w:r>
            <w:r w:rsidR="003A7AB3" w:rsidRPr="00F843D2">
              <w:rPr>
                <w:rStyle w:val="Hyperlink"/>
                <w:color w:val="000000" w:themeColor="text1"/>
                <w:sz w:val="16"/>
                <w:szCs w:val="16"/>
              </w:rPr>
              <w:t>cience-</w:t>
            </w:r>
            <w:r w:rsidR="008E7969" w:rsidRPr="00F843D2">
              <w:rPr>
                <w:rStyle w:val="Hyperlink"/>
                <w:color w:val="000000" w:themeColor="text1"/>
                <w:sz w:val="16"/>
                <w:szCs w:val="16"/>
              </w:rPr>
              <w:t>B</w:t>
            </w:r>
            <w:r w:rsidR="003A7AB3" w:rsidRPr="00F843D2">
              <w:rPr>
                <w:rStyle w:val="Hyperlink"/>
                <w:color w:val="000000" w:themeColor="text1"/>
                <w:sz w:val="16"/>
                <w:szCs w:val="16"/>
              </w:rPr>
              <w:t xml:space="preserve">ased </w:t>
            </w:r>
            <w:r w:rsidR="008E7969" w:rsidRPr="00F843D2">
              <w:rPr>
                <w:rStyle w:val="Hyperlink"/>
                <w:color w:val="000000" w:themeColor="text1"/>
                <w:sz w:val="16"/>
                <w:szCs w:val="16"/>
              </w:rPr>
              <w:t>T</w:t>
            </w:r>
            <w:r w:rsidR="003A7AB3" w:rsidRPr="00F843D2">
              <w:rPr>
                <w:rStyle w:val="Hyperlink"/>
                <w:color w:val="000000" w:themeColor="text1"/>
                <w:sz w:val="16"/>
                <w:szCs w:val="16"/>
              </w:rPr>
              <w:t>argets Initiative (SBTi)</w:t>
            </w:r>
            <w:r w:rsidR="008E7969" w:rsidRPr="00F843D2">
              <w:rPr>
                <w:rStyle w:val="Hyperlink"/>
                <w:color w:val="000000" w:themeColor="text1"/>
                <w:sz w:val="16"/>
                <w:szCs w:val="16"/>
              </w:rPr>
              <w:t xml:space="preserve"> </w:t>
            </w:r>
            <w:r w:rsidR="003A7AB3" w:rsidRPr="00F843D2">
              <w:rPr>
                <w:rStyle w:val="Hyperlink"/>
                <w:color w:val="000000" w:themeColor="text1"/>
                <w:sz w:val="16"/>
                <w:szCs w:val="16"/>
              </w:rPr>
              <w:t xml:space="preserve">or the </w:t>
            </w:r>
            <w:r w:rsidR="008E7969" w:rsidRPr="00F843D2">
              <w:rPr>
                <w:rStyle w:val="Hyperlink"/>
                <w:color w:val="000000" w:themeColor="text1"/>
                <w:sz w:val="16"/>
                <w:szCs w:val="16"/>
              </w:rPr>
              <w:t>Paris Aligned Investment Framework</w:t>
            </w:r>
            <w:r w:rsidR="003A7AB3" w:rsidRPr="00F843D2">
              <w:rPr>
                <w:rStyle w:val="Hyperlink"/>
                <w:color w:val="000000" w:themeColor="text1"/>
                <w:sz w:val="16"/>
                <w:szCs w:val="16"/>
              </w:rPr>
              <w:t>.</w:t>
            </w:r>
            <w:r w:rsidR="00580081" w:rsidRPr="00F843D2">
              <w:rPr>
                <w:rStyle w:val="Hyperlink"/>
                <w:color w:val="000000" w:themeColor="text1"/>
                <w:sz w:val="16"/>
                <w:szCs w:val="16"/>
              </w:rPr>
              <w:t xml:space="preserve"> In this field, signatories should also describe the methodology used to </w:t>
            </w:r>
            <w:r w:rsidR="007843B4" w:rsidRPr="00F843D2">
              <w:rPr>
                <w:rStyle w:val="Hyperlink"/>
                <w:color w:val="000000" w:themeColor="text1"/>
                <w:sz w:val="16"/>
                <w:szCs w:val="16"/>
              </w:rPr>
              <w:t>calculate their Scope 1, Scope 2 and Scope 3 emissions (as relevant).</w:t>
            </w:r>
          </w:p>
          <w:p w14:paraId="288483C5" w14:textId="7DAC017B" w:rsidR="00B347B6" w:rsidRPr="00F843D2" w:rsidRDefault="00B347B6" w:rsidP="003D60A3">
            <w:pPr>
              <w:rPr>
                <w:rStyle w:val="Hyperlink"/>
                <w:color w:val="000000" w:themeColor="text1"/>
                <w:sz w:val="16"/>
                <w:szCs w:val="16"/>
              </w:rPr>
            </w:pPr>
          </w:p>
          <w:p w14:paraId="5B9E6F14" w14:textId="3EC47BDD" w:rsidR="003D60A3" w:rsidRPr="00F843D2" w:rsidRDefault="00B347B6" w:rsidP="003D60A3">
            <w:pPr>
              <w:rPr>
                <w:rStyle w:val="Hyperlink"/>
                <w:color w:val="000000" w:themeColor="text1"/>
                <w:sz w:val="16"/>
                <w:szCs w:val="16"/>
              </w:rPr>
            </w:pPr>
            <w:r w:rsidRPr="00F843D2">
              <w:rPr>
                <w:rStyle w:val="Hyperlink"/>
                <w:color w:val="000000" w:themeColor="text1"/>
                <w:sz w:val="16"/>
                <w:szCs w:val="16"/>
              </w:rPr>
              <w:t xml:space="preserve">In </w:t>
            </w:r>
            <w:r w:rsidR="00AD562E">
              <w:rPr>
                <w:rStyle w:val="Hyperlink"/>
                <w:color w:val="000000" w:themeColor="text1"/>
                <w:sz w:val="16"/>
                <w:szCs w:val="16"/>
              </w:rPr>
              <w:t>‘</w:t>
            </w:r>
            <w:r w:rsidR="003D60A3" w:rsidRPr="00F843D2">
              <w:rPr>
                <w:rStyle w:val="Hyperlink"/>
                <w:color w:val="000000" w:themeColor="text1"/>
                <w:sz w:val="16"/>
                <w:szCs w:val="16"/>
              </w:rPr>
              <w:t>(5) Metric used</w:t>
            </w:r>
            <w:r w:rsidR="00AD562E">
              <w:rPr>
                <w:rStyle w:val="Hyperlink"/>
                <w:color w:val="000000" w:themeColor="text1"/>
                <w:sz w:val="16"/>
                <w:szCs w:val="16"/>
              </w:rPr>
              <w:t>’</w:t>
            </w:r>
            <w:r w:rsidRPr="00F843D2">
              <w:rPr>
                <w:rStyle w:val="Hyperlink"/>
                <w:color w:val="000000" w:themeColor="text1"/>
                <w:sz w:val="16"/>
                <w:szCs w:val="16"/>
              </w:rPr>
              <w:t>, signatories should select the absolute or intensity-based</w:t>
            </w:r>
            <w:r w:rsidR="00A6783B" w:rsidRPr="00F843D2">
              <w:rPr>
                <w:rStyle w:val="Hyperlink"/>
                <w:color w:val="000000" w:themeColor="text1"/>
                <w:sz w:val="16"/>
                <w:szCs w:val="16"/>
              </w:rPr>
              <w:t xml:space="preserve"> units in which the amounts reported in </w:t>
            </w:r>
            <w:r w:rsidR="00006C76" w:rsidRPr="00F843D2">
              <w:rPr>
                <w:rStyle w:val="Hyperlink"/>
                <w:color w:val="000000" w:themeColor="text1"/>
                <w:sz w:val="16"/>
                <w:szCs w:val="16"/>
              </w:rPr>
              <w:t>(6), (7) and/or (8) are measured. Signatories should use the same metric to measure the baseline, current and target amounts, as applicable.</w:t>
            </w:r>
          </w:p>
          <w:p w14:paraId="6FC5FBFB" w14:textId="633C0B0C" w:rsidR="00006C76" w:rsidRPr="00F843D2" w:rsidRDefault="00006C76" w:rsidP="003D60A3">
            <w:pPr>
              <w:rPr>
                <w:rStyle w:val="Hyperlink"/>
                <w:color w:val="000000" w:themeColor="text1"/>
                <w:sz w:val="16"/>
                <w:szCs w:val="16"/>
              </w:rPr>
            </w:pPr>
          </w:p>
          <w:p w14:paraId="681829C8" w14:textId="615DF140" w:rsidR="003D60A3" w:rsidRPr="00F843D2" w:rsidRDefault="00EA76F1" w:rsidP="003D60A3">
            <w:pPr>
              <w:rPr>
                <w:rStyle w:val="Hyperlink"/>
                <w:color w:val="000000" w:themeColor="text1"/>
                <w:sz w:val="16"/>
                <w:szCs w:val="16"/>
              </w:rPr>
            </w:pPr>
            <w:r w:rsidRPr="00F843D2">
              <w:rPr>
                <w:rStyle w:val="Hyperlink"/>
                <w:color w:val="000000" w:themeColor="text1"/>
                <w:sz w:val="16"/>
                <w:szCs w:val="16"/>
              </w:rPr>
              <w:t xml:space="preserve">In </w:t>
            </w:r>
            <w:r w:rsidR="00AD562E">
              <w:rPr>
                <w:rStyle w:val="Hyperlink"/>
                <w:color w:val="000000" w:themeColor="text1"/>
                <w:sz w:val="16"/>
                <w:szCs w:val="16"/>
              </w:rPr>
              <w:t>‘</w:t>
            </w:r>
            <w:r w:rsidR="003D60A3" w:rsidRPr="00F843D2">
              <w:rPr>
                <w:rStyle w:val="Hyperlink"/>
                <w:color w:val="000000" w:themeColor="text1"/>
                <w:sz w:val="16"/>
                <w:szCs w:val="16"/>
              </w:rPr>
              <w:t>(6) Baseline amount</w:t>
            </w:r>
            <w:r w:rsidR="00AD562E">
              <w:rPr>
                <w:rStyle w:val="Hyperlink"/>
                <w:color w:val="000000" w:themeColor="text1"/>
                <w:sz w:val="16"/>
                <w:szCs w:val="16"/>
              </w:rPr>
              <w:t>’</w:t>
            </w:r>
            <w:r w:rsidR="00BB54BF" w:rsidRPr="00F843D2">
              <w:rPr>
                <w:rStyle w:val="Hyperlink"/>
                <w:color w:val="000000" w:themeColor="text1"/>
                <w:sz w:val="16"/>
                <w:szCs w:val="16"/>
              </w:rPr>
              <w:t xml:space="preserve">, </w:t>
            </w:r>
            <w:r w:rsidR="004F69CB" w:rsidRPr="00F843D2">
              <w:rPr>
                <w:rStyle w:val="Hyperlink"/>
                <w:color w:val="000000" w:themeColor="text1"/>
                <w:sz w:val="16"/>
                <w:szCs w:val="16"/>
              </w:rPr>
              <w:t>signatories should report the emissions amount at the baseline year.</w:t>
            </w:r>
          </w:p>
          <w:p w14:paraId="120B7C60" w14:textId="77777777" w:rsidR="00BB54BF" w:rsidRPr="00F843D2" w:rsidRDefault="00BB54BF" w:rsidP="003D60A3">
            <w:pPr>
              <w:rPr>
                <w:rStyle w:val="Hyperlink"/>
                <w:color w:val="000000" w:themeColor="text1"/>
                <w:sz w:val="16"/>
                <w:szCs w:val="16"/>
              </w:rPr>
            </w:pPr>
          </w:p>
          <w:p w14:paraId="77F2D85C" w14:textId="67CE5A6F" w:rsidR="005354C8" w:rsidRPr="00F843D2" w:rsidRDefault="005354C8" w:rsidP="003D60A3">
            <w:pPr>
              <w:rPr>
                <w:rStyle w:val="Hyperlink"/>
                <w:color w:val="000000" w:themeColor="text1"/>
                <w:sz w:val="16"/>
                <w:szCs w:val="16"/>
              </w:rPr>
            </w:pPr>
            <w:r w:rsidRPr="00F843D2">
              <w:rPr>
                <w:rStyle w:val="Hyperlink"/>
                <w:color w:val="000000" w:themeColor="text1"/>
                <w:sz w:val="16"/>
                <w:szCs w:val="16"/>
              </w:rPr>
              <w:t xml:space="preserve">In </w:t>
            </w:r>
            <w:r w:rsidR="00AD562E">
              <w:rPr>
                <w:rStyle w:val="Hyperlink"/>
                <w:color w:val="000000" w:themeColor="text1"/>
                <w:sz w:val="16"/>
                <w:szCs w:val="16"/>
              </w:rPr>
              <w:t>‘</w:t>
            </w:r>
            <w:r w:rsidRPr="00F843D2">
              <w:rPr>
                <w:rStyle w:val="Hyperlink"/>
                <w:color w:val="000000" w:themeColor="text1"/>
                <w:sz w:val="16"/>
                <w:szCs w:val="16"/>
              </w:rPr>
              <w:t>(7) Current amount (if different from baseline amount)</w:t>
            </w:r>
            <w:r w:rsidR="00AD562E">
              <w:rPr>
                <w:rStyle w:val="Hyperlink"/>
                <w:color w:val="000000" w:themeColor="text1"/>
                <w:sz w:val="16"/>
                <w:szCs w:val="16"/>
              </w:rPr>
              <w:t>’</w:t>
            </w:r>
            <w:r w:rsidRPr="00F843D2">
              <w:rPr>
                <w:rStyle w:val="Hyperlink"/>
                <w:color w:val="000000" w:themeColor="text1"/>
                <w:sz w:val="16"/>
                <w:szCs w:val="16"/>
              </w:rPr>
              <w:t xml:space="preserve">, signatories should report </w:t>
            </w:r>
            <w:r w:rsidR="00D01B72" w:rsidRPr="00F843D2">
              <w:rPr>
                <w:rStyle w:val="Hyperlink"/>
                <w:color w:val="000000" w:themeColor="text1"/>
                <w:sz w:val="16"/>
                <w:szCs w:val="16"/>
              </w:rPr>
              <w:t>the emissions amount at the</w:t>
            </w:r>
            <w:r w:rsidR="00637BAB" w:rsidRPr="00F843D2">
              <w:rPr>
                <w:rStyle w:val="Hyperlink"/>
                <w:color w:val="000000" w:themeColor="text1"/>
                <w:sz w:val="16"/>
                <w:szCs w:val="16"/>
              </w:rPr>
              <w:t xml:space="preserve"> end of the reporting year.</w:t>
            </w:r>
          </w:p>
          <w:p w14:paraId="7EF1CEB2" w14:textId="77777777" w:rsidR="00BB54BF" w:rsidRPr="00F843D2" w:rsidRDefault="00BB54BF" w:rsidP="003D60A3">
            <w:pPr>
              <w:rPr>
                <w:rStyle w:val="Hyperlink"/>
                <w:color w:val="000000" w:themeColor="text1"/>
                <w:sz w:val="16"/>
                <w:szCs w:val="16"/>
              </w:rPr>
            </w:pPr>
          </w:p>
          <w:p w14:paraId="7DFD4A76" w14:textId="530B5178" w:rsidR="003D60A3" w:rsidRPr="00F843D2" w:rsidRDefault="00637BAB" w:rsidP="003D60A3">
            <w:pPr>
              <w:rPr>
                <w:rStyle w:val="Hyperlink"/>
                <w:color w:val="000000" w:themeColor="text1"/>
                <w:sz w:val="16"/>
                <w:szCs w:val="16"/>
              </w:rPr>
            </w:pPr>
            <w:r w:rsidRPr="00F843D2">
              <w:rPr>
                <w:rStyle w:val="Hyperlink"/>
                <w:color w:val="000000" w:themeColor="text1"/>
                <w:sz w:val="16"/>
                <w:szCs w:val="16"/>
              </w:rPr>
              <w:t xml:space="preserve">In </w:t>
            </w:r>
            <w:r w:rsidR="00AD562E">
              <w:rPr>
                <w:rStyle w:val="Hyperlink"/>
                <w:color w:val="000000" w:themeColor="text1"/>
                <w:sz w:val="16"/>
                <w:szCs w:val="16"/>
              </w:rPr>
              <w:t>‘</w:t>
            </w:r>
            <w:r w:rsidR="00E616C9" w:rsidRPr="00F843D2">
              <w:rPr>
                <w:rStyle w:val="Hyperlink"/>
                <w:color w:val="000000" w:themeColor="text1"/>
                <w:sz w:val="16"/>
                <w:szCs w:val="16"/>
              </w:rPr>
              <w:t>(8) Targeted reduction with respect to baseline</w:t>
            </w:r>
            <w:r w:rsidR="00AD562E">
              <w:rPr>
                <w:rStyle w:val="Hyperlink"/>
                <w:color w:val="000000" w:themeColor="text1"/>
                <w:sz w:val="16"/>
                <w:szCs w:val="16"/>
              </w:rPr>
              <w:t>’</w:t>
            </w:r>
            <w:r w:rsidRPr="00F843D2">
              <w:rPr>
                <w:rStyle w:val="Hyperlink"/>
                <w:color w:val="000000" w:themeColor="text1"/>
                <w:sz w:val="16"/>
                <w:szCs w:val="16"/>
              </w:rPr>
              <w:t xml:space="preserve">, signatories </w:t>
            </w:r>
            <w:r w:rsidR="008E7969" w:rsidRPr="00F843D2">
              <w:rPr>
                <w:rStyle w:val="Hyperlink"/>
                <w:color w:val="000000" w:themeColor="text1"/>
                <w:sz w:val="16"/>
                <w:szCs w:val="16"/>
              </w:rPr>
              <w:t>should indicate the</w:t>
            </w:r>
            <w:r w:rsidR="00E616C9" w:rsidRPr="00F843D2">
              <w:rPr>
                <w:rStyle w:val="Hyperlink"/>
                <w:color w:val="000000" w:themeColor="text1"/>
                <w:sz w:val="16"/>
                <w:szCs w:val="16"/>
              </w:rPr>
              <w:t xml:space="preserve"> percentage by which they a</w:t>
            </w:r>
            <w:r w:rsidR="005B3CA6">
              <w:rPr>
                <w:rStyle w:val="Hyperlink"/>
                <w:color w:val="000000" w:themeColor="text1"/>
                <w:sz w:val="16"/>
                <w:szCs w:val="16"/>
              </w:rPr>
              <w:t>im</w:t>
            </w:r>
            <w:r w:rsidR="00E616C9" w:rsidRPr="00F843D2">
              <w:rPr>
                <w:rStyle w:val="Hyperlink"/>
                <w:color w:val="000000" w:themeColor="text1"/>
                <w:sz w:val="16"/>
                <w:szCs w:val="16"/>
              </w:rPr>
              <w:t xml:space="preserve"> to reduce their</w:t>
            </w:r>
            <w:r w:rsidR="008E7969" w:rsidRPr="00F843D2">
              <w:rPr>
                <w:rStyle w:val="Hyperlink"/>
                <w:color w:val="000000" w:themeColor="text1"/>
                <w:sz w:val="16"/>
                <w:szCs w:val="16"/>
              </w:rPr>
              <w:t xml:space="preserve"> emissions</w:t>
            </w:r>
            <w:r w:rsidR="00182B11" w:rsidRPr="00F843D2">
              <w:rPr>
                <w:rStyle w:val="Hyperlink"/>
                <w:color w:val="000000" w:themeColor="text1"/>
                <w:sz w:val="16"/>
                <w:szCs w:val="16"/>
              </w:rPr>
              <w:t xml:space="preserve"> upon their deadline or </w:t>
            </w:r>
            <w:r w:rsidR="00AD562E">
              <w:rPr>
                <w:rStyle w:val="Hyperlink"/>
                <w:color w:val="000000" w:themeColor="text1"/>
                <w:sz w:val="16"/>
                <w:szCs w:val="16"/>
              </w:rPr>
              <w:t>‘</w:t>
            </w:r>
            <w:r w:rsidR="00182B11" w:rsidRPr="00F843D2">
              <w:rPr>
                <w:rStyle w:val="Hyperlink"/>
                <w:color w:val="000000" w:themeColor="text1"/>
                <w:sz w:val="16"/>
                <w:szCs w:val="16"/>
              </w:rPr>
              <w:t>Target to be met by</w:t>
            </w:r>
            <w:r w:rsidR="00AD562E">
              <w:rPr>
                <w:rStyle w:val="Hyperlink"/>
                <w:color w:val="000000" w:themeColor="text1"/>
                <w:sz w:val="16"/>
                <w:szCs w:val="16"/>
              </w:rPr>
              <w:t>’</w:t>
            </w:r>
            <w:r w:rsidR="00182B11" w:rsidRPr="00F843D2">
              <w:rPr>
                <w:rStyle w:val="Hyperlink"/>
                <w:color w:val="000000" w:themeColor="text1"/>
                <w:sz w:val="16"/>
                <w:szCs w:val="16"/>
              </w:rPr>
              <w:t xml:space="preserve"> date</w:t>
            </w:r>
            <w:r w:rsidR="00E616C9" w:rsidRPr="00F843D2">
              <w:rPr>
                <w:rStyle w:val="Hyperlink"/>
                <w:color w:val="000000" w:themeColor="text1"/>
                <w:sz w:val="16"/>
                <w:szCs w:val="16"/>
              </w:rPr>
              <w:t xml:space="preserve">, compared to their </w:t>
            </w:r>
            <w:r w:rsidR="00AD562E">
              <w:rPr>
                <w:rStyle w:val="Hyperlink"/>
                <w:color w:val="000000" w:themeColor="text1"/>
                <w:sz w:val="16"/>
                <w:szCs w:val="16"/>
              </w:rPr>
              <w:t>‘</w:t>
            </w:r>
            <w:r w:rsidR="00E616C9" w:rsidRPr="00F843D2">
              <w:rPr>
                <w:rStyle w:val="Hyperlink"/>
                <w:color w:val="000000" w:themeColor="text1"/>
                <w:sz w:val="16"/>
                <w:szCs w:val="16"/>
              </w:rPr>
              <w:t>Baseline amount</w:t>
            </w:r>
            <w:r w:rsidR="00AD562E">
              <w:rPr>
                <w:rStyle w:val="Hyperlink"/>
                <w:color w:val="000000" w:themeColor="text1"/>
                <w:sz w:val="16"/>
                <w:szCs w:val="16"/>
              </w:rPr>
              <w:t>’</w:t>
            </w:r>
            <w:r w:rsidR="008E7969" w:rsidRPr="00F843D2">
              <w:rPr>
                <w:rStyle w:val="Hyperlink"/>
                <w:color w:val="000000" w:themeColor="text1"/>
                <w:sz w:val="16"/>
                <w:szCs w:val="16"/>
              </w:rPr>
              <w:t>.</w:t>
            </w:r>
          </w:p>
          <w:p w14:paraId="57E9B069" w14:textId="77777777" w:rsidR="00637BAB" w:rsidRPr="00F843D2" w:rsidRDefault="00637BAB" w:rsidP="003D60A3">
            <w:pPr>
              <w:rPr>
                <w:rStyle w:val="Hyperlink"/>
                <w:color w:val="000000" w:themeColor="text1"/>
                <w:sz w:val="16"/>
                <w:szCs w:val="16"/>
              </w:rPr>
            </w:pPr>
          </w:p>
          <w:p w14:paraId="7DB11960" w14:textId="5D789BCE" w:rsidR="004E17F5" w:rsidRPr="00F843D2" w:rsidRDefault="00580081" w:rsidP="005100AD">
            <w:pPr>
              <w:rPr>
                <w:rStyle w:val="Hyperlink"/>
                <w:color w:val="000000" w:themeColor="text1"/>
                <w:sz w:val="16"/>
                <w:szCs w:val="16"/>
              </w:rPr>
            </w:pPr>
            <w:r w:rsidRPr="00F843D2">
              <w:rPr>
                <w:rStyle w:val="Hyperlink"/>
                <w:color w:val="000000" w:themeColor="text1"/>
                <w:sz w:val="16"/>
                <w:szCs w:val="16"/>
              </w:rPr>
              <w:t xml:space="preserve">In </w:t>
            </w:r>
            <w:r w:rsidR="00AD562E">
              <w:rPr>
                <w:rStyle w:val="Hyperlink"/>
                <w:color w:val="000000" w:themeColor="text1"/>
                <w:sz w:val="16"/>
                <w:szCs w:val="16"/>
              </w:rPr>
              <w:t>‘</w:t>
            </w:r>
            <w:r w:rsidR="003D60A3" w:rsidRPr="00F843D2">
              <w:rPr>
                <w:rStyle w:val="Hyperlink"/>
                <w:color w:val="000000" w:themeColor="text1"/>
                <w:sz w:val="16"/>
                <w:szCs w:val="16"/>
              </w:rPr>
              <w:t>(9) Percentage of total AUM covered in your baseline year for target setting</w:t>
            </w:r>
            <w:r w:rsidR="00AD562E">
              <w:rPr>
                <w:rStyle w:val="Hyperlink"/>
                <w:color w:val="000000" w:themeColor="text1"/>
                <w:sz w:val="16"/>
                <w:szCs w:val="16"/>
              </w:rPr>
              <w:t>’</w:t>
            </w:r>
            <w:r w:rsidRPr="00F843D2">
              <w:rPr>
                <w:rStyle w:val="Hyperlink"/>
                <w:color w:val="000000" w:themeColor="text1"/>
                <w:sz w:val="16"/>
                <w:szCs w:val="16"/>
              </w:rPr>
              <w:t xml:space="preserve">, </w:t>
            </w:r>
            <w:r w:rsidRPr="00F843D2">
              <w:rPr>
                <w:rFonts w:cs="Arial"/>
                <w:color w:val="000000" w:themeColor="text1"/>
                <w:sz w:val="16"/>
                <w:szCs w:val="16"/>
              </w:rPr>
              <w:t xml:space="preserve">signatories should indicate the percentage of their total AUM </w:t>
            </w:r>
            <w:r w:rsidR="00BD7D83" w:rsidRPr="00F843D2">
              <w:rPr>
                <w:rFonts w:cs="Arial"/>
                <w:sz w:val="16"/>
                <w:szCs w:val="16"/>
              </w:rPr>
              <w:t>to which</w:t>
            </w:r>
            <w:r w:rsidRPr="00F843D2">
              <w:rPr>
                <w:rFonts w:cs="Arial"/>
                <w:sz w:val="16"/>
                <w:szCs w:val="16"/>
              </w:rPr>
              <w:t xml:space="preserve"> their targets</w:t>
            </w:r>
            <w:r w:rsidR="00BD7D83" w:rsidRPr="00F843D2">
              <w:rPr>
                <w:rFonts w:cs="Arial"/>
                <w:sz w:val="16"/>
                <w:szCs w:val="16"/>
              </w:rPr>
              <w:t xml:space="preserve"> apply</w:t>
            </w:r>
            <w:r w:rsidRPr="00F843D2">
              <w:rPr>
                <w:rFonts w:cs="Arial"/>
                <w:color w:val="000000" w:themeColor="text1"/>
                <w:sz w:val="16"/>
                <w:szCs w:val="16"/>
              </w:rPr>
              <w:t xml:space="preserve">. This </w:t>
            </w:r>
            <w:r w:rsidR="005B3CA6" w:rsidRPr="005B3CA6">
              <w:rPr>
                <w:rFonts w:cs="Arial"/>
                <w:color w:val="000000" w:themeColor="text1"/>
                <w:sz w:val="16"/>
                <w:szCs w:val="16"/>
              </w:rPr>
              <w:t>p</w:t>
            </w:r>
            <w:r w:rsidR="005B3CA6" w:rsidRPr="00247D58">
              <w:rPr>
                <w:rFonts w:cs="Arial"/>
                <w:sz w:val="16"/>
                <w:szCs w:val="16"/>
              </w:rPr>
              <w:t>ercentage</w:t>
            </w:r>
            <w:r w:rsidR="005B3CA6">
              <w:rPr>
                <w:rFonts w:cs="Arial"/>
              </w:rPr>
              <w:t xml:space="preserve"> </w:t>
            </w:r>
            <w:r w:rsidRPr="00F843D2">
              <w:rPr>
                <w:rFonts w:cs="Arial"/>
                <w:color w:val="000000" w:themeColor="text1"/>
                <w:sz w:val="16"/>
                <w:szCs w:val="16"/>
              </w:rPr>
              <w:t>should be calculated considering the signatory</w:t>
            </w:r>
            <w:r w:rsidR="00AD562E">
              <w:rPr>
                <w:rFonts w:cs="Arial"/>
                <w:color w:val="000000" w:themeColor="text1"/>
                <w:sz w:val="16"/>
                <w:szCs w:val="16"/>
              </w:rPr>
              <w:t>’</w:t>
            </w:r>
            <w:r w:rsidRPr="00F843D2">
              <w:rPr>
                <w:rFonts w:cs="Arial"/>
                <w:color w:val="000000" w:themeColor="text1"/>
                <w:sz w:val="16"/>
                <w:szCs w:val="16"/>
              </w:rPr>
              <w:t>s total AUM at the baseline year.</w:t>
            </w:r>
          </w:p>
        </w:tc>
      </w:tr>
      <w:tr w:rsidR="00557E2B" w:rsidRPr="00F843D2" w14:paraId="5768572D" w14:textId="77777777" w:rsidTr="00344B81">
        <w:trPr>
          <w:trHeight w:val="300"/>
        </w:trPr>
        <w:tc>
          <w:tcPr>
            <w:tcW w:w="1843" w:type="dxa"/>
            <w:shd w:val="clear" w:color="auto" w:fill="auto"/>
            <w:vAlign w:val="center"/>
          </w:tcPr>
          <w:p w14:paraId="1D025453" w14:textId="77777777" w:rsidR="00557E2B" w:rsidRPr="00F843D2" w:rsidRDefault="00557E2B" w:rsidP="00557E2B">
            <w:pPr>
              <w:rPr>
                <w:b/>
                <w:bCs/>
                <w:sz w:val="16"/>
                <w:szCs w:val="16"/>
              </w:rPr>
            </w:pPr>
            <w:r w:rsidRPr="00F843D2">
              <w:rPr>
                <w:b/>
                <w:bCs/>
                <w:sz w:val="16"/>
                <w:szCs w:val="16"/>
              </w:rPr>
              <w:lastRenderedPageBreak/>
              <w:t>Other resources</w:t>
            </w:r>
          </w:p>
        </w:tc>
        <w:tc>
          <w:tcPr>
            <w:tcW w:w="13039" w:type="dxa"/>
            <w:gridSpan w:val="2"/>
            <w:shd w:val="clear" w:color="auto" w:fill="auto"/>
            <w:vAlign w:val="center"/>
          </w:tcPr>
          <w:p w14:paraId="39FB45A2" w14:textId="269D3F8C" w:rsidR="006462B5" w:rsidRPr="00F843D2" w:rsidRDefault="006462B5" w:rsidP="00557E2B">
            <w:pPr>
              <w:rPr>
                <w:rStyle w:val="Hyperlink"/>
                <w:color w:val="000000" w:themeColor="text1"/>
                <w:sz w:val="16"/>
                <w:szCs w:val="16"/>
              </w:rPr>
            </w:pPr>
            <w:r w:rsidRPr="00F843D2">
              <w:rPr>
                <w:rStyle w:val="Hyperlink"/>
                <w:color w:val="000000" w:themeColor="text1"/>
                <w:sz w:val="16"/>
                <w:szCs w:val="16"/>
              </w:rPr>
              <w:t xml:space="preserve">For guidance on setting </w:t>
            </w:r>
            <w:r w:rsidR="00AD562E">
              <w:rPr>
                <w:rStyle w:val="Hyperlink"/>
                <w:color w:val="000000" w:themeColor="text1"/>
                <w:sz w:val="16"/>
                <w:szCs w:val="16"/>
              </w:rPr>
              <w:t>net-zero</w:t>
            </w:r>
            <w:r w:rsidRPr="00F843D2">
              <w:rPr>
                <w:rStyle w:val="Hyperlink"/>
                <w:color w:val="000000" w:themeColor="text1"/>
                <w:sz w:val="16"/>
                <w:szCs w:val="16"/>
              </w:rPr>
              <w:t xml:space="preserve"> targets for different asset classes, see the </w:t>
            </w:r>
            <w:r w:rsidR="00AD562E">
              <w:rPr>
                <w:rStyle w:val="Hyperlink"/>
                <w:color w:val="000000" w:themeColor="text1"/>
                <w:sz w:val="16"/>
                <w:szCs w:val="16"/>
              </w:rPr>
              <w:t>Net-</w:t>
            </w:r>
            <w:r w:rsidR="0055181F">
              <w:rPr>
                <w:rStyle w:val="Hyperlink"/>
                <w:color w:val="000000" w:themeColor="text1"/>
                <w:sz w:val="16"/>
                <w:szCs w:val="16"/>
              </w:rPr>
              <w:t>Z</w:t>
            </w:r>
            <w:r w:rsidR="00AD562E">
              <w:rPr>
                <w:rStyle w:val="Hyperlink"/>
                <w:color w:val="000000" w:themeColor="text1"/>
                <w:sz w:val="16"/>
                <w:szCs w:val="16"/>
              </w:rPr>
              <w:t>ero</w:t>
            </w:r>
            <w:r w:rsidRPr="00F843D2">
              <w:rPr>
                <w:rStyle w:val="Hyperlink"/>
                <w:color w:val="000000" w:themeColor="text1"/>
                <w:sz w:val="16"/>
                <w:szCs w:val="16"/>
              </w:rPr>
              <w:t xml:space="preserve"> Asset Owners</w:t>
            </w:r>
            <w:r w:rsidR="00AD562E">
              <w:rPr>
                <w:rStyle w:val="Hyperlink"/>
                <w:color w:val="000000" w:themeColor="text1"/>
                <w:sz w:val="16"/>
                <w:szCs w:val="16"/>
              </w:rPr>
              <w:t>’</w:t>
            </w:r>
            <w:r w:rsidRPr="00F843D2">
              <w:rPr>
                <w:rStyle w:val="Hyperlink"/>
                <w:color w:val="000000" w:themeColor="text1"/>
                <w:sz w:val="16"/>
                <w:szCs w:val="16"/>
              </w:rPr>
              <w:t xml:space="preserve"> Alliance</w:t>
            </w:r>
            <w:r w:rsidR="005B3CA6">
              <w:rPr>
                <w:rStyle w:val="Hyperlink"/>
                <w:color w:val="000000" w:themeColor="text1"/>
                <w:sz w:val="16"/>
                <w:szCs w:val="16"/>
              </w:rPr>
              <w:t>’s</w:t>
            </w:r>
            <w:r w:rsidRPr="00F843D2">
              <w:rPr>
                <w:rStyle w:val="Hyperlink"/>
                <w:color w:val="000000" w:themeColor="text1"/>
                <w:sz w:val="16"/>
                <w:szCs w:val="16"/>
              </w:rPr>
              <w:t xml:space="preserve"> (NZAOA) </w:t>
            </w:r>
            <w:hyperlink r:id="rId37" w:history="1">
              <w:r w:rsidRPr="00F843D2">
                <w:rPr>
                  <w:rStyle w:val="Hyperlink"/>
                  <w:sz w:val="16"/>
                  <w:szCs w:val="16"/>
                </w:rPr>
                <w:t>Target Setting Protocol, Second Edition</w:t>
              </w:r>
            </w:hyperlink>
            <w:r w:rsidRPr="00F843D2">
              <w:rPr>
                <w:rStyle w:val="Hyperlink"/>
                <w:color w:val="000000" w:themeColor="text1"/>
                <w:sz w:val="16"/>
                <w:szCs w:val="16"/>
              </w:rPr>
              <w:t>.</w:t>
            </w:r>
          </w:p>
          <w:p w14:paraId="1372FA28" w14:textId="77777777" w:rsidR="00CF5B0C" w:rsidRPr="00F843D2" w:rsidRDefault="00CF5B0C" w:rsidP="00557E2B">
            <w:pPr>
              <w:rPr>
                <w:rStyle w:val="Hyperlink"/>
                <w:color w:val="000000" w:themeColor="text1"/>
                <w:sz w:val="16"/>
                <w:szCs w:val="16"/>
              </w:rPr>
            </w:pPr>
          </w:p>
          <w:p w14:paraId="4B4CA6A2" w14:textId="656A72C4" w:rsidR="00CF5B0C" w:rsidRPr="00F843D2" w:rsidRDefault="00CF5B0C" w:rsidP="00557E2B">
            <w:pPr>
              <w:rPr>
                <w:rStyle w:val="Hyperlink"/>
                <w:color w:val="000000" w:themeColor="text1"/>
                <w:sz w:val="16"/>
                <w:szCs w:val="16"/>
              </w:rPr>
            </w:pPr>
            <w:r w:rsidRPr="00F843D2">
              <w:rPr>
                <w:rStyle w:val="Hyperlink"/>
                <w:color w:val="000000" w:themeColor="text1"/>
                <w:sz w:val="16"/>
                <w:szCs w:val="16"/>
              </w:rPr>
              <w:t xml:space="preserve">See also </w:t>
            </w:r>
            <w:r w:rsidR="00FC0431" w:rsidRPr="00F843D2">
              <w:rPr>
                <w:rStyle w:val="Hyperlink"/>
                <w:color w:val="000000" w:themeColor="text1"/>
                <w:sz w:val="16"/>
                <w:szCs w:val="16"/>
              </w:rPr>
              <w:t xml:space="preserve">the </w:t>
            </w:r>
            <w:r w:rsidR="006875B8" w:rsidRPr="00F843D2">
              <w:rPr>
                <w:rStyle w:val="Hyperlink"/>
                <w:color w:val="000000" w:themeColor="text1"/>
                <w:sz w:val="16"/>
                <w:szCs w:val="16"/>
              </w:rPr>
              <w:t>Paris Aligned Investment Initiative (PAII)</w:t>
            </w:r>
            <w:r w:rsidR="00AD562E">
              <w:rPr>
                <w:rStyle w:val="Hyperlink"/>
                <w:color w:val="000000" w:themeColor="text1"/>
                <w:sz w:val="16"/>
                <w:szCs w:val="16"/>
              </w:rPr>
              <w:t>’</w:t>
            </w:r>
            <w:r w:rsidR="006875B8" w:rsidRPr="00F843D2">
              <w:rPr>
                <w:rStyle w:val="Hyperlink"/>
                <w:color w:val="000000" w:themeColor="text1"/>
                <w:sz w:val="16"/>
                <w:szCs w:val="16"/>
              </w:rPr>
              <w:t xml:space="preserve">s </w:t>
            </w:r>
            <w:hyperlink r:id="rId38" w:history="1">
              <w:r w:rsidR="00AD562E">
                <w:rPr>
                  <w:rStyle w:val="Hyperlink"/>
                  <w:sz w:val="16"/>
                  <w:szCs w:val="16"/>
                </w:rPr>
                <w:t>Net-zero</w:t>
              </w:r>
              <w:r w:rsidR="00650FB0" w:rsidRPr="00F843D2">
                <w:rPr>
                  <w:rStyle w:val="Hyperlink"/>
                  <w:sz w:val="16"/>
                  <w:szCs w:val="16"/>
                </w:rPr>
                <w:t xml:space="preserve"> Framework Implementation Guide</w:t>
              </w:r>
            </w:hyperlink>
            <w:r w:rsidR="00650FB0" w:rsidRPr="00F843D2">
              <w:rPr>
                <w:rStyle w:val="Hyperlink"/>
                <w:color w:val="000000" w:themeColor="text1"/>
                <w:sz w:val="16"/>
                <w:szCs w:val="16"/>
              </w:rPr>
              <w:t>.</w:t>
            </w:r>
          </w:p>
          <w:p w14:paraId="26AAE62A" w14:textId="77777777" w:rsidR="00650FB0" w:rsidRPr="00F843D2" w:rsidRDefault="00650FB0" w:rsidP="00557E2B">
            <w:pPr>
              <w:rPr>
                <w:rStyle w:val="Hyperlink"/>
                <w:color w:val="000000" w:themeColor="text1"/>
                <w:sz w:val="16"/>
                <w:szCs w:val="16"/>
              </w:rPr>
            </w:pPr>
          </w:p>
          <w:p w14:paraId="1546C7B6" w14:textId="3FC1B89F" w:rsidR="00557E2B" w:rsidRPr="00F843D2" w:rsidRDefault="00650FB0" w:rsidP="00557E2B">
            <w:pPr>
              <w:rPr>
                <w:rStyle w:val="Hyperlink"/>
                <w:color w:val="000000" w:themeColor="text1"/>
                <w:sz w:val="16"/>
                <w:szCs w:val="16"/>
              </w:rPr>
            </w:pPr>
            <w:r w:rsidRPr="00F843D2">
              <w:rPr>
                <w:rStyle w:val="Hyperlink"/>
                <w:color w:val="000000" w:themeColor="text1"/>
                <w:sz w:val="16"/>
                <w:szCs w:val="16"/>
              </w:rPr>
              <w:t xml:space="preserve">See also </w:t>
            </w:r>
            <w:r w:rsidR="000E1C10" w:rsidRPr="00F843D2">
              <w:rPr>
                <w:rStyle w:val="Hyperlink"/>
                <w:color w:val="000000" w:themeColor="text1"/>
                <w:sz w:val="16"/>
                <w:szCs w:val="16"/>
              </w:rPr>
              <w:t>the Science-Based Targets Initiative (SBTI)</w:t>
            </w:r>
            <w:r w:rsidR="00AD562E">
              <w:rPr>
                <w:rStyle w:val="Hyperlink"/>
                <w:color w:val="000000" w:themeColor="text1"/>
                <w:sz w:val="16"/>
                <w:szCs w:val="16"/>
              </w:rPr>
              <w:t>’</w:t>
            </w:r>
            <w:r w:rsidR="00BD7D83" w:rsidRPr="00F843D2">
              <w:rPr>
                <w:rStyle w:val="Hyperlink"/>
                <w:color w:val="000000" w:themeColor="text1"/>
                <w:sz w:val="16"/>
                <w:szCs w:val="16"/>
              </w:rPr>
              <w:t>s</w:t>
            </w:r>
            <w:r w:rsidR="000E1C10" w:rsidRPr="00F843D2">
              <w:rPr>
                <w:rStyle w:val="Hyperlink"/>
                <w:color w:val="000000" w:themeColor="text1"/>
                <w:sz w:val="16"/>
                <w:szCs w:val="16"/>
              </w:rPr>
              <w:t xml:space="preserve"> </w:t>
            </w:r>
            <w:hyperlink r:id="rId39" w:anchor=":~:text=The%20SBTi's%20Corporate%20Net%2DZero,rise%20to%201.5%C2%B0C." w:history="1">
              <w:r w:rsidR="000E1C10" w:rsidRPr="00F843D2">
                <w:rPr>
                  <w:rStyle w:val="Hyperlink"/>
                  <w:sz w:val="16"/>
                  <w:szCs w:val="16"/>
                </w:rPr>
                <w:t>Net-Zero Standard</w:t>
              </w:r>
            </w:hyperlink>
            <w:r w:rsidR="000E1C10" w:rsidRPr="00F843D2">
              <w:rPr>
                <w:rStyle w:val="Hyperlink"/>
                <w:color w:val="000000" w:themeColor="text1"/>
                <w:sz w:val="16"/>
                <w:szCs w:val="16"/>
              </w:rPr>
              <w:t>.</w:t>
            </w:r>
          </w:p>
        </w:tc>
      </w:tr>
      <w:tr w:rsidR="00557E2B" w:rsidRPr="00F843D2" w14:paraId="6AF5351A" w14:textId="77777777" w:rsidTr="00344B81">
        <w:trPr>
          <w:gridAfter w:val="1"/>
          <w:wAfter w:w="6" w:type="dxa"/>
          <w:trHeight w:val="300"/>
        </w:trPr>
        <w:tc>
          <w:tcPr>
            <w:tcW w:w="14876" w:type="dxa"/>
            <w:gridSpan w:val="2"/>
            <w:shd w:val="clear" w:color="auto" w:fill="0070C0"/>
            <w:vAlign w:val="center"/>
          </w:tcPr>
          <w:p w14:paraId="58E52CD1" w14:textId="77777777" w:rsidR="00557E2B" w:rsidRPr="00F843D2" w:rsidRDefault="00557E2B" w:rsidP="00557E2B">
            <w:pPr>
              <w:rPr>
                <w:color w:val="FFFFFF" w:themeColor="background1"/>
                <w:sz w:val="16"/>
                <w:szCs w:val="16"/>
              </w:rPr>
            </w:pPr>
            <w:r w:rsidRPr="00F843D2">
              <w:rPr>
                <w:rFonts w:eastAsia="Times New Roman" w:cs="Arial"/>
                <w:b/>
                <w:bCs/>
                <w:color w:val="FFFFFF" w:themeColor="background1"/>
                <w:sz w:val="18"/>
                <w:szCs w:val="18"/>
                <w:lang w:eastAsia="en-GB"/>
              </w:rPr>
              <w:t>Logic</w:t>
            </w:r>
          </w:p>
        </w:tc>
      </w:tr>
      <w:tr w:rsidR="008D3482" w:rsidRPr="00F843D2" w14:paraId="6BCF618B" w14:textId="77777777" w:rsidTr="00344B81">
        <w:trPr>
          <w:trHeight w:val="300"/>
        </w:trPr>
        <w:tc>
          <w:tcPr>
            <w:tcW w:w="1843" w:type="dxa"/>
            <w:shd w:val="clear" w:color="auto" w:fill="auto"/>
            <w:vAlign w:val="center"/>
          </w:tcPr>
          <w:p w14:paraId="5C0304DB" w14:textId="77777777" w:rsidR="008D3482" w:rsidRPr="00F843D2" w:rsidRDefault="008D3482" w:rsidP="008D3482">
            <w:pPr>
              <w:rPr>
                <w:b/>
                <w:bCs/>
                <w:sz w:val="16"/>
                <w:szCs w:val="16"/>
              </w:rPr>
            </w:pPr>
            <w:r w:rsidRPr="00F843D2">
              <w:rPr>
                <w:b/>
                <w:bCs/>
                <w:sz w:val="16"/>
                <w:szCs w:val="16"/>
              </w:rPr>
              <w:t>Dependent on</w:t>
            </w:r>
          </w:p>
        </w:tc>
        <w:tc>
          <w:tcPr>
            <w:tcW w:w="13039" w:type="dxa"/>
            <w:gridSpan w:val="2"/>
            <w:shd w:val="clear" w:color="auto" w:fill="auto"/>
          </w:tcPr>
          <w:p w14:paraId="35A3E686" w14:textId="3E157BA1" w:rsidR="008D3482" w:rsidRPr="00F843D2" w:rsidRDefault="004661F7" w:rsidP="008D3482">
            <w:pPr>
              <w:rPr>
                <w:rStyle w:val="Hyperlink"/>
                <w:color w:val="000000" w:themeColor="text1"/>
                <w:sz w:val="16"/>
                <w:szCs w:val="16"/>
              </w:rPr>
            </w:pPr>
            <w:r>
              <w:rPr>
                <w:rStyle w:val="Hyperlink"/>
                <w:color w:val="000000" w:themeColor="text1"/>
                <w:sz w:val="16"/>
                <w:szCs w:val="16"/>
              </w:rPr>
              <w:t>[</w:t>
            </w:r>
            <w:r w:rsidR="00492BFE" w:rsidRPr="00F843D2">
              <w:rPr>
                <w:rStyle w:val="Hyperlink"/>
                <w:color w:val="000000" w:themeColor="text1"/>
                <w:sz w:val="16"/>
                <w:szCs w:val="16"/>
              </w:rPr>
              <w:t>SO 3</w:t>
            </w:r>
            <w:r>
              <w:rPr>
                <w:rStyle w:val="Hyperlink"/>
                <w:color w:val="000000" w:themeColor="text1"/>
                <w:sz w:val="16"/>
                <w:szCs w:val="16"/>
              </w:rPr>
              <w:t>]</w:t>
            </w:r>
          </w:p>
        </w:tc>
      </w:tr>
      <w:tr w:rsidR="008D3482" w:rsidRPr="00F843D2" w14:paraId="75507138" w14:textId="77777777" w:rsidTr="00344B81">
        <w:trPr>
          <w:trHeight w:val="300"/>
        </w:trPr>
        <w:tc>
          <w:tcPr>
            <w:tcW w:w="1843" w:type="dxa"/>
            <w:shd w:val="clear" w:color="auto" w:fill="auto"/>
            <w:vAlign w:val="center"/>
          </w:tcPr>
          <w:p w14:paraId="0DDDFA8D" w14:textId="77777777" w:rsidR="008D3482" w:rsidRPr="00F843D2" w:rsidRDefault="008D3482" w:rsidP="008D3482">
            <w:pPr>
              <w:rPr>
                <w:b/>
                <w:bCs/>
                <w:sz w:val="16"/>
                <w:szCs w:val="16"/>
              </w:rPr>
            </w:pPr>
            <w:r w:rsidRPr="00F843D2">
              <w:rPr>
                <w:b/>
                <w:bCs/>
                <w:sz w:val="16"/>
                <w:szCs w:val="16"/>
              </w:rPr>
              <w:t>Gateway to</w:t>
            </w:r>
          </w:p>
        </w:tc>
        <w:tc>
          <w:tcPr>
            <w:tcW w:w="13039" w:type="dxa"/>
            <w:gridSpan w:val="2"/>
            <w:shd w:val="clear" w:color="auto" w:fill="auto"/>
          </w:tcPr>
          <w:p w14:paraId="44D688F1" w14:textId="67439957" w:rsidR="008D3482" w:rsidRPr="00F843D2" w:rsidRDefault="00EB6264" w:rsidP="008D3482">
            <w:pPr>
              <w:rPr>
                <w:rStyle w:val="Hyperlink"/>
                <w:b/>
                <w:color w:val="000000" w:themeColor="text1"/>
                <w:sz w:val="16"/>
                <w:szCs w:val="16"/>
              </w:rPr>
            </w:pPr>
            <w:r w:rsidRPr="00F843D2">
              <w:rPr>
                <w:rStyle w:val="Hyperlink"/>
                <w:color w:val="000000" w:themeColor="text1"/>
                <w:sz w:val="16"/>
                <w:szCs w:val="16"/>
              </w:rPr>
              <w:t>N/A</w:t>
            </w:r>
          </w:p>
        </w:tc>
      </w:tr>
      <w:tr w:rsidR="00557E2B" w:rsidRPr="00F843D2" w14:paraId="6D6EB85D" w14:textId="77777777" w:rsidTr="00344B81">
        <w:trPr>
          <w:gridAfter w:val="1"/>
          <w:wAfter w:w="6" w:type="dxa"/>
          <w:trHeight w:val="300"/>
        </w:trPr>
        <w:tc>
          <w:tcPr>
            <w:tcW w:w="14876" w:type="dxa"/>
            <w:gridSpan w:val="2"/>
            <w:shd w:val="clear" w:color="auto" w:fill="0070C0"/>
            <w:vAlign w:val="center"/>
          </w:tcPr>
          <w:p w14:paraId="2A147239" w14:textId="77777777" w:rsidR="00557E2B" w:rsidRPr="00F843D2" w:rsidRDefault="00557E2B" w:rsidP="00557E2B">
            <w:pPr>
              <w:rPr>
                <w:rFonts w:eastAsia="Times New Roman" w:cs="Arial"/>
                <w:b/>
                <w:bCs/>
                <w:color w:val="FFFFFF" w:themeColor="background1"/>
                <w:sz w:val="18"/>
                <w:szCs w:val="18"/>
                <w:lang w:eastAsia="en-GB"/>
              </w:rPr>
            </w:pPr>
            <w:r w:rsidRPr="00F843D2">
              <w:rPr>
                <w:rFonts w:eastAsia="Times New Roman" w:cs="Arial"/>
                <w:b/>
                <w:bCs/>
                <w:color w:val="FFFFFF" w:themeColor="background1"/>
                <w:sz w:val="18"/>
                <w:szCs w:val="18"/>
                <w:lang w:eastAsia="en-GB"/>
              </w:rPr>
              <w:t>Assessment</w:t>
            </w:r>
          </w:p>
        </w:tc>
      </w:tr>
      <w:tr w:rsidR="00557E2B" w:rsidRPr="00F843D2" w14:paraId="655BA54F" w14:textId="77777777" w:rsidTr="00344B81">
        <w:trPr>
          <w:gridAfter w:val="1"/>
          <w:wAfter w:w="6" w:type="dxa"/>
          <w:trHeight w:val="354"/>
        </w:trPr>
        <w:tc>
          <w:tcPr>
            <w:tcW w:w="14876" w:type="dxa"/>
            <w:gridSpan w:val="2"/>
            <w:shd w:val="clear" w:color="auto" w:fill="auto"/>
            <w:vAlign w:val="center"/>
          </w:tcPr>
          <w:p w14:paraId="4BA3C8D0" w14:textId="77777777" w:rsidR="00557E2B" w:rsidRPr="00F843D2" w:rsidRDefault="00557E2B" w:rsidP="00557E2B">
            <w:pPr>
              <w:rPr>
                <w:bCs/>
                <w:sz w:val="16"/>
                <w:szCs w:val="16"/>
              </w:rPr>
            </w:pPr>
            <w:r w:rsidRPr="00F843D2">
              <w:rPr>
                <w:bCs/>
                <w:sz w:val="16"/>
                <w:szCs w:val="16"/>
              </w:rPr>
              <w:t>Not assessed</w:t>
            </w:r>
          </w:p>
        </w:tc>
      </w:tr>
    </w:tbl>
    <w:p w14:paraId="5079949F" w14:textId="77777777" w:rsidR="009E0F93" w:rsidRPr="00F843D2" w:rsidRDefault="009E0F93">
      <w:pPr>
        <w:spacing w:after="160" w:line="259" w:lineRule="auto"/>
      </w:pPr>
      <w:r w:rsidRPr="00F843D2">
        <w:br w:type="page"/>
      </w:r>
    </w:p>
    <w:tbl>
      <w:tblPr>
        <w:tblW w:w="1488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7"/>
        <w:gridCol w:w="2836"/>
        <w:gridCol w:w="4325"/>
        <w:gridCol w:w="351"/>
        <w:gridCol w:w="1985"/>
        <w:gridCol w:w="1989"/>
      </w:tblGrid>
      <w:tr w:rsidR="00AE45C8" w:rsidRPr="00F843D2" w14:paraId="50724C07" w14:textId="77777777" w:rsidTr="00AE45C8">
        <w:trPr>
          <w:trHeight w:val="380"/>
        </w:trPr>
        <w:tc>
          <w:tcPr>
            <w:tcW w:w="1843" w:type="dxa"/>
            <w:vMerge w:val="restart"/>
            <w:shd w:val="clear" w:color="auto" w:fill="F2F2F2" w:themeFill="background1" w:themeFillShade="F2"/>
            <w:vAlign w:val="center"/>
            <w:hideMark/>
          </w:tcPr>
          <w:p w14:paraId="28EE6DAB" w14:textId="77777777" w:rsidR="00AE45C8" w:rsidRPr="00F843D2" w:rsidRDefault="00AE45C8">
            <w:pPr>
              <w:spacing w:line="240" w:lineRule="auto"/>
              <w:jc w:val="center"/>
              <w:textAlignment w:val="baseline"/>
              <w:rPr>
                <w:rFonts w:eastAsia="Times New Roman" w:cs="Arial"/>
                <w:b/>
                <w:sz w:val="14"/>
                <w:szCs w:val="14"/>
                <w:lang w:eastAsia="en-GB"/>
              </w:rPr>
            </w:pPr>
            <w:r w:rsidRPr="00F843D2">
              <w:rPr>
                <w:rFonts w:eastAsia="Times New Roman" w:cs="Arial"/>
                <w:b/>
                <w:sz w:val="14"/>
                <w:szCs w:val="14"/>
                <w:lang w:eastAsia="en-GB"/>
              </w:rPr>
              <w:lastRenderedPageBreak/>
              <w:t>Indicator ID</w:t>
            </w:r>
          </w:p>
          <w:p w14:paraId="5DF20F70" w14:textId="77777777" w:rsidR="00AE45C8" w:rsidRPr="00F843D2" w:rsidRDefault="00AE45C8">
            <w:pPr>
              <w:spacing w:line="240" w:lineRule="auto"/>
              <w:jc w:val="center"/>
              <w:textAlignment w:val="baseline"/>
              <w:rPr>
                <w:rFonts w:eastAsia="Times New Roman" w:cs="Arial"/>
                <w:b/>
                <w:sz w:val="10"/>
                <w:szCs w:val="10"/>
                <w:lang w:eastAsia="en-GB"/>
              </w:rPr>
            </w:pPr>
          </w:p>
          <w:p w14:paraId="2A471F1E" w14:textId="472444A8" w:rsidR="00AE45C8" w:rsidRPr="00F843D2" w:rsidRDefault="00AE45C8">
            <w:pPr>
              <w:pStyle w:val="Indicatorsubsection"/>
              <w:rPr>
                <w:lang w:val="en-GB"/>
              </w:rPr>
            </w:pPr>
            <w:bookmarkStart w:id="19" w:name="_Toc124941939"/>
            <w:r w:rsidRPr="00F843D2">
              <w:rPr>
                <w:lang w:val="en-GB"/>
              </w:rPr>
              <w:t>SO 3.2</w:t>
            </w:r>
            <w:bookmarkEnd w:id="19"/>
          </w:p>
        </w:tc>
        <w:tc>
          <w:tcPr>
            <w:tcW w:w="1557" w:type="dxa"/>
            <w:shd w:val="clear" w:color="auto" w:fill="F2F2F2" w:themeFill="background1" w:themeFillShade="F2"/>
            <w:vAlign w:val="center"/>
            <w:hideMark/>
          </w:tcPr>
          <w:p w14:paraId="05819D2A" w14:textId="77777777" w:rsidR="00AE45C8" w:rsidRPr="00F843D2" w:rsidRDefault="00AE45C8">
            <w:pPr>
              <w:spacing w:line="240" w:lineRule="auto"/>
              <w:textAlignment w:val="baseline"/>
              <w:rPr>
                <w:rFonts w:eastAsia="Times New Roman" w:cs="Arial"/>
                <w:sz w:val="14"/>
                <w:szCs w:val="14"/>
                <w:lang w:eastAsia="en-GB"/>
              </w:rPr>
            </w:pPr>
            <w:r w:rsidRPr="00F843D2">
              <w:rPr>
                <w:rFonts w:eastAsia="Times New Roman" w:cs="Arial"/>
                <w:b/>
                <w:sz w:val="14"/>
                <w:szCs w:val="14"/>
                <w:lang w:eastAsia="en-GB"/>
              </w:rPr>
              <w:t xml:space="preserve">Dependent on: </w:t>
            </w:r>
          </w:p>
        </w:tc>
        <w:tc>
          <w:tcPr>
            <w:tcW w:w="2836" w:type="dxa"/>
            <w:shd w:val="clear" w:color="auto" w:fill="F2F2F2" w:themeFill="background1" w:themeFillShade="F2"/>
            <w:vAlign w:val="center"/>
          </w:tcPr>
          <w:p w14:paraId="587710E0" w14:textId="19151F75" w:rsidR="00AE45C8" w:rsidRPr="00F843D2" w:rsidRDefault="00AE45C8">
            <w:pPr>
              <w:spacing w:line="240" w:lineRule="auto"/>
              <w:textAlignment w:val="baseline"/>
              <w:rPr>
                <w:rFonts w:eastAsia="Times New Roman" w:cs="Arial"/>
                <w:sz w:val="14"/>
                <w:szCs w:val="14"/>
                <w:lang w:eastAsia="en-GB"/>
              </w:rPr>
            </w:pPr>
            <w:r w:rsidRPr="00F843D2">
              <w:rPr>
                <w:b/>
                <w:bCs/>
                <w:sz w:val="22"/>
                <w:szCs w:val="22"/>
              </w:rPr>
              <w:t>SO 3</w:t>
            </w:r>
          </w:p>
        </w:tc>
        <w:tc>
          <w:tcPr>
            <w:tcW w:w="4676" w:type="dxa"/>
            <w:gridSpan w:val="2"/>
            <w:vMerge w:val="restart"/>
            <w:shd w:val="clear" w:color="auto" w:fill="F2F2F2" w:themeFill="background1" w:themeFillShade="F2"/>
            <w:vAlign w:val="center"/>
          </w:tcPr>
          <w:p w14:paraId="6ACF3930" w14:textId="77777777" w:rsidR="00AE45C8" w:rsidRPr="00F843D2" w:rsidRDefault="00AE45C8">
            <w:pPr>
              <w:spacing w:line="240" w:lineRule="auto"/>
              <w:jc w:val="center"/>
              <w:textAlignment w:val="baseline"/>
              <w:rPr>
                <w:rFonts w:eastAsia="Times New Roman" w:cs="Arial"/>
                <w:sz w:val="14"/>
                <w:szCs w:val="14"/>
                <w:lang w:eastAsia="en-GB"/>
              </w:rPr>
            </w:pPr>
            <w:r w:rsidRPr="00F843D2">
              <w:rPr>
                <w:rFonts w:eastAsia="Times New Roman" w:cs="Arial"/>
                <w:b/>
                <w:sz w:val="14"/>
                <w:szCs w:val="14"/>
                <w:lang w:eastAsia="en-GB"/>
              </w:rPr>
              <w:t>Sub-section</w:t>
            </w:r>
            <w:r w:rsidRPr="00F843D2">
              <w:rPr>
                <w:rFonts w:eastAsia="Times New Roman" w:cs="Arial"/>
                <w:sz w:val="14"/>
                <w:szCs w:val="14"/>
                <w:lang w:eastAsia="en-GB"/>
              </w:rPr>
              <w:t> </w:t>
            </w:r>
          </w:p>
          <w:p w14:paraId="2AD1E225" w14:textId="77777777" w:rsidR="00AE45C8" w:rsidRPr="00F843D2" w:rsidRDefault="00AE45C8">
            <w:pPr>
              <w:spacing w:line="240" w:lineRule="auto"/>
              <w:jc w:val="center"/>
              <w:textAlignment w:val="baseline"/>
              <w:rPr>
                <w:rFonts w:eastAsia="Times New Roman" w:cs="Arial"/>
                <w:sz w:val="14"/>
                <w:szCs w:val="14"/>
                <w:lang w:eastAsia="en-GB"/>
              </w:rPr>
            </w:pPr>
          </w:p>
          <w:p w14:paraId="50DD7B15" w14:textId="45A8D006" w:rsidR="00AE45C8" w:rsidRPr="00F843D2" w:rsidRDefault="00AE45C8">
            <w:pPr>
              <w:jc w:val="center"/>
              <w:rPr>
                <w:sz w:val="18"/>
                <w:szCs w:val="18"/>
              </w:rPr>
            </w:pPr>
            <w:r w:rsidRPr="00F843D2">
              <w:rPr>
                <w:b/>
                <w:bCs/>
                <w:sz w:val="22"/>
                <w:szCs w:val="22"/>
              </w:rPr>
              <w:t xml:space="preserve">Focus: </w:t>
            </w:r>
            <w:r>
              <w:rPr>
                <w:b/>
                <w:bCs/>
                <w:sz w:val="22"/>
                <w:szCs w:val="22"/>
              </w:rPr>
              <w:t>S</w:t>
            </w:r>
            <w:r w:rsidRPr="00F843D2">
              <w:rPr>
                <w:b/>
                <w:bCs/>
                <w:sz w:val="22"/>
                <w:szCs w:val="22"/>
              </w:rPr>
              <w:t xml:space="preserve">etting </w:t>
            </w:r>
            <w:r>
              <w:rPr>
                <w:b/>
                <w:bCs/>
                <w:sz w:val="22"/>
                <w:szCs w:val="22"/>
              </w:rPr>
              <w:t>net-zero</w:t>
            </w:r>
            <w:r w:rsidRPr="00F843D2">
              <w:rPr>
                <w:b/>
                <w:bCs/>
                <w:sz w:val="22"/>
                <w:szCs w:val="22"/>
              </w:rPr>
              <w:t xml:space="preserve"> targets</w:t>
            </w:r>
          </w:p>
        </w:tc>
        <w:tc>
          <w:tcPr>
            <w:tcW w:w="1985" w:type="dxa"/>
            <w:vMerge w:val="restart"/>
            <w:shd w:val="clear" w:color="auto" w:fill="F2F2F2" w:themeFill="background1" w:themeFillShade="F2"/>
            <w:vAlign w:val="center"/>
            <w:hideMark/>
          </w:tcPr>
          <w:p w14:paraId="5BC7C612" w14:textId="77777777" w:rsidR="00AE45C8" w:rsidRPr="00F843D2" w:rsidRDefault="00AE45C8">
            <w:pPr>
              <w:spacing w:line="240" w:lineRule="auto"/>
              <w:jc w:val="center"/>
              <w:textAlignment w:val="baseline"/>
              <w:rPr>
                <w:rFonts w:eastAsia="Times New Roman" w:cs="Arial"/>
                <w:b/>
                <w:bCs/>
                <w:sz w:val="14"/>
                <w:szCs w:val="14"/>
                <w:lang w:eastAsia="en-GB"/>
              </w:rPr>
            </w:pPr>
            <w:r w:rsidRPr="00F843D2">
              <w:rPr>
                <w:rFonts w:eastAsia="Times New Roman" w:cs="Arial"/>
                <w:b/>
                <w:bCs/>
                <w:sz w:val="14"/>
                <w:szCs w:val="14"/>
                <w:lang w:eastAsia="en-GB"/>
              </w:rPr>
              <w:t>PRI Principle</w:t>
            </w:r>
          </w:p>
          <w:p w14:paraId="1A067A88" w14:textId="77777777" w:rsidR="00AE45C8" w:rsidRPr="00F843D2" w:rsidRDefault="00AE45C8">
            <w:pPr>
              <w:spacing w:line="240" w:lineRule="auto"/>
              <w:jc w:val="center"/>
              <w:textAlignment w:val="baseline"/>
              <w:rPr>
                <w:rFonts w:eastAsia="Times New Roman" w:cs="Arial"/>
                <w:b/>
                <w:bCs/>
                <w:sz w:val="14"/>
                <w:szCs w:val="14"/>
                <w:lang w:eastAsia="en-GB"/>
              </w:rPr>
            </w:pPr>
          </w:p>
          <w:p w14:paraId="05976CA8" w14:textId="388D58DE" w:rsidR="00AE45C8" w:rsidRPr="00F843D2" w:rsidRDefault="00AE45C8">
            <w:pPr>
              <w:spacing w:line="240" w:lineRule="auto"/>
              <w:jc w:val="center"/>
              <w:textAlignment w:val="baseline"/>
              <w:rPr>
                <w:rFonts w:eastAsia="Times New Roman" w:cs="Arial"/>
                <w:sz w:val="18"/>
                <w:szCs w:val="18"/>
                <w:lang w:eastAsia="en-GB"/>
              </w:rPr>
            </w:pPr>
            <w:r w:rsidRPr="00F843D2">
              <w:rPr>
                <w:rFonts w:eastAsia="Times New Roman" w:cs="Arial"/>
                <w:b/>
                <w:bCs/>
                <w:sz w:val="22"/>
                <w:szCs w:val="22"/>
                <w:lang w:eastAsia="en-GB"/>
              </w:rPr>
              <w:t>General</w:t>
            </w:r>
          </w:p>
        </w:tc>
        <w:tc>
          <w:tcPr>
            <w:tcW w:w="1989" w:type="dxa"/>
            <w:vMerge w:val="restart"/>
            <w:shd w:val="clear" w:color="auto" w:fill="A6A6A6" w:themeFill="background1" w:themeFillShade="A6"/>
            <w:tcMar>
              <w:top w:w="113" w:type="dxa"/>
              <w:left w:w="113" w:type="dxa"/>
              <w:bottom w:w="113" w:type="dxa"/>
              <w:right w:w="113" w:type="dxa"/>
            </w:tcMar>
            <w:vAlign w:val="center"/>
            <w:hideMark/>
          </w:tcPr>
          <w:p w14:paraId="1D3013D1" w14:textId="77777777" w:rsidR="00AE45C8" w:rsidRPr="00F843D2" w:rsidRDefault="00AE45C8">
            <w:pPr>
              <w:spacing w:line="240" w:lineRule="auto"/>
              <w:jc w:val="center"/>
              <w:textAlignment w:val="baseline"/>
              <w:rPr>
                <w:rFonts w:eastAsia="Times New Roman" w:cs="Arial"/>
                <w:b/>
                <w:bCs/>
                <w:color w:val="FFFFFF" w:themeColor="background1"/>
                <w:sz w:val="14"/>
                <w:szCs w:val="14"/>
                <w:lang w:eastAsia="en-GB"/>
              </w:rPr>
            </w:pPr>
            <w:r w:rsidRPr="00F843D2">
              <w:rPr>
                <w:rFonts w:eastAsia="Times New Roman" w:cs="Arial"/>
                <w:b/>
                <w:bCs/>
                <w:color w:val="FFFFFF" w:themeColor="background1"/>
                <w:sz w:val="14"/>
                <w:szCs w:val="14"/>
                <w:lang w:eastAsia="en-GB"/>
              </w:rPr>
              <w:t>Type of indicator</w:t>
            </w:r>
          </w:p>
          <w:p w14:paraId="587507E6" w14:textId="77777777" w:rsidR="00AE45C8" w:rsidRPr="00F843D2" w:rsidRDefault="00AE45C8">
            <w:pPr>
              <w:spacing w:line="240" w:lineRule="auto"/>
              <w:jc w:val="center"/>
              <w:textAlignment w:val="baseline"/>
              <w:rPr>
                <w:rFonts w:eastAsia="Times New Roman" w:cs="Arial"/>
                <w:b/>
                <w:bCs/>
                <w:color w:val="FFFFFF" w:themeColor="background1"/>
                <w:sz w:val="14"/>
                <w:szCs w:val="14"/>
                <w:lang w:eastAsia="en-GB"/>
              </w:rPr>
            </w:pPr>
          </w:p>
          <w:p w14:paraId="1CBCEDA1" w14:textId="77777777" w:rsidR="00AE45C8" w:rsidRPr="00F843D2" w:rsidRDefault="00AE45C8">
            <w:pPr>
              <w:spacing w:line="240" w:lineRule="auto"/>
              <w:jc w:val="center"/>
              <w:textAlignment w:val="baseline"/>
              <w:rPr>
                <w:rFonts w:eastAsia="Times New Roman" w:cs="Arial"/>
                <w:color w:val="FFFFFF" w:themeColor="background1"/>
                <w:sz w:val="32"/>
                <w:szCs w:val="32"/>
                <w:lang w:eastAsia="en-GB"/>
              </w:rPr>
            </w:pPr>
            <w:r w:rsidRPr="00F843D2">
              <w:rPr>
                <w:rFonts w:eastAsia="Times New Roman" w:cs="Arial"/>
                <w:b/>
                <w:color w:val="FFFFFF" w:themeColor="background1"/>
                <w:sz w:val="32"/>
                <w:szCs w:val="32"/>
                <w:lang w:eastAsia="en-GB"/>
              </w:rPr>
              <w:t>PLUS</w:t>
            </w:r>
          </w:p>
          <w:p w14:paraId="16F5029F" w14:textId="77777777" w:rsidR="00AE45C8" w:rsidRPr="00F843D2" w:rsidRDefault="00AE45C8">
            <w:pPr>
              <w:spacing w:line="240" w:lineRule="auto"/>
              <w:jc w:val="center"/>
              <w:textAlignment w:val="baseline"/>
              <w:rPr>
                <w:rFonts w:eastAsia="Times New Roman" w:cs="Arial"/>
                <w:color w:val="FFFFFF" w:themeColor="background1"/>
                <w:sz w:val="18"/>
                <w:szCs w:val="18"/>
                <w:lang w:eastAsia="en-GB"/>
              </w:rPr>
            </w:pPr>
            <w:r w:rsidRPr="00F843D2">
              <w:rPr>
                <w:rFonts w:eastAsia="Times New Roman" w:cs="Arial"/>
                <w:b/>
                <w:bCs/>
                <w:color w:val="FFFFFF" w:themeColor="background1"/>
                <w:sz w:val="10"/>
                <w:szCs w:val="10"/>
                <w:lang w:eastAsia="en-GB"/>
              </w:rPr>
              <w:t>VOLUNTARY TO DISCLOSE</w:t>
            </w:r>
          </w:p>
        </w:tc>
      </w:tr>
      <w:tr w:rsidR="00AE45C8" w:rsidRPr="00F843D2" w14:paraId="51C85F14" w14:textId="77777777" w:rsidTr="00AE45C8">
        <w:trPr>
          <w:trHeight w:val="380"/>
        </w:trPr>
        <w:tc>
          <w:tcPr>
            <w:tcW w:w="1843" w:type="dxa"/>
            <w:vMerge/>
            <w:shd w:val="clear" w:color="auto" w:fill="F2F2F2" w:themeFill="background1" w:themeFillShade="F2"/>
            <w:vAlign w:val="center"/>
          </w:tcPr>
          <w:p w14:paraId="4BDB8035" w14:textId="77777777" w:rsidR="00AE45C8" w:rsidRPr="00F843D2" w:rsidRDefault="00AE45C8">
            <w:pPr>
              <w:spacing w:line="240" w:lineRule="auto"/>
              <w:jc w:val="center"/>
              <w:textAlignment w:val="baseline"/>
              <w:rPr>
                <w:rFonts w:eastAsia="Times New Roman" w:cs="Arial"/>
                <w:b/>
                <w:sz w:val="14"/>
                <w:szCs w:val="14"/>
                <w:lang w:eastAsia="en-GB"/>
              </w:rPr>
            </w:pPr>
          </w:p>
        </w:tc>
        <w:tc>
          <w:tcPr>
            <w:tcW w:w="1557" w:type="dxa"/>
            <w:shd w:val="clear" w:color="auto" w:fill="F2F2F2" w:themeFill="background1" w:themeFillShade="F2"/>
            <w:vAlign w:val="center"/>
          </w:tcPr>
          <w:p w14:paraId="3ED25F06" w14:textId="77777777" w:rsidR="00AE45C8" w:rsidRPr="00F843D2" w:rsidRDefault="00AE45C8">
            <w:pPr>
              <w:spacing w:line="240" w:lineRule="auto"/>
              <w:textAlignment w:val="baseline"/>
              <w:rPr>
                <w:rFonts w:eastAsia="Times New Roman" w:cs="Arial"/>
                <w:b/>
                <w:sz w:val="14"/>
                <w:szCs w:val="14"/>
                <w:lang w:eastAsia="en-GB"/>
              </w:rPr>
            </w:pPr>
            <w:r w:rsidRPr="00F843D2">
              <w:rPr>
                <w:rFonts w:eastAsia="Times New Roman" w:cs="Arial"/>
                <w:b/>
                <w:sz w:val="14"/>
                <w:szCs w:val="14"/>
                <w:lang w:eastAsia="en-GB"/>
              </w:rPr>
              <w:t>Gateway to:</w:t>
            </w:r>
          </w:p>
        </w:tc>
        <w:tc>
          <w:tcPr>
            <w:tcW w:w="2836" w:type="dxa"/>
            <w:shd w:val="clear" w:color="auto" w:fill="F2F2F2" w:themeFill="background1" w:themeFillShade="F2"/>
            <w:vAlign w:val="center"/>
          </w:tcPr>
          <w:p w14:paraId="279446FE" w14:textId="2197204E" w:rsidR="00AE45C8" w:rsidRPr="00F843D2" w:rsidRDefault="00AE45C8">
            <w:pPr>
              <w:spacing w:line="240" w:lineRule="auto"/>
              <w:textAlignment w:val="baseline"/>
              <w:rPr>
                <w:rFonts w:eastAsia="Times New Roman" w:cs="Arial"/>
                <w:b/>
                <w:sz w:val="14"/>
                <w:szCs w:val="14"/>
                <w:lang w:eastAsia="en-GB"/>
              </w:rPr>
            </w:pPr>
            <w:r w:rsidRPr="00F843D2">
              <w:rPr>
                <w:b/>
                <w:bCs/>
                <w:sz w:val="22"/>
                <w:szCs w:val="22"/>
              </w:rPr>
              <w:t>N/A</w:t>
            </w:r>
          </w:p>
        </w:tc>
        <w:tc>
          <w:tcPr>
            <w:tcW w:w="4676" w:type="dxa"/>
            <w:gridSpan w:val="2"/>
            <w:vMerge/>
            <w:shd w:val="clear" w:color="auto" w:fill="F2F2F2" w:themeFill="background1" w:themeFillShade="F2"/>
            <w:vAlign w:val="center"/>
          </w:tcPr>
          <w:p w14:paraId="7E7441A1" w14:textId="77777777" w:rsidR="00AE45C8" w:rsidRPr="00F843D2" w:rsidRDefault="00AE45C8">
            <w:pPr>
              <w:spacing w:line="240" w:lineRule="auto"/>
              <w:jc w:val="center"/>
              <w:textAlignment w:val="baseline"/>
              <w:rPr>
                <w:rFonts w:eastAsia="Times New Roman" w:cs="Arial"/>
                <w:b/>
                <w:sz w:val="14"/>
                <w:szCs w:val="14"/>
                <w:lang w:eastAsia="en-GB"/>
              </w:rPr>
            </w:pPr>
          </w:p>
        </w:tc>
        <w:tc>
          <w:tcPr>
            <w:tcW w:w="1985" w:type="dxa"/>
            <w:vMerge/>
            <w:shd w:val="clear" w:color="auto" w:fill="F2F2F2" w:themeFill="background1" w:themeFillShade="F2"/>
            <w:vAlign w:val="center"/>
          </w:tcPr>
          <w:p w14:paraId="4D06C901" w14:textId="77777777" w:rsidR="00AE45C8" w:rsidRPr="00F843D2" w:rsidRDefault="00AE45C8">
            <w:pPr>
              <w:spacing w:line="240" w:lineRule="auto"/>
              <w:jc w:val="center"/>
              <w:textAlignment w:val="baseline"/>
              <w:rPr>
                <w:rFonts w:eastAsia="Times New Roman" w:cs="Arial"/>
                <w:b/>
                <w:bCs/>
                <w:sz w:val="14"/>
                <w:szCs w:val="14"/>
                <w:lang w:eastAsia="en-GB"/>
              </w:rPr>
            </w:pPr>
          </w:p>
        </w:tc>
        <w:tc>
          <w:tcPr>
            <w:tcW w:w="1989" w:type="dxa"/>
            <w:vMerge/>
            <w:tcMar>
              <w:top w:w="113" w:type="dxa"/>
              <w:left w:w="113" w:type="dxa"/>
              <w:bottom w:w="113" w:type="dxa"/>
              <w:right w:w="113" w:type="dxa"/>
            </w:tcMar>
            <w:vAlign w:val="center"/>
          </w:tcPr>
          <w:p w14:paraId="185A0D99" w14:textId="77777777" w:rsidR="00AE45C8" w:rsidRPr="00F843D2" w:rsidRDefault="00AE45C8">
            <w:pPr>
              <w:spacing w:line="240" w:lineRule="auto"/>
              <w:jc w:val="center"/>
              <w:textAlignment w:val="baseline"/>
              <w:rPr>
                <w:rFonts w:eastAsia="Times New Roman" w:cs="Arial"/>
                <w:b/>
                <w:bCs/>
                <w:color w:val="FFFFFF" w:themeColor="background1"/>
                <w:sz w:val="14"/>
                <w:szCs w:val="14"/>
                <w:lang w:eastAsia="en-GB"/>
              </w:rPr>
            </w:pPr>
          </w:p>
        </w:tc>
      </w:tr>
      <w:tr w:rsidR="00F373F5" w:rsidRPr="00F843D2" w14:paraId="4F3F0C53" w14:textId="77777777" w:rsidTr="00247D58">
        <w:trPr>
          <w:trHeight w:val="567"/>
        </w:trPr>
        <w:tc>
          <w:tcPr>
            <w:tcW w:w="14886" w:type="dxa"/>
            <w:gridSpan w:val="7"/>
            <w:shd w:val="clear" w:color="auto" w:fill="FFFFFF" w:themeFill="background1"/>
            <w:tcMar>
              <w:top w:w="113" w:type="dxa"/>
              <w:left w:w="113" w:type="dxa"/>
              <w:bottom w:w="113" w:type="dxa"/>
              <w:right w:w="113" w:type="dxa"/>
            </w:tcMar>
            <w:vAlign w:val="center"/>
            <w:hideMark/>
          </w:tcPr>
          <w:p w14:paraId="462ABCB2" w14:textId="78413D35" w:rsidR="00F373F5" w:rsidRPr="00F843D2" w:rsidRDefault="00F373F5">
            <w:pPr>
              <w:spacing w:line="276" w:lineRule="auto"/>
              <w:textAlignment w:val="baseline"/>
              <w:rPr>
                <w:rFonts w:eastAsia="Times New Roman" w:cs="Arial"/>
                <w:b/>
                <w:bCs/>
                <w:lang w:eastAsia="en-GB"/>
              </w:rPr>
            </w:pPr>
            <w:r w:rsidRPr="00F843D2">
              <w:rPr>
                <w:rFonts w:eastAsia="Times New Roman" w:cs="Arial"/>
                <w:b/>
                <w:bCs/>
                <w:lang w:eastAsia="en-GB"/>
              </w:rPr>
              <w:t xml:space="preserve">Provide details of your nearest-term </w:t>
            </w:r>
            <w:r w:rsidR="00AD562E">
              <w:rPr>
                <w:rFonts w:eastAsia="Times New Roman" w:cs="Arial"/>
                <w:b/>
                <w:bCs/>
                <w:lang w:eastAsia="en-GB"/>
              </w:rPr>
              <w:t>net-zero</w:t>
            </w:r>
            <w:r w:rsidRPr="00F843D2">
              <w:rPr>
                <w:rFonts w:eastAsia="Times New Roman" w:cs="Arial"/>
                <w:b/>
                <w:bCs/>
                <w:lang w:eastAsia="en-GB"/>
              </w:rPr>
              <w:t xml:space="preserve"> targets for high-emitting sectors.</w:t>
            </w:r>
          </w:p>
          <w:p w14:paraId="2B0A5C2A" w14:textId="77777777" w:rsidR="0069147E" w:rsidRPr="00F843D2" w:rsidRDefault="0069147E">
            <w:pPr>
              <w:spacing w:line="276" w:lineRule="auto"/>
              <w:textAlignment w:val="baseline"/>
              <w:rPr>
                <w:rFonts w:eastAsia="Times New Roman" w:cs="Arial"/>
                <w:b/>
                <w:bCs/>
                <w:lang w:eastAsia="en-GB"/>
              </w:rPr>
            </w:pPr>
          </w:p>
          <w:p w14:paraId="0EF45A76" w14:textId="2A46F0C0" w:rsidR="0069147E" w:rsidRPr="00F843D2" w:rsidRDefault="0069147E">
            <w:pPr>
              <w:spacing w:line="276" w:lineRule="auto"/>
              <w:textAlignment w:val="baseline"/>
              <w:rPr>
                <w:rFonts w:eastAsia="Times New Roman" w:cs="Arial"/>
                <w:lang w:eastAsia="en-GB"/>
              </w:rPr>
            </w:pPr>
            <w:r w:rsidRPr="00F843D2">
              <w:rPr>
                <w:rFonts w:eastAsia="Times New Roman" w:cs="Arial"/>
                <w:i/>
                <w:iCs/>
                <w:lang w:eastAsia="en-GB"/>
              </w:rPr>
              <w:t xml:space="preserve">The content of this indicator is based on the reporting requirements of the </w:t>
            </w:r>
            <w:r w:rsidR="00AD562E">
              <w:rPr>
                <w:rFonts w:eastAsia="Times New Roman" w:cs="Arial"/>
                <w:i/>
                <w:iCs/>
                <w:lang w:eastAsia="en-GB"/>
              </w:rPr>
              <w:t>Net-zero</w:t>
            </w:r>
            <w:r w:rsidRPr="00F843D2">
              <w:rPr>
                <w:rFonts w:eastAsia="Times New Roman" w:cs="Arial"/>
                <w:i/>
                <w:iCs/>
                <w:lang w:eastAsia="en-GB"/>
              </w:rPr>
              <w:t xml:space="preserve"> Asset Owners Alliance (NZAOA) and/or the </w:t>
            </w:r>
            <w:r w:rsidR="00AD562E">
              <w:rPr>
                <w:rFonts w:eastAsia="Times New Roman" w:cs="Arial"/>
                <w:i/>
                <w:iCs/>
                <w:lang w:eastAsia="en-GB"/>
              </w:rPr>
              <w:t>Net-zero</w:t>
            </w:r>
            <w:r w:rsidRPr="00F843D2">
              <w:rPr>
                <w:rFonts w:eastAsia="Times New Roman" w:cs="Arial"/>
                <w:i/>
                <w:iCs/>
                <w:lang w:eastAsia="en-GB"/>
              </w:rPr>
              <w:t xml:space="preserve"> Asset Managers Initiative (NZAM).</w:t>
            </w:r>
          </w:p>
        </w:tc>
      </w:tr>
      <w:tr w:rsidR="00F373F5" w:rsidRPr="00F843D2" w14:paraId="2DEFDBA0" w14:textId="77777777" w:rsidTr="00247D58">
        <w:trPr>
          <w:trHeight w:val="330"/>
        </w:trPr>
        <w:tc>
          <w:tcPr>
            <w:tcW w:w="6236" w:type="dxa"/>
            <w:gridSpan w:val="3"/>
            <w:shd w:val="clear" w:color="auto" w:fill="FFFFFF" w:themeFill="background1"/>
            <w:tcMar>
              <w:top w:w="113" w:type="dxa"/>
              <w:left w:w="113" w:type="dxa"/>
              <w:bottom w:w="113" w:type="dxa"/>
              <w:right w:w="113" w:type="dxa"/>
            </w:tcMar>
            <w:vAlign w:val="center"/>
          </w:tcPr>
          <w:p w14:paraId="40C8B37B" w14:textId="77777777" w:rsidR="00F373F5" w:rsidRPr="00F843D2" w:rsidRDefault="00F373F5">
            <w:pPr>
              <w:spacing w:line="276" w:lineRule="auto"/>
              <w:textAlignment w:val="baseline"/>
              <w:rPr>
                <w:rFonts w:eastAsia="Times New Roman" w:cs="Arial"/>
                <w:b/>
                <w:lang w:eastAsia="en-GB"/>
              </w:rPr>
            </w:pPr>
          </w:p>
        </w:tc>
        <w:tc>
          <w:tcPr>
            <w:tcW w:w="8650" w:type="dxa"/>
            <w:gridSpan w:val="4"/>
            <w:shd w:val="clear" w:color="auto" w:fill="F2F2F2" w:themeFill="background1" w:themeFillShade="F2"/>
            <w:vAlign w:val="center"/>
          </w:tcPr>
          <w:p w14:paraId="6E9A3BAA" w14:textId="77777777" w:rsidR="00F373F5" w:rsidRPr="00F843D2" w:rsidRDefault="00F373F5">
            <w:pPr>
              <w:spacing w:line="276" w:lineRule="auto"/>
              <w:jc w:val="center"/>
              <w:textAlignment w:val="baseline"/>
              <w:rPr>
                <w:rFonts w:eastAsia="Times New Roman" w:cs="Arial"/>
                <w:b/>
                <w:lang w:eastAsia="en-GB"/>
              </w:rPr>
            </w:pPr>
            <w:r w:rsidRPr="00F843D2">
              <w:rPr>
                <w:rFonts w:eastAsia="Times New Roman" w:cs="Arial"/>
                <w:b/>
                <w:lang w:eastAsia="en-GB"/>
              </w:rPr>
              <w:t>Target details</w:t>
            </w:r>
          </w:p>
        </w:tc>
      </w:tr>
      <w:tr w:rsidR="00FD3EC6" w:rsidRPr="00F843D2" w14:paraId="503C75A8" w14:textId="77777777" w:rsidTr="00247D58">
        <w:trPr>
          <w:trHeight w:val="340"/>
        </w:trPr>
        <w:tc>
          <w:tcPr>
            <w:tcW w:w="6236" w:type="dxa"/>
            <w:gridSpan w:val="3"/>
            <w:vMerge w:val="restart"/>
            <w:shd w:val="clear" w:color="auto" w:fill="FFFFFF" w:themeFill="background1"/>
            <w:tcMar>
              <w:top w:w="113" w:type="dxa"/>
              <w:left w:w="113" w:type="dxa"/>
              <w:bottom w:w="113" w:type="dxa"/>
              <w:right w:w="113" w:type="dxa"/>
            </w:tcMar>
            <w:vAlign w:val="center"/>
          </w:tcPr>
          <w:p w14:paraId="23E8D1C7" w14:textId="5A1FB265" w:rsidR="00C53060" w:rsidRPr="00F843D2" w:rsidRDefault="00C53060" w:rsidP="00845F28">
            <w:pPr>
              <w:pStyle w:val="ListParagraph"/>
              <w:numPr>
                <w:ilvl w:val="0"/>
                <w:numId w:val="106"/>
              </w:numPr>
              <w:spacing w:line="276" w:lineRule="auto"/>
              <w:textAlignment w:val="baseline"/>
              <w:rPr>
                <w:rFonts w:eastAsia="Times New Roman" w:cs="Arial"/>
                <w:szCs w:val="16"/>
                <w:lang w:eastAsia="en-GB"/>
              </w:rPr>
            </w:pPr>
            <w:r w:rsidRPr="00F843D2">
              <w:rPr>
                <w:rFonts w:eastAsia="Times New Roman" w:cs="Arial"/>
                <w:szCs w:val="16"/>
                <w:lang w:eastAsia="en-GB"/>
              </w:rPr>
              <w:t>(A) Coal</w:t>
            </w:r>
          </w:p>
        </w:tc>
        <w:tc>
          <w:tcPr>
            <w:tcW w:w="4325" w:type="dxa"/>
            <w:shd w:val="clear" w:color="auto" w:fill="FFFFFF" w:themeFill="background1"/>
            <w:vAlign w:val="center"/>
          </w:tcPr>
          <w:p w14:paraId="3C0F8E87" w14:textId="2480ACE8" w:rsidR="00C53060" w:rsidRPr="00F843D2" w:rsidRDefault="00C53060">
            <w:pPr>
              <w:spacing w:line="276" w:lineRule="auto"/>
              <w:textAlignment w:val="baseline"/>
              <w:rPr>
                <w:rFonts w:eastAsia="Times New Roman" w:cs="Arial"/>
                <w:szCs w:val="16"/>
                <w:lang w:eastAsia="en-GB"/>
              </w:rPr>
            </w:pPr>
            <w:r w:rsidRPr="00F843D2">
              <w:rPr>
                <w:rFonts w:eastAsia="Times New Roman" w:cs="Arial"/>
                <w:b/>
                <w:bCs/>
                <w:lang w:eastAsia="en-GB"/>
              </w:rPr>
              <w:t>(1) Baseline year</w:t>
            </w:r>
          </w:p>
        </w:tc>
        <w:tc>
          <w:tcPr>
            <w:tcW w:w="4325" w:type="dxa"/>
            <w:gridSpan w:val="3"/>
            <w:shd w:val="clear" w:color="auto" w:fill="FFFFFF" w:themeFill="background1"/>
            <w:vAlign w:val="center"/>
          </w:tcPr>
          <w:p w14:paraId="35C48C05" w14:textId="4BBEEC33" w:rsidR="00C53060" w:rsidRPr="00F843D2" w:rsidRDefault="00C53060">
            <w:pPr>
              <w:spacing w:line="276" w:lineRule="auto"/>
              <w:textAlignment w:val="baseline"/>
              <w:rPr>
                <w:rFonts w:eastAsia="Times New Roman" w:cs="Arial"/>
                <w:szCs w:val="16"/>
                <w:lang w:eastAsia="en-GB"/>
              </w:rPr>
            </w:pPr>
            <w:r w:rsidRPr="00F843D2">
              <w:rPr>
                <w:rFonts w:eastAsia="Times New Roman" w:cs="Arial"/>
                <w:szCs w:val="16"/>
                <w:lang w:eastAsia="en-GB"/>
              </w:rPr>
              <w:t>[</w:t>
            </w:r>
            <w:r w:rsidRPr="00F843D2">
              <w:rPr>
                <w:rFonts w:eastAsia="Times New Roman" w:cs="Arial"/>
                <w:lang w:eastAsia="en-GB"/>
              </w:rPr>
              <w:t>YYYY]</w:t>
            </w:r>
          </w:p>
        </w:tc>
      </w:tr>
      <w:tr w:rsidR="00FD3EC6" w:rsidRPr="00F843D2" w14:paraId="12F5AD75" w14:textId="77777777" w:rsidTr="00247D58">
        <w:trPr>
          <w:trHeight w:val="340"/>
        </w:trPr>
        <w:tc>
          <w:tcPr>
            <w:tcW w:w="6236" w:type="dxa"/>
            <w:gridSpan w:val="3"/>
            <w:vMerge/>
            <w:shd w:val="clear" w:color="auto" w:fill="FFFFFF" w:themeFill="background1"/>
            <w:tcMar>
              <w:top w:w="113" w:type="dxa"/>
              <w:left w:w="113" w:type="dxa"/>
              <w:bottom w:w="113" w:type="dxa"/>
              <w:right w:w="113" w:type="dxa"/>
            </w:tcMar>
            <w:vAlign w:val="center"/>
          </w:tcPr>
          <w:p w14:paraId="3A684431" w14:textId="77777777" w:rsidR="00C53060" w:rsidRPr="00F843D2" w:rsidRDefault="00C53060">
            <w:pPr>
              <w:spacing w:line="276" w:lineRule="auto"/>
              <w:textAlignment w:val="baseline"/>
              <w:rPr>
                <w:rFonts w:eastAsia="Times New Roman" w:cs="Arial"/>
                <w:szCs w:val="16"/>
                <w:lang w:eastAsia="en-GB"/>
              </w:rPr>
            </w:pPr>
          </w:p>
        </w:tc>
        <w:tc>
          <w:tcPr>
            <w:tcW w:w="4325" w:type="dxa"/>
            <w:shd w:val="clear" w:color="auto" w:fill="FFFFFF" w:themeFill="background1"/>
            <w:vAlign w:val="center"/>
          </w:tcPr>
          <w:p w14:paraId="4D0CEBEF" w14:textId="04C5C78F" w:rsidR="00C53060" w:rsidRPr="00F843D2" w:rsidRDefault="00C53060">
            <w:pPr>
              <w:spacing w:line="276" w:lineRule="auto"/>
              <w:textAlignment w:val="baseline"/>
              <w:rPr>
                <w:rFonts w:eastAsia="Times New Roman" w:cs="Arial"/>
                <w:szCs w:val="16"/>
                <w:lang w:eastAsia="en-GB"/>
              </w:rPr>
            </w:pPr>
            <w:r w:rsidRPr="00F843D2">
              <w:rPr>
                <w:rFonts w:eastAsia="Times New Roman" w:cs="Arial"/>
                <w:b/>
                <w:bCs/>
                <w:lang w:eastAsia="en-GB"/>
              </w:rPr>
              <w:t>(2) Target to be met by</w:t>
            </w:r>
          </w:p>
        </w:tc>
        <w:tc>
          <w:tcPr>
            <w:tcW w:w="4325" w:type="dxa"/>
            <w:gridSpan w:val="3"/>
            <w:shd w:val="clear" w:color="auto" w:fill="FFFFFF" w:themeFill="background1"/>
            <w:vAlign w:val="center"/>
          </w:tcPr>
          <w:p w14:paraId="03C40B64" w14:textId="0D97F95A" w:rsidR="00C53060" w:rsidRPr="00F843D2" w:rsidRDefault="00C53060">
            <w:pPr>
              <w:spacing w:line="276" w:lineRule="auto"/>
              <w:textAlignment w:val="baseline"/>
              <w:rPr>
                <w:rFonts w:eastAsia="Times New Roman" w:cs="Arial"/>
                <w:szCs w:val="16"/>
                <w:lang w:eastAsia="en-GB"/>
              </w:rPr>
            </w:pPr>
            <w:r w:rsidRPr="00F843D2">
              <w:rPr>
                <w:rFonts w:eastAsia="Times New Roman" w:cs="Arial"/>
                <w:szCs w:val="16"/>
                <w:lang w:eastAsia="en-GB"/>
              </w:rPr>
              <w:t>[</w:t>
            </w:r>
            <w:r w:rsidRPr="00F843D2">
              <w:rPr>
                <w:rFonts w:eastAsia="Times New Roman" w:cs="Arial"/>
                <w:lang w:eastAsia="en-GB"/>
              </w:rPr>
              <w:t>YYYY]</w:t>
            </w:r>
          </w:p>
        </w:tc>
      </w:tr>
      <w:tr w:rsidR="00FD3EC6" w:rsidRPr="00F843D2" w14:paraId="4BBA2DEC" w14:textId="77777777" w:rsidTr="00247D58">
        <w:trPr>
          <w:trHeight w:val="340"/>
        </w:trPr>
        <w:tc>
          <w:tcPr>
            <w:tcW w:w="6236" w:type="dxa"/>
            <w:gridSpan w:val="3"/>
            <w:vMerge/>
            <w:shd w:val="clear" w:color="auto" w:fill="FFFFFF" w:themeFill="background1"/>
            <w:tcMar>
              <w:top w:w="113" w:type="dxa"/>
              <w:left w:w="113" w:type="dxa"/>
              <w:bottom w:w="113" w:type="dxa"/>
              <w:right w:w="113" w:type="dxa"/>
            </w:tcMar>
            <w:vAlign w:val="center"/>
          </w:tcPr>
          <w:p w14:paraId="64A11A69" w14:textId="77777777" w:rsidR="00C53060" w:rsidRPr="00F843D2" w:rsidRDefault="00C53060">
            <w:pPr>
              <w:spacing w:line="276" w:lineRule="auto"/>
              <w:textAlignment w:val="baseline"/>
              <w:rPr>
                <w:rFonts w:eastAsia="Times New Roman" w:cs="Arial"/>
                <w:szCs w:val="16"/>
                <w:lang w:eastAsia="en-GB"/>
              </w:rPr>
            </w:pPr>
          </w:p>
        </w:tc>
        <w:tc>
          <w:tcPr>
            <w:tcW w:w="4325" w:type="dxa"/>
            <w:shd w:val="clear" w:color="auto" w:fill="FFFFFF" w:themeFill="background1"/>
            <w:vAlign w:val="center"/>
          </w:tcPr>
          <w:p w14:paraId="137F2762" w14:textId="68C3A34D" w:rsidR="00C53060" w:rsidRPr="00F843D2" w:rsidRDefault="00C53060">
            <w:pPr>
              <w:spacing w:line="276" w:lineRule="auto"/>
              <w:textAlignment w:val="baseline"/>
              <w:rPr>
                <w:rFonts w:eastAsia="Times New Roman" w:cs="Arial"/>
                <w:szCs w:val="16"/>
                <w:lang w:eastAsia="en-GB"/>
              </w:rPr>
            </w:pPr>
            <w:r w:rsidRPr="00F843D2">
              <w:rPr>
                <w:rFonts w:eastAsia="Times New Roman" w:cs="Arial"/>
                <w:b/>
                <w:bCs/>
                <w:lang w:eastAsia="en-GB"/>
              </w:rPr>
              <w:t>(3) Emissions included in target</w:t>
            </w:r>
          </w:p>
        </w:tc>
        <w:tc>
          <w:tcPr>
            <w:tcW w:w="4325" w:type="dxa"/>
            <w:gridSpan w:val="3"/>
            <w:shd w:val="clear" w:color="auto" w:fill="FFFFFF" w:themeFill="background1"/>
            <w:vAlign w:val="center"/>
          </w:tcPr>
          <w:p w14:paraId="633DF205" w14:textId="7E8EC5EB" w:rsidR="00C53060" w:rsidRDefault="00C53060" w:rsidP="00845F28">
            <w:pPr>
              <w:spacing w:line="276" w:lineRule="auto"/>
              <w:textAlignment w:val="baseline"/>
              <w:rPr>
                <w:rFonts w:eastAsia="Times New Roman" w:cs="Arial"/>
                <w:bCs/>
                <w:lang w:eastAsia="en-GB"/>
              </w:rPr>
            </w:pPr>
            <w:r w:rsidRPr="00F843D2">
              <w:rPr>
                <w:rFonts w:eastAsia="Times New Roman" w:cs="Arial"/>
                <w:bCs/>
                <w:lang w:eastAsia="en-GB"/>
              </w:rPr>
              <w:t>[Multiselect dropdown list]</w:t>
            </w:r>
          </w:p>
          <w:p w14:paraId="5C3894C5" w14:textId="77777777" w:rsidR="00E24AA2" w:rsidRPr="00F843D2" w:rsidRDefault="00E24AA2" w:rsidP="00845F28">
            <w:pPr>
              <w:spacing w:line="276" w:lineRule="auto"/>
              <w:textAlignment w:val="baseline"/>
              <w:rPr>
                <w:rFonts w:eastAsia="Times New Roman" w:cs="Arial"/>
                <w:bCs/>
                <w:lang w:eastAsia="en-GB"/>
              </w:rPr>
            </w:pPr>
          </w:p>
          <w:p w14:paraId="5A7AA226" w14:textId="4D18C455" w:rsidR="00C53060" w:rsidRPr="00F843D2" w:rsidRDefault="00C53060" w:rsidP="00845F28">
            <w:pPr>
              <w:spacing w:line="276" w:lineRule="auto"/>
              <w:textAlignment w:val="baseline"/>
              <w:rPr>
                <w:rFonts w:eastAsia="Times New Roman" w:cs="Arial"/>
                <w:bCs/>
                <w:lang w:eastAsia="en-GB"/>
              </w:rPr>
            </w:pPr>
            <w:r w:rsidRPr="00F843D2">
              <w:rPr>
                <w:rFonts w:eastAsia="Times New Roman" w:cs="Arial"/>
                <w:bCs/>
                <w:lang w:eastAsia="en-GB"/>
              </w:rPr>
              <w:t>(1) Scope 1</w:t>
            </w:r>
          </w:p>
          <w:p w14:paraId="2DAB8112" w14:textId="77777777" w:rsidR="00C53060" w:rsidRPr="00F843D2" w:rsidRDefault="00C53060" w:rsidP="00845F28">
            <w:pPr>
              <w:spacing w:line="276" w:lineRule="auto"/>
              <w:textAlignment w:val="baseline"/>
              <w:rPr>
                <w:rFonts w:eastAsia="Times New Roman" w:cs="Arial"/>
                <w:bCs/>
                <w:lang w:eastAsia="en-GB"/>
              </w:rPr>
            </w:pPr>
            <w:r w:rsidRPr="00F843D2">
              <w:rPr>
                <w:rFonts w:eastAsia="Times New Roman" w:cs="Arial"/>
                <w:bCs/>
                <w:lang w:eastAsia="en-GB"/>
              </w:rPr>
              <w:t>(2) Scope 2</w:t>
            </w:r>
          </w:p>
          <w:p w14:paraId="10168A09" w14:textId="02851963" w:rsidR="00C53060" w:rsidRPr="00F843D2" w:rsidRDefault="00C53060" w:rsidP="003058B5">
            <w:pPr>
              <w:spacing w:line="276" w:lineRule="auto"/>
              <w:textAlignment w:val="baseline"/>
              <w:rPr>
                <w:rFonts w:eastAsia="Times New Roman" w:cs="Arial"/>
                <w:bCs/>
                <w:lang w:eastAsia="en-GB"/>
              </w:rPr>
            </w:pPr>
            <w:r w:rsidRPr="00F843D2">
              <w:rPr>
                <w:rFonts w:eastAsia="Times New Roman" w:cs="Arial"/>
                <w:bCs/>
                <w:lang w:eastAsia="en-GB"/>
              </w:rPr>
              <w:t>(3) Scope 3</w:t>
            </w:r>
          </w:p>
        </w:tc>
      </w:tr>
      <w:tr w:rsidR="00FD3EC6" w:rsidRPr="00F843D2" w14:paraId="62F50EE1" w14:textId="77777777" w:rsidTr="00247D58">
        <w:trPr>
          <w:trHeight w:val="340"/>
        </w:trPr>
        <w:tc>
          <w:tcPr>
            <w:tcW w:w="6236" w:type="dxa"/>
            <w:gridSpan w:val="3"/>
            <w:vMerge/>
            <w:shd w:val="clear" w:color="auto" w:fill="FFFFFF" w:themeFill="background1"/>
            <w:tcMar>
              <w:top w:w="113" w:type="dxa"/>
              <w:left w:w="113" w:type="dxa"/>
              <w:bottom w:w="113" w:type="dxa"/>
              <w:right w:w="113" w:type="dxa"/>
            </w:tcMar>
            <w:vAlign w:val="center"/>
          </w:tcPr>
          <w:p w14:paraId="1EED7A50" w14:textId="77777777" w:rsidR="00C53060" w:rsidRPr="00F843D2" w:rsidRDefault="00C53060">
            <w:pPr>
              <w:spacing w:line="276" w:lineRule="auto"/>
              <w:textAlignment w:val="baseline"/>
              <w:rPr>
                <w:rFonts w:eastAsia="Times New Roman" w:cs="Arial"/>
                <w:szCs w:val="16"/>
                <w:lang w:eastAsia="en-GB"/>
              </w:rPr>
            </w:pPr>
          </w:p>
        </w:tc>
        <w:tc>
          <w:tcPr>
            <w:tcW w:w="4325" w:type="dxa"/>
            <w:shd w:val="clear" w:color="auto" w:fill="FFFFFF" w:themeFill="background1"/>
            <w:vAlign w:val="center"/>
          </w:tcPr>
          <w:p w14:paraId="177A1E31" w14:textId="1948A01E" w:rsidR="00C53060" w:rsidRPr="00F843D2" w:rsidRDefault="00C53060">
            <w:pPr>
              <w:spacing w:line="276" w:lineRule="auto"/>
              <w:textAlignment w:val="baseline"/>
              <w:rPr>
                <w:rFonts w:eastAsia="Times New Roman" w:cs="Arial"/>
                <w:szCs w:val="16"/>
                <w:lang w:eastAsia="en-GB"/>
              </w:rPr>
            </w:pPr>
            <w:r w:rsidRPr="00F843D2">
              <w:rPr>
                <w:rFonts w:eastAsia="Times New Roman" w:cs="Arial"/>
                <w:b/>
                <w:bCs/>
                <w:lang w:eastAsia="en-GB"/>
              </w:rPr>
              <w:t>(4) Methodology</w:t>
            </w:r>
          </w:p>
        </w:tc>
        <w:tc>
          <w:tcPr>
            <w:tcW w:w="4325" w:type="dxa"/>
            <w:gridSpan w:val="3"/>
            <w:shd w:val="clear" w:color="auto" w:fill="FFFFFF" w:themeFill="background1"/>
            <w:vAlign w:val="center"/>
          </w:tcPr>
          <w:p w14:paraId="42E4EA15" w14:textId="3CFC5289" w:rsidR="00C53060" w:rsidRPr="00F843D2" w:rsidRDefault="00C53060">
            <w:pPr>
              <w:spacing w:line="276" w:lineRule="auto"/>
              <w:textAlignment w:val="baseline"/>
              <w:rPr>
                <w:rFonts w:eastAsia="Times New Roman" w:cs="Arial"/>
                <w:szCs w:val="16"/>
                <w:lang w:eastAsia="en-GB"/>
              </w:rPr>
            </w:pPr>
            <w:r w:rsidRPr="00F843D2">
              <w:rPr>
                <w:rFonts w:eastAsia="Times New Roman" w:cs="Arial"/>
                <w:lang w:eastAsia="en-GB"/>
              </w:rPr>
              <w:t>[Voluntary free text: large]</w:t>
            </w:r>
          </w:p>
        </w:tc>
      </w:tr>
      <w:tr w:rsidR="00FD3EC6" w:rsidRPr="00F843D2" w14:paraId="66382F24" w14:textId="77777777" w:rsidTr="00247D58">
        <w:trPr>
          <w:trHeight w:val="340"/>
        </w:trPr>
        <w:tc>
          <w:tcPr>
            <w:tcW w:w="6236" w:type="dxa"/>
            <w:gridSpan w:val="3"/>
            <w:vMerge/>
            <w:shd w:val="clear" w:color="auto" w:fill="FFFFFF" w:themeFill="background1"/>
            <w:tcMar>
              <w:top w:w="113" w:type="dxa"/>
              <w:left w:w="113" w:type="dxa"/>
              <w:bottom w:w="113" w:type="dxa"/>
              <w:right w:w="113" w:type="dxa"/>
            </w:tcMar>
            <w:vAlign w:val="center"/>
          </w:tcPr>
          <w:p w14:paraId="69F60B77" w14:textId="77777777" w:rsidR="00C53060" w:rsidRPr="00F843D2" w:rsidRDefault="00C53060">
            <w:pPr>
              <w:spacing w:line="276" w:lineRule="auto"/>
              <w:textAlignment w:val="baseline"/>
              <w:rPr>
                <w:rFonts w:eastAsia="Times New Roman" w:cs="Arial"/>
                <w:szCs w:val="16"/>
                <w:lang w:eastAsia="en-GB"/>
              </w:rPr>
            </w:pPr>
          </w:p>
        </w:tc>
        <w:tc>
          <w:tcPr>
            <w:tcW w:w="4325" w:type="dxa"/>
            <w:shd w:val="clear" w:color="auto" w:fill="FFFFFF" w:themeFill="background1"/>
            <w:vAlign w:val="center"/>
          </w:tcPr>
          <w:p w14:paraId="1F22C6A6" w14:textId="7DB80321" w:rsidR="00C53060" w:rsidRPr="00F843D2" w:rsidRDefault="00C53060" w:rsidP="003058B5">
            <w:pPr>
              <w:spacing w:line="276" w:lineRule="auto"/>
              <w:textAlignment w:val="baseline"/>
              <w:rPr>
                <w:rFonts w:eastAsia="Times New Roman" w:cs="Arial"/>
                <w:b/>
                <w:lang w:eastAsia="en-GB"/>
              </w:rPr>
            </w:pPr>
            <w:r w:rsidRPr="00F843D2">
              <w:rPr>
                <w:rFonts w:eastAsia="Times New Roman" w:cs="Arial"/>
                <w:b/>
                <w:bCs/>
                <w:lang w:eastAsia="en-GB"/>
              </w:rPr>
              <w:t>(5) Metric used</w:t>
            </w:r>
          </w:p>
        </w:tc>
        <w:tc>
          <w:tcPr>
            <w:tcW w:w="4325" w:type="dxa"/>
            <w:gridSpan w:val="3"/>
            <w:shd w:val="clear" w:color="auto" w:fill="FFFFFF" w:themeFill="background1"/>
            <w:vAlign w:val="center"/>
          </w:tcPr>
          <w:p w14:paraId="3E2B1C87" w14:textId="4775795D" w:rsidR="00C53060" w:rsidRDefault="00C53060" w:rsidP="003058B5">
            <w:pPr>
              <w:spacing w:line="276" w:lineRule="auto"/>
              <w:textAlignment w:val="baseline"/>
              <w:rPr>
                <w:rFonts w:eastAsia="Times New Roman" w:cs="Arial"/>
                <w:bCs/>
                <w:lang w:eastAsia="en-GB"/>
              </w:rPr>
            </w:pPr>
            <w:r w:rsidRPr="00F843D2">
              <w:rPr>
                <w:rFonts w:eastAsia="Times New Roman" w:cs="Arial"/>
                <w:bCs/>
                <w:lang w:eastAsia="en-GB"/>
              </w:rPr>
              <w:t>[Dropdown</w:t>
            </w:r>
            <w:r w:rsidR="00694C59" w:rsidRPr="00F843D2">
              <w:rPr>
                <w:rFonts w:eastAsia="Times New Roman" w:cs="Arial"/>
                <w:bCs/>
                <w:lang w:eastAsia="en-GB"/>
              </w:rPr>
              <w:t xml:space="preserve"> list</w:t>
            </w:r>
            <w:r w:rsidRPr="00F843D2">
              <w:rPr>
                <w:rFonts w:eastAsia="Times New Roman" w:cs="Arial"/>
                <w:bCs/>
                <w:lang w:eastAsia="en-GB"/>
              </w:rPr>
              <w:t>]</w:t>
            </w:r>
          </w:p>
          <w:p w14:paraId="00BDB76F" w14:textId="77777777" w:rsidR="00E24AA2" w:rsidRPr="00F843D2" w:rsidRDefault="00E24AA2" w:rsidP="003058B5">
            <w:pPr>
              <w:spacing w:line="276" w:lineRule="auto"/>
              <w:textAlignment w:val="baseline"/>
              <w:rPr>
                <w:rFonts w:eastAsia="Times New Roman" w:cs="Arial"/>
                <w:bCs/>
                <w:lang w:eastAsia="en-GB"/>
              </w:rPr>
            </w:pPr>
          </w:p>
          <w:p w14:paraId="16F238F1" w14:textId="77777777" w:rsidR="00C53060" w:rsidRPr="00F843D2" w:rsidRDefault="00C53060" w:rsidP="00845F28">
            <w:pPr>
              <w:spacing w:line="276" w:lineRule="auto"/>
              <w:textAlignment w:val="baseline"/>
              <w:rPr>
                <w:rFonts w:eastAsia="Times New Roman" w:cs="Arial"/>
                <w:lang w:eastAsia="en-GB"/>
              </w:rPr>
            </w:pPr>
            <w:r w:rsidRPr="00F843D2">
              <w:rPr>
                <w:rFonts w:eastAsia="Times New Roman" w:cs="Arial"/>
                <w:lang w:eastAsia="en-GB"/>
              </w:rPr>
              <w:t>(1) Absolute: MtCO2</w:t>
            </w:r>
          </w:p>
          <w:p w14:paraId="657F3D7B" w14:textId="77777777" w:rsidR="00C53060" w:rsidRPr="00F843D2" w:rsidRDefault="00C53060" w:rsidP="00845F28">
            <w:pPr>
              <w:spacing w:line="276" w:lineRule="auto"/>
              <w:textAlignment w:val="baseline"/>
              <w:rPr>
                <w:rFonts w:eastAsia="Times New Roman" w:cs="Arial"/>
                <w:lang w:eastAsia="en-GB"/>
              </w:rPr>
            </w:pPr>
            <w:r w:rsidRPr="00F843D2">
              <w:rPr>
                <w:rFonts w:eastAsia="Times New Roman" w:cs="Arial"/>
                <w:lang w:eastAsia="en-GB"/>
              </w:rPr>
              <w:t>(2) Absolute: MtCO2e</w:t>
            </w:r>
          </w:p>
          <w:p w14:paraId="5D667FE8" w14:textId="77777777" w:rsidR="00C53060" w:rsidRPr="00F843D2" w:rsidRDefault="00C53060" w:rsidP="00845F28">
            <w:pPr>
              <w:spacing w:line="276" w:lineRule="auto"/>
              <w:textAlignment w:val="baseline"/>
              <w:rPr>
                <w:rFonts w:eastAsia="Times New Roman" w:cs="Arial"/>
                <w:lang w:eastAsia="en-GB"/>
              </w:rPr>
            </w:pPr>
            <w:r w:rsidRPr="00F843D2">
              <w:rPr>
                <w:rFonts w:eastAsia="Times New Roman" w:cs="Arial"/>
                <w:lang w:eastAsia="en-GB"/>
              </w:rPr>
              <w:t>(3) Intensity-based: tCO2e/Mn USD</w:t>
            </w:r>
          </w:p>
          <w:p w14:paraId="4045DA85" w14:textId="77777777" w:rsidR="00C53060" w:rsidRPr="00F843D2" w:rsidRDefault="00C53060" w:rsidP="00845F28">
            <w:pPr>
              <w:spacing w:line="276" w:lineRule="auto"/>
              <w:textAlignment w:val="baseline"/>
              <w:rPr>
                <w:rFonts w:eastAsia="Times New Roman" w:cs="Arial"/>
                <w:lang w:eastAsia="en-GB"/>
              </w:rPr>
            </w:pPr>
            <w:r w:rsidRPr="00F843D2">
              <w:rPr>
                <w:rFonts w:eastAsia="Times New Roman" w:cs="Arial"/>
                <w:lang w:eastAsia="en-GB"/>
              </w:rPr>
              <w:t>(4) Intensity-based: tCO2/Mn USD</w:t>
            </w:r>
          </w:p>
          <w:p w14:paraId="52DD0817" w14:textId="3B624C0B" w:rsidR="00C53060" w:rsidRPr="00F843D2" w:rsidRDefault="00C53060" w:rsidP="00845F28">
            <w:pPr>
              <w:spacing w:line="276" w:lineRule="auto"/>
              <w:textAlignment w:val="baseline"/>
              <w:rPr>
                <w:rFonts w:eastAsia="Times New Roman" w:cs="Arial"/>
                <w:lang w:eastAsia="en-GB"/>
              </w:rPr>
            </w:pPr>
            <w:r w:rsidRPr="00F843D2">
              <w:rPr>
                <w:rFonts w:eastAsia="Times New Roman" w:cs="Arial"/>
                <w:lang w:eastAsia="en-GB"/>
              </w:rPr>
              <w:t>(5) Intensity-based: tCO2e/Mn USD Sales</w:t>
            </w:r>
          </w:p>
          <w:p w14:paraId="048C4A27" w14:textId="450C27E6" w:rsidR="00C53060" w:rsidRPr="00F843D2" w:rsidRDefault="00C53060" w:rsidP="00845F28">
            <w:pPr>
              <w:spacing w:line="276" w:lineRule="auto"/>
              <w:textAlignment w:val="baseline"/>
              <w:rPr>
                <w:rFonts w:eastAsia="Times New Roman" w:cs="Arial"/>
                <w:lang w:eastAsia="en-GB"/>
              </w:rPr>
            </w:pPr>
            <w:r w:rsidRPr="00F843D2">
              <w:rPr>
                <w:rFonts w:eastAsia="Times New Roman" w:cs="Arial"/>
                <w:lang w:eastAsia="en-GB"/>
              </w:rPr>
              <w:t>(6) Intensity-based: tCO2/Mn USD Sales</w:t>
            </w:r>
          </w:p>
          <w:p w14:paraId="15056DF2" w14:textId="7E637D97" w:rsidR="00C53060" w:rsidRPr="00F843D2" w:rsidRDefault="00C53060" w:rsidP="00845F28">
            <w:pPr>
              <w:spacing w:line="276" w:lineRule="auto"/>
              <w:textAlignment w:val="baseline"/>
              <w:rPr>
                <w:rFonts w:eastAsia="Times New Roman" w:cs="Arial"/>
                <w:lang w:eastAsia="en-GB"/>
              </w:rPr>
            </w:pPr>
            <w:r w:rsidRPr="00F843D2">
              <w:rPr>
                <w:rFonts w:eastAsia="Times New Roman" w:cs="Arial"/>
                <w:lang w:eastAsia="en-GB"/>
              </w:rPr>
              <w:lastRenderedPageBreak/>
              <w:t>(7) Intensity-based: tCO2e/Mn USD Revenue</w:t>
            </w:r>
          </w:p>
          <w:p w14:paraId="0C57A419" w14:textId="49D5FE4B" w:rsidR="00C53060" w:rsidRPr="00F843D2" w:rsidRDefault="00C53060" w:rsidP="00845F28">
            <w:pPr>
              <w:spacing w:line="276" w:lineRule="auto"/>
              <w:textAlignment w:val="baseline"/>
              <w:rPr>
                <w:rFonts w:eastAsia="Times New Roman" w:cs="Arial"/>
                <w:lang w:eastAsia="en-GB"/>
              </w:rPr>
            </w:pPr>
            <w:r w:rsidRPr="00F843D2">
              <w:rPr>
                <w:rFonts w:eastAsia="Times New Roman" w:cs="Arial"/>
                <w:lang w:eastAsia="en-GB"/>
              </w:rPr>
              <w:t>(8) Intensity-based: tCO2/Mn USD Revenue</w:t>
            </w:r>
          </w:p>
          <w:p w14:paraId="142B8FCC" w14:textId="28BC89C4" w:rsidR="00C53060" w:rsidRPr="00F843D2" w:rsidRDefault="00C53060">
            <w:pPr>
              <w:spacing w:line="276" w:lineRule="auto"/>
              <w:textAlignment w:val="baseline"/>
              <w:rPr>
                <w:rFonts w:eastAsia="Times New Roman" w:cs="Arial"/>
                <w:lang w:eastAsia="en-GB"/>
              </w:rPr>
            </w:pPr>
            <w:r w:rsidRPr="00F843D2">
              <w:rPr>
                <w:rFonts w:eastAsia="Times New Roman" w:cs="Arial"/>
                <w:lang w:eastAsia="en-GB"/>
              </w:rPr>
              <w:t>(9) Other</w:t>
            </w:r>
          </w:p>
        </w:tc>
      </w:tr>
      <w:tr w:rsidR="00FD3EC6" w:rsidRPr="00F843D2" w14:paraId="1E905E8D" w14:textId="77777777" w:rsidTr="00247D58">
        <w:trPr>
          <w:trHeight w:val="340"/>
        </w:trPr>
        <w:tc>
          <w:tcPr>
            <w:tcW w:w="6236" w:type="dxa"/>
            <w:gridSpan w:val="3"/>
            <w:vMerge/>
            <w:shd w:val="clear" w:color="auto" w:fill="FFFFFF" w:themeFill="background1"/>
            <w:tcMar>
              <w:top w:w="113" w:type="dxa"/>
              <w:left w:w="113" w:type="dxa"/>
              <w:bottom w:w="113" w:type="dxa"/>
              <w:right w:w="113" w:type="dxa"/>
            </w:tcMar>
            <w:vAlign w:val="center"/>
          </w:tcPr>
          <w:p w14:paraId="072AA3D9" w14:textId="77777777" w:rsidR="00C53060" w:rsidRPr="00F843D2" w:rsidRDefault="00C53060">
            <w:pPr>
              <w:spacing w:line="276" w:lineRule="auto"/>
              <w:textAlignment w:val="baseline"/>
              <w:rPr>
                <w:rFonts w:eastAsia="Times New Roman" w:cs="Arial"/>
                <w:szCs w:val="16"/>
                <w:lang w:eastAsia="en-GB"/>
              </w:rPr>
            </w:pPr>
          </w:p>
        </w:tc>
        <w:tc>
          <w:tcPr>
            <w:tcW w:w="4325" w:type="dxa"/>
            <w:shd w:val="clear" w:color="auto" w:fill="FFFFFF" w:themeFill="background1"/>
            <w:vAlign w:val="center"/>
          </w:tcPr>
          <w:p w14:paraId="09DC607A" w14:textId="2783EE2E" w:rsidR="00C53060" w:rsidRPr="00F843D2" w:rsidRDefault="00C53060">
            <w:pPr>
              <w:spacing w:line="276" w:lineRule="auto"/>
              <w:textAlignment w:val="baseline"/>
              <w:rPr>
                <w:rFonts w:eastAsia="Times New Roman" w:cs="Arial"/>
                <w:szCs w:val="16"/>
                <w:lang w:eastAsia="en-GB"/>
              </w:rPr>
            </w:pPr>
            <w:r w:rsidRPr="00F843D2">
              <w:rPr>
                <w:rFonts w:eastAsia="Times New Roman" w:cs="Arial"/>
                <w:b/>
                <w:bCs/>
                <w:lang w:eastAsia="en-GB"/>
              </w:rPr>
              <w:t>(6) Baseline amount</w:t>
            </w:r>
          </w:p>
        </w:tc>
        <w:tc>
          <w:tcPr>
            <w:tcW w:w="4325" w:type="dxa"/>
            <w:gridSpan w:val="3"/>
            <w:shd w:val="clear" w:color="auto" w:fill="FFFFFF" w:themeFill="background1"/>
            <w:vAlign w:val="center"/>
          </w:tcPr>
          <w:p w14:paraId="666DD4FA" w14:textId="616563D0" w:rsidR="00C53060" w:rsidRPr="00F843D2" w:rsidRDefault="00C53060">
            <w:pPr>
              <w:spacing w:line="276" w:lineRule="auto"/>
              <w:textAlignment w:val="baseline"/>
              <w:rPr>
                <w:rFonts w:eastAsia="Times New Roman" w:cs="Arial"/>
                <w:szCs w:val="16"/>
                <w:lang w:eastAsia="en-GB"/>
              </w:rPr>
            </w:pPr>
            <w:r w:rsidRPr="00F843D2">
              <w:rPr>
                <w:rFonts w:eastAsia="Times New Roman" w:cs="Arial"/>
                <w:lang w:eastAsia="en-GB"/>
              </w:rPr>
              <w:t>[Voluntary free text: small]</w:t>
            </w:r>
          </w:p>
        </w:tc>
      </w:tr>
      <w:tr w:rsidR="00FD3EC6" w:rsidRPr="00F843D2" w14:paraId="3B2F3E90" w14:textId="77777777" w:rsidTr="00247D58">
        <w:trPr>
          <w:trHeight w:val="340"/>
        </w:trPr>
        <w:tc>
          <w:tcPr>
            <w:tcW w:w="6236" w:type="dxa"/>
            <w:gridSpan w:val="3"/>
            <w:vMerge/>
            <w:shd w:val="clear" w:color="auto" w:fill="FFFFFF" w:themeFill="background1"/>
            <w:tcMar>
              <w:top w:w="113" w:type="dxa"/>
              <w:left w:w="113" w:type="dxa"/>
              <w:bottom w:w="113" w:type="dxa"/>
              <w:right w:w="113" w:type="dxa"/>
            </w:tcMar>
            <w:vAlign w:val="center"/>
          </w:tcPr>
          <w:p w14:paraId="48C177B7" w14:textId="77777777" w:rsidR="00C53060" w:rsidRPr="00F843D2" w:rsidRDefault="00C53060">
            <w:pPr>
              <w:spacing w:line="276" w:lineRule="auto"/>
              <w:textAlignment w:val="baseline"/>
              <w:rPr>
                <w:rFonts w:eastAsia="Times New Roman" w:cs="Arial"/>
                <w:szCs w:val="16"/>
                <w:lang w:eastAsia="en-GB"/>
              </w:rPr>
            </w:pPr>
          </w:p>
        </w:tc>
        <w:tc>
          <w:tcPr>
            <w:tcW w:w="4325" w:type="dxa"/>
            <w:shd w:val="clear" w:color="auto" w:fill="FFFFFF" w:themeFill="background1"/>
            <w:vAlign w:val="center"/>
          </w:tcPr>
          <w:p w14:paraId="411A7209" w14:textId="11F17A53" w:rsidR="00C53060" w:rsidRPr="00F843D2" w:rsidRDefault="00C53060">
            <w:pPr>
              <w:spacing w:line="276" w:lineRule="auto"/>
              <w:textAlignment w:val="baseline"/>
              <w:rPr>
                <w:rFonts w:eastAsia="Times New Roman" w:cs="Arial"/>
                <w:szCs w:val="16"/>
                <w:lang w:eastAsia="en-GB"/>
              </w:rPr>
            </w:pPr>
            <w:r w:rsidRPr="00F843D2">
              <w:rPr>
                <w:rFonts w:eastAsia="Times New Roman" w:cs="Arial"/>
                <w:b/>
                <w:lang w:eastAsia="en-GB"/>
              </w:rPr>
              <w:t>(7) Current amount (if different from baseline amount)</w:t>
            </w:r>
          </w:p>
        </w:tc>
        <w:tc>
          <w:tcPr>
            <w:tcW w:w="4325" w:type="dxa"/>
            <w:gridSpan w:val="3"/>
            <w:shd w:val="clear" w:color="auto" w:fill="FFFFFF" w:themeFill="background1"/>
            <w:vAlign w:val="center"/>
          </w:tcPr>
          <w:p w14:paraId="2E9592D8" w14:textId="7BD65F71" w:rsidR="00C53060" w:rsidRPr="00F843D2" w:rsidRDefault="00C53060">
            <w:pPr>
              <w:spacing w:line="276" w:lineRule="auto"/>
              <w:textAlignment w:val="baseline"/>
              <w:rPr>
                <w:rFonts w:eastAsia="Times New Roman" w:cs="Arial"/>
                <w:szCs w:val="16"/>
                <w:lang w:eastAsia="en-GB"/>
              </w:rPr>
            </w:pPr>
            <w:r w:rsidRPr="00F843D2">
              <w:rPr>
                <w:rFonts w:eastAsia="Times New Roman" w:cs="Arial"/>
                <w:lang w:eastAsia="en-GB"/>
              </w:rPr>
              <w:t>[Voluntary free text: small]</w:t>
            </w:r>
          </w:p>
        </w:tc>
      </w:tr>
      <w:tr w:rsidR="00FD3EC6" w:rsidRPr="00F843D2" w14:paraId="0645FF91" w14:textId="77777777" w:rsidTr="00247D58">
        <w:trPr>
          <w:trHeight w:val="340"/>
        </w:trPr>
        <w:tc>
          <w:tcPr>
            <w:tcW w:w="6236" w:type="dxa"/>
            <w:gridSpan w:val="3"/>
            <w:vMerge/>
            <w:shd w:val="clear" w:color="auto" w:fill="FFFFFF" w:themeFill="background1"/>
            <w:tcMar>
              <w:top w:w="113" w:type="dxa"/>
              <w:left w:w="113" w:type="dxa"/>
              <w:bottom w:w="113" w:type="dxa"/>
              <w:right w:w="113" w:type="dxa"/>
            </w:tcMar>
            <w:vAlign w:val="center"/>
          </w:tcPr>
          <w:p w14:paraId="7691B1EB" w14:textId="77777777" w:rsidR="00C53060" w:rsidRPr="00F843D2" w:rsidRDefault="00C53060">
            <w:pPr>
              <w:spacing w:line="276" w:lineRule="auto"/>
              <w:textAlignment w:val="baseline"/>
              <w:rPr>
                <w:rFonts w:eastAsia="Times New Roman" w:cs="Arial"/>
                <w:szCs w:val="16"/>
                <w:lang w:eastAsia="en-GB"/>
              </w:rPr>
            </w:pPr>
          </w:p>
        </w:tc>
        <w:tc>
          <w:tcPr>
            <w:tcW w:w="4325" w:type="dxa"/>
            <w:shd w:val="clear" w:color="auto" w:fill="FFFFFF" w:themeFill="background1"/>
            <w:vAlign w:val="center"/>
          </w:tcPr>
          <w:p w14:paraId="4E637955" w14:textId="55C380A9" w:rsidR="00C53060" w:rsidRPr="00F843D2" w:rsidRDefault="00C53060">
            <w:pPr>
              <w:spacing w:line="276" w:lineRule="auto"/>
              <w:textAlignment w:val="baseline"/>
              <w:rPr>
                <w:rFonts w:eastAsia="Times New Roman" w:cs="Arial"/>
                <w:szCs w:val="16"/>
                <w:lang w:eastAsia="en-GB"/>
              </w:rPr>
            </w:pPr>
            <w:r w:rsidRPr="00F843D2">
              <w:rPr>
                <w:rFonts w:eastAsia="Times New Roman" w:cs="Arial"/>
                <w:b/>
                <w:lang w:eastAsia="en-GB"/>
              </w:rPr>
              <w:t xml:space="preserve">(8) </w:t>
            </w:r>
            <w:r w:rsidRPr="00F843D2">
              <w:rPr>
                <w:rFonts w:eastAsia="Times New Roman" w:cs="Arial"/>
                <w:b/>
                <w:bCs/>
                <w:lang w:eastAsia="en-GB"/>
              </w:rPr>
              <w:t>Targeted reduction with respect to baseline</w:t>
            </w:r>
          </w:p>
        </w:tc>
        <w:tc>
          <w:tcPr>
            <w:tcW w:w="4325" w:type="dxa"/>
            <w:gridSpan w:val="3"/>
            <w:shd w:val="clear" w:color="auto" w:fill="FFFFFF" w:themeFill="background1"/>
            <w:vAlign w:val="center"/>
          </w:tcPr>
          <w:p w14:paraId="5932A08C" w14:textId="74A240B6" w:rsidR="00C53060" w:rsidRPr="00F843D2" w:rsidRDefault="00C53060">
            <w:pPr>
              <w:spacing w:line="276" w:lineRule="auto"/>
              <w:textAlignment w:val="baseline"/>
              <w:rPr>
                <w:rFonts w:eastAsia="Times New Roman" w:cs="Arial"/>
                <w:szCs w:val="16"/>
                <w:lang w:eastAsia="en-GB"/>
              </w:rPr>
            </w:pPr>
            <w:r w:rsidRPr="00F843D2">
              <w:rPr>
                <w:rFonts w:eastAsia="Times New Roman" w:cs="Arial"/>
                <w:lang w:eastAsia="en-GB"/>
              </w:rPr>
              <w:t>__________ %</w:t>
            </w:r>
          </w:p>
        </w:tc>
      </w:tr>
      <w:tr w:rsidR="00FD3EC6" w:rsidRPr="00F843D2" w14:paraId="2E373762" w14:textId="77777777" w:rsidTr="00247D58">
        <w:trPr>
          <w:trHeight w:val="340"/>
        </w:trPr>
        <w:tc>
          <w:tcPr>
            <w:tcW w:w="6236" w:type="dxa"/>
            <w:gridSpan w:val="3"/>
            <w:vMerge/>
            <w:shd w:val="clear" w:color="auto" w:fill="FFFFFF" w:themeFill="background1"/>
            <w:tcMar>
              <w:top w:w="113" w:type="dxa"/>
              <w:left w:w="113" w:type="dxa"/>
              <w:bottom w:w="113" w:type="dxa"/>
              <w:right w:w="113" w:type="dxa"/>
            </w:tcMar>
            <w:vAlign w:val="center"/>
          </w:tcPr>
          <w:p w14:paraId="717BDB93" w14:textId="77777777" w:rsidR="00C53060" w:rsidRPr="00F843D2" w:rsidRDefault="00C53060">
            <w:pPr>
              <w:spacing w:line="276" w:lineRule="auto"/>
              <w:textAlignment w:val="baseline"/>
              <w:rPr>
                <w:rFonts w:eastAsia="Times New Roman" w:cs="Arial"/>
                <w:szCs w:val="16"/>
                <w:lang w:eastAsia="en-GB"/>
              </w:rPr>
            </w:pPr>
          </w:p>
        </w:tc>
        <w:tc>
          <w:tcPr>
            <w:tcW w:w="4325" w:type="dxa"/>
            <w:shd w:val="clear" w:color="auto" w:fill="FFFFFF" w:themeFill="background1"/>
            <w:vAlign w:val="center"/>
          </w:tcPr>
          <w:p w14:paraId="37A393E8" w14:textId="7BF4AEAC" w:rsidR="00C53060" w:rsidRPr="00F843D2" w:rsidRDefault="00C53060" w:rsidP="00C53060">
            <w:pPr>
              <w:spacing w:line="276" w:lineRule="auto"/>
              <w:textAlignment w:val="baseline"/>
              <w:rPr>
                <w:rFonts w:eastAsia="Times New Roman" w:cs="Arial"/>
                <w:b/>
                <w:lang w:eastAsia="en-GB"/>
              </w:rPr>
            </w:pPr>
            <w:r w:rsidRPr="00F843D2">
              <w:rPr>
                <w:rFonts w:eastAsia="Times New Roman" w:cs="Arial"/>
                <w:b/>
                <w:lang w:eastAsia="en-GB"/>
              </w:rPr>
              <w:t xml:space="preserve">(9) </w:t>
            </w:r>
            <w:r w:rsidRPr="00F843D2">
              <w:rPr>
                <w:rFonts w:eastAsia="Times New Roman" w:cs="Arial"/>
                <w:b/>
                <w:bCs/>
                <w:lang w:eastAsia="en-GB"/>
              </w:rPr>
              <w:t>Asset classes covered</w:t>
            </w:r>
          </w:p>
        </w:tc>
        <w:tc>
          <w:tcPr>
            <w:tcW w:w="4325" w:type="dxa"/>
            <w:gridSpan w:val="3"/>
            <w:shd w:val="clear" w:color="auto" w:fill="FFFFFF" w:themeFill="background1"/>
            <w:vAlign w:val="center"/>
          </w:tcPr>
          <w:p w14:paraId="196E0EB7" w14:textId="464BD636" w:rsidR="00C53060" w:rsidRPr="00F843D2" w:rsidRDefault="00C53060">
            <w:pPr>
              <w:spacing w:line="276" w:lineRule="auto"/>
              <w:textAlignment w:val="baseline"/>
              <w:rPr>
                <w:rFonts w:eastAsia="Times New Roman" w:cs="Arial"/>
                <w:szCs w:val="16"/>
                <w:lang w:eastAsia="en-GB"/>
              </w:rPr>
            </w:pPr>
            <w:r w:rsidRPr="00F843D2">
              <w:rPr>
                <w:rFonts w:eastAsia="Times New Roman" w:cs="Arial"/>
                <w:lang w:eastAsia="en-GB"/>
              </w:rPr>
              <w:t>[Multiselect dropdown list]</w:t>
            </w:r>
          </w:p>
        </w:tc>
      </w:tr>
      <w:tr w:rsidR="00F373F5" w:rsidRPr="00F843D2" w14:paraId="0A0F8967" w14:textId="77777777" w:rsidTr="00247D58">
        <w:trPr>
          <w:trHeight w:val="335"/>
        </w:trPr>
        <w:tc>
          <w:tcPr>
            <w:tcW w:w="6236" w:type="dxa"/>
            <w:gridSpan w:val="3"/>
            <w:shd w:val="clear" w:color="auto" w:fill="FFFFFF" w:themeFill="background1"/>
            <w:tcMar>
              <w:top w:w="113" w:type="dxa"/>
              <w:left w:w="113" w:type="dxa"/>
              <w:bottom w:w="113" w:type="dxa"/>
              <w:right w:w="113" w:type="dxa"/>
            </w:tcMar>
            <w:vAlign w:val="center"/>
          </w:tcPr>
          <w:p w14:paraId="2AF2FC04" w14:textId="77777777" w:rsidR="00F373F5" w:rsidRPr="00F843D2" w:rsidRDefault="00F373F5" w:rsidP="00845F28">
            <w:pPr>
              <w:pStyle w:val="ListParagraph"/>
              <w:numPr>
                <w:ilvl w:val="0"/>
                <w:numId w:val="107"/>
              </w:numPr>
              <w:spacing w:line="276" w:lineRule="auto"/>
              <w:textAlignment w:val="baseline"/>
              <w:rPr>
                <w:rFonts w:eastAsia="Times New Roman" w:cs="Arial"/>
                <w:szCs w:val="16"/>
                <w:lang w:eastAsia="en-GB"/>
              </w:rPr>
            </w:pPr>
            <w:r w:rsidRPr="00F843D2">
              <w:rPr>
                <w:rFonts w:eastAsia="Times New Roman" w:cs="Arial"/>
                <w:szCs w:val="16"/>
                <w:lang w:eastAsia="en-GB"/>
              </w:rPr>
              <w:t>(B) Gas</w:t>
            </w:r>
          </w:p>
        </w:tc>
        <w:tc>
          <w:tcPr>
            <w:tcW w:w="8650" w:type="dxa"/>
            <w:gridSpan w:val="4"/>
            <w:shd w:val="clear" w:color="auto" w:fill="FFFFFF" w:themeFill="background1"/>
            <w:vAlign w:val="center"/>
          </w:tcPr>
          <w:p w14:paraId="46BADF26" w14:textId="77777777" w:rsidR="00F373F5" w:rsidRPr="00F843D2" w:rsidRDefault="00F373F5">
            <w:pPr>
              <w:spacing w:line="276" w:lineRule="auto"/>
              <w:textAlignment w:val="baseline"/>
              <w:rPr>
                <w:rFonts w:eastAsia="Times New Roman" w:cs="Arial"/>
                <w:szCs w:val="16"/>
                <w:lang w:eastAsia="en-GB"/>
              </w:rPr>
            </w:pPr>
            <w:r w:rsidRPr="00F843D2">
              <w:rPr>
                <w:rFonts w:eastAsia="Times New Roman" w:cs="Arial"/>
                <w:szCs w:val="16"/>
                <w:lang w:eastAsia="en-GB"/>
              </w:rPr>
              <w:t>[As above]</w:t>
            </w:r>
          </w:p>
        </w:tc>
      </w:tr>
      <w:tr w:rsidR="00F373F5" w:rsidRPr="00F843D2" w14:paraId="170CFEA2" w14:textId="77777777" w:rsidTr="00247D58">
        <w:trPr>
          <w:trHeight w:val="335"/>
        </w:trPr>
        <w:tc>
          <w:tcPr>
            <w:tcW w:w="6236" w:type="dxa"/>
            <w:gridSpan w:val="3"/>
            <w:shd w:val="clear" w:color="auto" w:fill="FFFFFF" w:themeFill="background1"/>
            <w:tcMar>
              <w:top w:w="113" w:type="dxa"/>
              <w:left w:w="113" w:type="dxa"/>
              <w:bottom w:w="113" w:type="dxa"/>
              <w:right w:w="113" w:type="dxa"/>
            </w:tcMar>
            <w:vAlign w:val="center"/>
          </w:tcPr>
          <w:p w14:paraId="1116EAAB" w14:textId="77777777" w:rsidR="00F373F5" w:rsidRPr="00F843D2" w:rsidRDefault="00F373F5" w:rsidP="00845F28">
            <w:pPr>
              <w:pStyle w:val="ListParagraph"/>
              <w:numPr>
                <w:ilvl w:val="0"/>
                <w:numId w:val="107"/>
              </w:numPr>
              <w:spacing w:line="276" w:lineRule="auto"/>
              <w:textAlignment w:val="baseline"/>
              <w:rPr>
                <w:rFonts w:eastAsia="Times New Roman" w:cs="Arial"/>
                <w:szCs w:val="16"/>
                <w:lang w:eastAsia="en-GB"/>
              </w:rPr>
            </w:pPr>
            <w:r w:rsidRPr="00F843D2">
              <w:rPr>
                <w:rFonts w:eastAsia="Times New Roman" w:cs="Arial"/>
                <w:szCs w:val="16"/>
                <w:lang w:eastAsia="en-GB"/>
              </w:rPr>
              <w:t>(C) Oil</w:t>
            </w:r>
          </w:p>
        </w:tc>
        <w:tc>
          <w:tcPr>
            <w:tcW w:w="8650" w:type="dxa"/>
            <w:gridSpan w:val="4"/>
            <w:shd w:val="clear" w:color="auto" w:fill="FFFFFF" w:themeFill="background1"/>
            <w:vAlign w:val="center"/>
          </w:tcPr>
          <w:p w14:paraId="37356914" w14:textId="77777777" w:rsidR="00F373F5" w:rsidRPr="00F843D2" w:rsidRDefault="00F373F5">
            <w:pPr>
              <w:spacing w:line="276" w:lineRule="auto"/>
              <w:textAlignment w:val="baseline"/>
              <w:rPr>
                <w:rFonts w:eastAsia="Times New Roman" w:cs="Arial"/>
                <w:szCs w:val="16"/>
                <w:lang w:eastAsia="en-GB"/>
              </w:rPr>
            </w:pPr>
            <w:r w:rsidRPr="00F843D2">
              <w:rPr>
                <w:rFonts w:eastAsia="Times New Roman" w:cs="Arial"/>
                <w:szCs w:val="16"/>
                <w:lang w:eastAsia="en-GB"/>
              </w:rPr>
              <w:t>[As above]</w:t>
            </w:r>
          </w:p>
        </w:tc>
      </w:tr>
      <w:tr w:rsidR="00F373F5" w:rsidRPr="00F843D2" w14:paraId="3B4A7B8C" w14:textId="77777777" w:rsidTr="00247D58">
        <w:trPr>
          <w:trHeight w:val="335"/>
        </w:trPr>
        <w:tc>
          <w:tcPr>
            <w:tcW w:w="6236" w:type="dxa"/>
            <w:gridSpan w:val="3"/>
            <w:shd w:val="clear" w:color="auto" w:fill="FFFFFF" w:themeFill="background1"/>
            <w:tcMar>
              <w:top w:w="113" w:type="dxa"/>
              <w:left w:w="113" w:type="dxa"/>
              <w:bottom w:w="113" w:type="dxa"/>
              <w:right w:w="113" w:type="dxa"/>
            </w:tcMar>
            <w:vAlign w:val="center"/>
          </w:tcPr>
          <w:p w14:paraId="68914293" w14:textId="77777777" w:rsidR="00F373F5" w:rsidRPr="00F843D2" w:rsidRDefault="00F373F5" w:rsidP="00845F28">
            <w:pPr>
              <w:pStyle w:val="ListParagraph"/>
              <w:numPr>
                <w:ilvl w:val="0"/>
                <w:numId w:val="107"/>
              </w:numPr>
              <w:spacing w:line="276" w:lineRule="auto"/>
              <w:textAlignment w:val="baseline"/>
              <w:rPr>
                <w:rFonts w:eastAsia="Times New Roman" w:cs="Arial"/>
                <w:szCs w:val="16"/>
                <w:lang w:eastAsia="en-GB"/>
              </w:rPr>
            </w:pPr>
            <w:r w:rsidRPr="00F843D2">
              <w:rPr>
                <w:rFonts w:eastAsia="Times New Roman" w:cs="Arial"/>
                <w:szCs w:val="16"/>
                <w:lang w:eastAsia="en-GB"/>
              </w:rPr>
              <w:t xml:space="preserve">(D) </w:t>
            </w:r>
            <w:r w:rsidRPr="00247D58">
              <w:rPr>
                <w:rFonts w:eastAsia="Times New Roman" w:cs="Arial"/>
                <w:iCs/>
                <w:szCs w:val="16"/>
                <w:lang w:eastAsia="en-GB"/>
              </w:rPr>
              <w:t>Combined oil and gas</w:t>
            </w:r>
          </w:p>
        </w:tc>
        <w:tc>
          <w:tcPr>
            <w:tcW w:w="8650" w:type="dxa"/>
            <w:gridSpan w:val="4"/>
            <w:shd w:val="clear" w:color="auto" w:fill="FFFFFF" w:themeFill="background1"/>
            <w:vAlign w:val="center"/>
          </w:tcPr>
          <w:p w14:paraId="27B3E44F" w14:textId="77777777" w:rsidR="00F373F5" w:rsidRPr="00F843D2" w:rsidRDefault="00F373F5">
            <w:pPr>
              <w:spacing w:line="276" w:lineRule="auto"/>
              <w:textAlignment w:val="baseline"/>
              <w:rPr>
                <w:rFonts w:eastAsia="Times New Roman" w:cs="Arial"/>
                <w:szCs w:val="16"/>
                <w:lang w:eastAsia="en-GB"/>
              </w:rPr>
            </w:pPr>
            <w:r w:rsidRPr="00F843D2">
              <w:rPr>
                <w:rFonts w:eastAsia="Times New Roman" w:cs="Arial"/>
                <w:szCs w:val="16"/>
                <w:lang w:eastAsia="en-GB"/>
              </w:rPr>
              <w:t>[As above]</w:t>
            </w:r>
          </w:p>
        </w:tc>
      </w:tr>
      <w:tr w:rsidR="00F373F5" w:rsidRPr="00F843D2" w14:paraId="602609F6" w14:textId="77777777" w:rsidTr="00247D58">
        <w:trPr>
          <w:trHeight w:val="335"/>
        </w:trPr>
        <w:tc>
          <w:tcPr>
            <w:tcW w:w="6236" w:type="dxa"/>
            <w:gridSpan w:val="3"/>
            <w:shd w:val="clear" w:color="auto" w:fill="FFFFFF" w:themeFill="background1"/>
            <w:tcMar>
              <w:top w:w="113" w:type="dxa"/>
              <w:left w:w="113" w:type="dxa"/>
              <w:bottom w:w="113" w:type="dxa"/>
              <w:right w:w="113" w:type="dxa"/>
            </w:tcMar>
            <w:vAlign w:val="center"/>
          </w:tcPr>
          <w:p w14:paraId="33728353" w14:textId="77777777" w:rsidR="00F373F5" w:rsidRPr="00F843D2" w:rsidRDefault="00F373F5" w:rsidP="00845F28">
            <w:pPr>
              <w:pStyle w:val="ListParagraph"/>
              <w:numPr>
                <w:ilvl w:val="0"/>
                <w:numId w:val="107"/>
              </w:numPr>
              <w:spacing w:line="276" w:lineRule="auto"/>
              <w:textAlignment w:val="baseline"/>
              <w:rPr>
                <w:rFonts w:eastAsia="Times New Roman" w:cs="Arial"/>
                <w:szCs w:val="16"/>
                <w:lang w:eastAsia="en-GB"/>
              </w:rPr>
            </w:pPr>
            <w:r w:rsidRPr="00F843D2">
              <w:rPr>
                <w:rFonts w:eastAsia="Times New Roman" w:cs="Arial"/>
                <w:szCs w:val="16"/>
                <w:lang w:eastAsia="en-GB"/>
              </w:rPr>
              <w:t>(E) Utilities</w:t>
            </w:r>
          </w:p>
        </w:tc>
        <w:tc>
          <w:tcPr>
            <w:tcW w:w="8650" w:type="dxa"/>
            <w:gridSpan w:val="4"/>
            <w:shd w:val="clear" w:color="auto" w:fill="FFFFFF" w:themeFill="background1"/>
            <w:vAlign w:val="center"/>
          </w:tcPr>
          <w:p w14:paraId="4B24DC58" w14:textId="77777777" w:rsidR="00F373F5" w:rsidRPr="00F843D2" w:rsidRDefault="00F373F5">
            <w:pPr>
              <w:spacing w:line="276" w:lineRule="auto"/>
              <w:textAlignment w:val="baseline"/>
              <w:rPr>
                <w:rFonts w:eastAsia="Times New Roman" w:cs="Arial"/>
                <w:szCs w:val="16"/>
                <w:lang w:eastAsia="en-GB"/>
              </w:rPr>
            </w:pPr>
            <w:r w:rsidRPr="00F843D2">
              <w:rPr>
                <w:rFonts w:eastAsia="Times New Roman" w:cs="Arial"/>
                <w:szCs w:val="16"/>
                <w:lang w:eastAsia="en-GB"/>
              </w:rPr>
              <w:t>[As above]</w:t>
            </w:r>
          </w:p>
        </w:tc>
      </w:tr>
      <w:tr w:rsidR="00F373F5" w:rsidRPr="00F843D2" w14:paraId="23C20730" w14:textId="77777777" w:rsidTr="00247D58">
        <w:trPr>
          <w:trHeight w:val="335"/>
        </w:trPr>
        <w:tc>
          <w:tcPr>
            <w:tcW w:w="6236" w:type="dxa"/>
            <w:gridSpan w:val="3"/>
            <w:shd w:val="clear" w:color="auto" w:fill="FFFFFF" w:themeFill="background1"/>
            <w:tcMar>
              <w:top w:w="113" w:type="dxa"/>
              <w:left w:w="113" w:type="dxa"/>
              <w:bottom w:w="113" w:type="dxa"/>
              <w:right w:w="113" w:type="dxa"/>
            </w:tcMar>
            <w:vAlign w:val="center"/>
          </w:tcPr>
          <w:p w14:paraId="2E591515" w14:textId="77777777" w:rsidR="00F373F5" w:rsidRPr="00F843D2" w:rsidRDefault="00F373F5" w:rsidP="00845F28">
            <w:pPr>
              <w:pStyle w:val="ListParagraph"/>
              <w:numPr>
                <w:ilvl w:val="0"/>
                <w:numId w:val="107"/>
              </w:numPr>
              <w:spacing w:line="276" w:lineRule="auto"/>
              <w:textAlignment w:val="baseline"/>
              <w:rPr>
                <w:rFonts w:eastAsia="Times New Roman" w:cs="Arial"/>
                <w:szCs w:val="16"/>
                <w:lang w:eastAsia="en-GB"/>
              </w:rPr>
            </w:pPr>
            <w:r w:rsidRPr="00F843D2">
              <w:rPr>
                <w:rFonts w:eastAsia="Times New Roman" w:cs="Arial"/>
                <w:szCs w:val="16"/>
                <w:lang w:eastAsia="en-GB"/>
              </w:rPr>
              <w:t>(F) Cement</w:t>
            </w:r>
          </w:p>
        </w:tc>
        <w:tc>
          <w:tcPr>
            <w:tcW w:w="8650" w:type="dxa"/>
            <w:gridSpan w:val="4"/>
            <w:shd w:val="clear" w:color="auto" w:fill="FFFFFF" w:themeFill="background1"/>
            <w:vAlign w:val="center"/>
          </w:tcPr>
          <w:p w14:paraId="2A8AA3FE" w14:textId="77777777" w:rsidR="00F373F5" w:rsidRPr="00F843D2" w:rsidRDefault="00F373F5">
            <w:pPr>
              <w:spacing w:line="276" w:lineRule="auto"/>
              <w:textAlignment w:val="baseline"/>
              <w:rPr>
                <w:rFonts w:eastAsia="Times New Roman" w:cs="Arial"/>
                <w:szCs w:val="16"/>
                <w:lang w:eastAsia="en-GB"/>
              </w:rPr>
            </w:pPr>
            <w:r w:rsidRPr="00F843D2">
              <w:rPr>
                <w:rFonts w:eastAsia="Times New Roman" w:cs="Arial"/>
                <w:szCs w:val="16"/>
                <w:lang w:eastAsia="en-GB"/>
              </w:rPr>
              <w:t>[As above]</w:t>
            </w:r>
          </w:p>
        </w:tc>
      </w:tr>
      <w:tr w:rsidR="00F373F5" w:rsidRPr="00F843D2" w14:paraId="64992302" w14:textId="77777777" w:rsidTr="00247D58">
        <w:trPr>
          <w:trHeight w:val="335"/>
        </w:trPr>
        <w:tc>
          <w:tcPr>
            <w:tcW w:w="6236" w:type="dxa"/>
            <w:gridSpan w:val="3"/>
            <w:shd w:val="clear" w:color="auto" w:fill="FFFFFF" w:themeFill="background1"/>
            <w:tcMar>
              <w:top w:w="113" w:type="dxa"/>
              <w:left w:w="113" w:type="dxa"/>
              <w:bottom w:w="113" w:type="dxa"/>
              <w:right w:w="113" w:type="dxa"/>
            </w:tcMar>
            <w:vAlign w:val="center"/>
          </w:tcPr>
          <w:p w14:paraId="659A93F4" w14:textId="77777777" w:rsidR="00F373F5" w:rsidRPr="00F843D2" w:rsidRDefault="00F373F5" w:rsidP="00845F28">
            <w:pPr>
              <w:pStyle w:val="ListParagraph"/>
              <w:numPr>
                <w:ilvl w:val="0"/>
                <w:numId w:val="107"/>
              </w:numPr>
              <w:spacing w:line="276" w:lineRule="auto"/>
              <w:textAlignment w:val="baseline"/>
              <w:rPr>
                <w:rFonts w:eastAsia="Times New Roman" w:cs="Arial"/>
                <w:szCs w:val="16"/>
                <w:lang w:eastAsia="en-GB"/>
              </w:rPr>
            </w:pPr>
            <w:r w:rsidRPr="00F843D2">
              <w:rPr>
                <w:rFonts w:eastAsia="Times New Roman" w:cs="Arial"/>
                <w:szCs w:val="16"/>
                <w:lang w:eastAsia="en-GB"/>
              </w:rPr>
              <w:t>(G) Steel</w:t>
            </w:r>
          </w:p>
        </w:tc>
        <w:tc>
          <w:tcPr>
            <w:tcW w:w="8650" w:type="dxa"/>
            <w:gridSpan w:val="4"/>
            <w:shd w:val="clear" w:color="auto" w:fill="FFFFFF" w:themeFill="background1"/>
            <w:vAlign w:val="center"/>
          </w:tcPr>
          <w:p w14:paraId="762AD779" w14:textId="77777777" w:rsidR="00F373F5" w:rsidRPr="00F843D2" w:rsidRDefault="00F373F5">
            <w:pPr>
              <w:spacing w:line="276" w:lineRule="auto"/>
              <w:textAlignment w:val="baseline"/>
              <w:rPr>
                <w:rFonts w:eastAsia="Times New Roman" w:cs="Arial"/>
                <w:szCs w:val="16"/>
                <w:lang w:eastAsia="en-GB"/>
              </w:rPr>
            </w:pPr>
            <w:r w:rsidRPr="00F843D2">
              <w:rPr>
                <w:rFonts w:eastAsia="Times New Roman" w:cs="Arial"/>
                <w:szCs w:val="16"/>
                <w:lang w:eastAsia="en-GB"/>
              </w:rPr>
              <w:t>[As above]</w:t>
            </w:r>
          </w:p>
        </w:tc>
      </w:tr>
      <w:tr w:rsidR="00F373F5" w:rsidRPr="00F843D2" w14:paraId="3741F26B" w14:textId="77777777" w:rsidTr="00247D58">
        <w:trPr>
          <w:trHeight w:val="335"/>
        </w:trPr>
        <w:tc>
          <w:tcPr>
            <w:tcW w:w="6236" w:type="dxa"/>
            <w:gridSpan w:val="3"/>
            <w:shd w:val="clear" w:color="auto" w:fill="FFFFFF" w:themeFill="background1"/>
            <w:tcMar>
              <w:top w:w="113" w:type="dxa"/>
              <w:left w:w="113" w:type="dxa"/>
              <w:bottom w:w="113" w:type="dxa"/>
              <w:right w:w="113" w:type="dxa"/>
            </w:tcMar>
            <w:vAlign w:val="center"/>
          </w:tcPr>
          <w:p w14:paraId="61E0ECD9" w14:textId="77777777" w:rsidR="00F373F5" w:rsidRPr="00F843D2" w:rsidRDefault="00F373F5" w:rsidP="00845F28">
            <w:pPr>
              <w:pStyle w:val="ListParagraph"/>
              <w:numPr>
                <w:ilvl w:val="0"/>
                <w:numId w:val="107"/>
              </w:numPr>
              <w:spacing w:line="276" w:lineRule="auto"/>
              <w:textAlignment w:val="baseline"/>
              <w:rPr>
                <w:rFonts w:eastAsia="Times New Roman" w:cs="Arial"/>
                <w:szCs w:val="16"/>
                <w:lang w:eastAsia="en-GB"/>
              </w:rPr>
            </w:pPr>
            <w:r w:rsidRPr="00F843D2">
              <w:rPr>
                <w:rFonts w:eastAsia="Times New Roman" w:cs="Arial"/>
                <w:szCs w:val="16"/>
                <w:lang w:eastAsia="en-GB"/>
              </w:rPr>
              <w:t>(H) Aviation</w:t>
            </w:r>
          </w:p>
        </w:tc>
        <w:tc>
          <w:tcPr>
            <w:tcW w:w="8650" w:type="dxa"/>
            <w:gridSpan w:val="4"/>
            <w:shd w:val="clear" w:color="auto" w:fill="FFFFFF" w:themeFill="background1"/>
            <w:vAlign w:val="center"/>
          </w:tcPr>
          <w:p w14:paraId="0CEB3AF8" w14:textId="77777777" w:rsidR="00F373F5" w:rsidRPr="00F843D2" w:rsidRDefault="00F373F5">
            <w:pPr>
              <w:spacing w:line="276" w:lineRule="auto"/>
              <w:textAlignment w:val="baseline"/>
              <w:rPr>
                <w:rFonts w:eastAsia="Times New Roman" w:cs="Arial"/>
                <w:szCs w:val="16"/>
                <w:lang w:eastAsia="en-GB"/>
              </w:rPr>
            </w:pPr>
            <w:r w:rsidRPr="00F843D2">
              <w:rPr>
                <w:rFonts w:eastAsia="Times New Roman" w:cs="Arial"/>
                <w:szCs w:val="16"/>
                <w:lang w:eastAsia="en-GB"/>
              </w:rPr>
              <w:t>[As above]</w:t>
            </w:r>
          </w:p>
        </w:tc>
      </w:tr>
      <w:tr w:rsidR="00F373F5" w:rsidRPr="00F843D2" w14:paraId="384AE13C" w14:textId="77777777" w:rsidTr="00247D58">
        <w:trPr>
          <w:trHeight w:val="335"/>
        </w:trPr>
        <w:tc>
          <w:tcPr>
            <w:tcW w:w="6236" w:type="dxa"/>
            <w:gridSpan w:val="3"/>
            <w:shd w:val="clear" w:color="auto" w:fill="FFFFFF" w:themeFill="background1"/>
            <w:tcMar>
              <w:top w:w="113" w:type="dxa"/>
              <w:left w:w="113" w:type="dxa"/>
              <w:bottom w:w="113" w:type="dxa"/>
              <w:right w:w="113" w:type="dxa"/>
            </w:tcMar>
            <w:vAlign w:val="center"/>
          </w:tcPr>
          <w:p w14:paraId="77FDC0CB" w14:textId="6528B743" w:rsidR="00F373F5" w:rsidRPr="00F843D2" w:rsidRDefault="00F373F5" w:rsidP="00845F28">
            <w:pPr>
              <w:pStyle w:val="ListParagraph"/>
              <w:numPr>
                <w:ilvl w:val="0"/>
                <w:numId w:val="107"/>
              </w:numPr>
              <w:spacing w:line="276" w:lineRule="auto"/>
              <w:textAlignment w:val="baseline"/>
              <w:rPr>
                <w:rFonts w:eastAsia="Times New Roman" w:cs="Arial"/>
                <w:szCs w:val="16"/>
                <w:lang w:eastAsia="en-GB"/>
              </w:rPr>
            </w:pPr>
            <w:r w:rsidRPr="00F843D2">
              <w:rPr>
                <w:rFonts w:eastAsia="Times New Roman" w:cs="Arial"/>
                <w:szCs w:val="16"/>
                <w:lang w:eastAsia="en-GB"/>
              </w:rPr>
              <w:t xml:space="preserve">(I) Heavy </w:t>
            </w:r>
            <w:r w:rsidR="005B3CA6">
              <w:rPr>
                <w:rFonts w:eastAsia="Times New Roman" w:cs="Arial"/>
                <w:szCs w:val="16"/>
                <w:lang w:eastAsia="en-GB"/>
              </w:rPr>
              <w:t>d</w:t>
            </w:r>
            <w:r w:rsidRPr="00F843D2">
              <w:rPr>
                <w:rFonts w:eastAsia="Times New Roman" w:cs="Arial"/>
                <w:szCs w:val="16"/>
                <w:lang w:eastAsia="en-GB"/>
              </w:rPr>
              <w:t xml:space="preserve">uty </w:t>
            </w:r>
            <w:r w:rsidR="005B3CA6">
              <w:rPr>
                <w:rFonts w:eastAsia="Times New Roman" w:cs="Arial"/>
                <w:szCs w:val="16"/>
                <w:lang w:eastAsia="en-GB"/>
              </w:rPr>
              <w:t>r</w:t>
            </w:r>
            <w:r w:rsidRPr="00F843D2">
              <w:rPr>
                <w:rFonts w:eastAsia="Times New Roman" w:cs="Arial"/>
                <w:szCs w:val="16"/>
                <w:lang w:eastAsia="en-GB"/>
              </w:rPr>
              <w:t>oad</w:t>
            </w:r>
          </w:p>
        </w:tc>
        <w:tc>
          <w:tcPr>
            <w:tcW w:w="8650" w:type="dxa"/>
            <w:gridSpan w:val="4"/>
            <w:shd w:val="clear" w:color="auto" w:fill="FFFFFF" w:themeFill="background1"/>
            <w:vAlign w:val="center"/>
          </w:tcPr>
          <w:p w14:paraId="5CDA285A" w14:textId="77777777" w:rsidR="00F373F5" w:rsidRPr="00F843D2" w:rsidRDefault="00F373F5">
            <w:pPr>
              <w:spacing w:line="276" w:lineRule="auto"/>
              <w:textAlignment w:val="baseline"/>
              <w:rPr>
                <w:rFonts w:eastAsia="Times New Roman" w:cs="Arial"/>
                <w:szCs w:val="16"/>
                <w:lang w:eastAsia="en-GB"/>
              </w:rPr>
            </w:pPr>
            <w:r w:rsidRPr="00F843D2">
              <w:rPr>
                <w:rFonts w:eastAsia="Times New Roman" w:cs="Arial"/>
                <w:szCs w:val="16"/>
                <w:lang w:eastAsia="en-GB"/>
              </w:rPr>
              <w:t>[As above]</w:t>
            </w:r>
          </w:p>
        </w:tc>
      </w:tr>
      <w:tr w:rsidR="00F373F5" w:rsidRPr="00F843D2" w14:paraId="3B24E393" w14:textId="77777777" w:rsidTr="00247D58">
        <w:trPr>
          <w:trHeight w:val="335"/>
        </w:trPr>
        <w:tc>
          <w:tcPr>
            <w:tcW w:w="6236" w:type="dxa"/>
            <w:gridSpan w:val="3"/>
            <w:shd w:val="clear" w:color="auto" w:fill="FFFFFF" w:themeFill="background1"/>
            <w:tcMar>
              <w:top w:w="113" w:type="dxa"/>
              <w:left w:w="113" w:type="dxa"/>
              <w:bottom w:w="113" w:type="dxa"/>
              <w:right w:w="113" w:type="dxa"/>
            </w:tcMar>
            <w:vAlign w:val="center"/>
          </w:tcPr>
          <w:p w14:paraId="2BAF7ACA" w14:textId="5F6BA111" w:rsidR="00F373F5" w:rsidRPr="00F843D2" w:rsidRDefault="00F373F5" w:rsidP="00845F28">
            <w:pPr>
              <w:pStyle w:val="ListParagraph"/>
              <w:numPr>
                <w:ilvl w:val="0"/>
                <w:numId w:val="107"/>
              </w:numPr>
              <w:spacing w:line="276" w:lineRule="auto"/>
              <w:textAlignment w:val="baseline"/>
              <w:rPr>
                <w:rFonts w:eastAsia="Times New Roman" w:cs="Arial"/>
                <w:szCs w:val="16"/>
                <w:lang w:eastAsia="en-GB"/>
              </w:rPr>
            </w:pPr>
            <w:r w:rsidRPr="00F843D2">
              <w:rPr>
                <w:rFonts w:eastAsia="Times New Roman" w:cs="Arial"/>
                <w:szCs w:val="16"/>
                <w:lang w:eastAsia="en-GB"/>
              </w:rPr>
              <w:t xml:space="preserve">(J) Light </w:t>
            </w:r>
            <w:r w:rsidR="005B3CA6">
              <w:rPr>
                <w:rFonts w:eastAsia="Times New Roman" w:cs="Arial"/>
                <w:szCs w:val="16"/>
                <w:lang w:eastAsia="en-GB"/>
              </w:rPr>
              <w:t>d</w:t>
            </w:r>
            <w:r w:rsidRPr="00F843D2">
              <w:rPr>
                <w:rFonts w:eastAsia="Times New Roman" w:cs="Arial"/>
                <w:szCs w:val="16"/>
                <w:lang w:eastAsia="en-GB"/>
              </w:rPr>
              <w:t xml:space="preserve">uty </w:t>
            </w:r>
            <w:r w:rsidR="005B3CA6">
              <w:rPr>
                <w:rFonts w:eastAsia="Times New Roman" w:cs="Arial"/>
                <w:szCs w:val="16"/>
                <w:lang w:eastAsia="en-GB"/>
              </w:rPr>
              <w:t>r</w:t>
            </w:r>
            <w:r w:rsidRPr="00F843D2">
              <w:rPr>
                <w:rFonts w:eastAsia="Times New Roman" w:cs="Arial"/>
                <w:szCs w:val="16"/>
                <w:lang w:eastAsia="en-GB"/>
              </w:rPr>
              <w:t>oad</w:t>
            </w:r>
          </w:p>
        </w:tc>
        <w:tc>
          <w:tcPr>
            <w:tcW w:w="8650" w:type="dxa"/>
            <w:gridSpan w:val="4"/>
            <w:shd w:val="clear" w:color="auto" w:fill="FFFFFF" w:themeFill="background1"/>
            <w:vAlign w:val="center"/>
          </w:tcPr>
          <w:p w14:paraId="06064F82" w14:textId="77777777" w:rsidR="00F373F5" w:rsidRPr="00F843D2" w:rsidRDefault="00F373F5">
            <w:pPr>
              <w:spacing w:line="276" w:lineRule="auto"/>
              <w:textAlignment w:val="baseline"/>
              <w:rPr>
                <w:rFonts w:eastAsia="Times New Roman" w:cs="Arial"/>
                <w:szCs w:val="16"/>
                <w:lang w:eastAsia="en-GB"/>
              </w:rPr>
            </w:pPr>
            <w:r w:rsidRPr="00F843D2">
              <w:rPr>
                <w:rFonts w:eastAsia="Times New Roman" w:cs="Arial"/>
                <w:szCs w:val="16"/>
                <w:lang w:eastAsia="en-GB"/>
              </w:rPr>
              <w:t>[As above]</w:t>
            </w:r>
          </w:p>
        </w:tc>
      </w:tr>
      <w:tr w:rsidR="00F373F5" w:rsidRPr="00F843D2" w14:paraId="180A1930" w14:textId="77777777" w:rsidTr="00247D58">
        <w:trPr>
          <w:trHeight w:val="335"/>
        </w:trPr>
        <w:tc>
          <w:tcPr>
            <w:tcW w:w="6236" w:type="dxa"/>
            <w:gridSpan w:val="3"/>
            <w:shd w:val="clear" w:color="auto" w:fill="FFFFFF" w:themeFill="background1"/>
            <w:tcMar>
              <w:top w:w="113" w:type="dxa"/>
              <w:left w:w="113" w:type="dxa"/>
              <w:bottom w:w="113" w:type="dxa"/>
              <w:right w:w="113" w:type="dxa"/>
            </w:tcMar>
            <w:vAlign w:val="center"/>
          </w:tcPr>
          <w:p w14:paraId="113B64D5" w14:textId="77777777" w:rsidR="00F373F5" w:rsidRPr="00F843D2" w:rsidRDefault="00F373F5" w:rsidP="00845F28">
            <w:pPr>
              <w:pStyle w:val="ListParagraph"/>
              <w:numPr>
                <w:ilvl w:val="0"/>
                <w:numId w:val="107"/>
              </w:numPr>
              <w:spacing w:line="276" w:lineRule="auto"/>
              <w:textAlignment w:val="baseline"/>
              <w:rPr>
                <w:rFonts w:eastAsia="Times New Roman" w:cs="Arial"/>
                <w:szCs w:val="16"/>
                <w:lang w:eastAsia="en-GB"/>
              </w:rPr>
            </w:pPr>
            <w:r w:rsidRPr="00F843D2">
              <w:rPr>
                <w:rFonts w:eastAsia="Times New Roman" w:cs="Arial"/>
                <w:szCs w:val="16"/>
                <w:lang w:eastAsia="en-GB"/>
              </w:rPr>
              <w:lastRenderedPageBreak/>
              <w:t>(K) Shipping</w:t>
            </w:r>
          </w:p>
        </w:tc>
        <w:tc>
          <w:tcPr>
            <w:tcW w:w="8650" w:type="dxa"/>
            <w:gridSpan w:val="4"/>
            <w:shd w:val="clear" w:color="auto" w:fill="FFFFFF" w:themeFill="background1"/>
            <w:vAlign w:val="center"/>
          </w:tcPr>
          <w:p w14:paraId="2E97FE78" w14:textId="77777777" w:rsidR="00F373F5" w:rsidRPr="00F843D2" w:rsidRDefault="00F373F5">
            <w:pPr>
              <w:spacing w:line="276" w:lineRule="auto"/>
              <w:textAlignment w:val="baseline"/>
              <w:rPr>
                <w:rFonts w:eastAsia="Times New Roman" w:cs="Arial"/>
                <w:szCs w:val="16"/>
                <w:lang w:eastAsia="en-GB"/>
              </w:rPr>
            </w:pPr>
            <w:r w:rsidRPr="00F843D2">
              <w:rPr>
                <w:rFonts w:eastAsia="Times New Roman" w:cs="Arial"/>
                <w:szCs w:val="16"/>
                <w:lang w:eastAsia="en-GB"/>
              </w:rPr>
              <w:t>[As above]</w:t>
            </w:r>
          </w:p>
        </w:tc>
      </w:tr>
      <w:tr w:rsidR="00F373F5" w:rsidRPr="00F843D2" w14:paraId="215A16B0" w14:textId="77777777" w:rsidTr="00247D58">
        <w:trPr>
          <w:trHeight w:val="335"/>
        </w:trPr>
        <w:tc>
          <w:tcPr>
            <w:tcW w:w="6236" w:type="dxa"/>
            <w:gridSpan w:val="3"/>
            <w:shd w:val="clear" w:color="auto" w:fill="FFFFFF" w:themeFill="background1"/>
            <w:tcMar>
              <w:top w:w="113" w:type="dxa"/>
              <w:left w:w="113" w:type="dxa"/>
              <w:bottom w:w="113" w:type="dxa"/>
              <w:right w:w="113" w:type="dxa"/>
            </w:tcMar>
            <w:vAlign w:val="center"/>
          </w:tcPr>
          <w:p w14:paraId="567506E0" w14:textId="3F0F0170" w:rsidR="00F373F5" w:rsidRPr="00F843D2" w:rsidRDefault="00F373F5" w:rsidP="00845F28">
            <w:pPr>
              <w:pStyle w:val="ListParagraph"/>
              <w:numPr>
                <w:ilvl w:val="0"/>
                <w:numId w:val="107"/>
              </w:numPr>
              <w:spacing w:line="276" w:lineRule="auto"/>
              <w:textAlignment w:val="baseline"/>
              <w:rPr>
                <w:rFonts w:eastAsia="Times New Roman" w:cs="Arial"/>
                <w:szCs w:val="16"/>
                <w:lang w:eastAsia="en-GB"/>
              </w:rPr>
            </w:pPr>
            <w:r w:rsidRPr="00F843D2">
              <w:rPr>
                <w:rFonts w:eastAsia="Times New Roman" w:cs="Arial"/>
                <w:szCs w:val="16"/>
                <w:lang w:eastAsia="en-GB"/>
              </w:rPr>
              <w:t xml:space="preserve">(L) </w:t>
            </w:r>
            <w:r w:rsidRPr="00247D58">
              <w:rPr>
                <w:rFonts w:eastAsia="Times New Roman" w:cs="Arial"/>
                <w:iCs/>
                <w:szCs w:val="16"/>
                <w:lang w:eastAsia="en-GB"/>
              </w:rPr>
              <w:t>Combined aviation, heavy duty road, light duty road and shipping</w:t>
            </w:r>
          </w:p>
        </w:tc>
        <w:tc>
          <w:tcPr>
            <w:tcW w:w="8650" w:type="dxa"/>
            <w:gridSpan w:val="4"/>
            <w:shd w:val="clear" w:color="auto" w:fill="FFFFFF" w:themeFill="background1"/>
            <w:vAlign w:val="center"/>
          </w:tcPr>
          <w:p w14:paraId="6295A14E" w14:textId="77777777" w:rsidR="00F373F5" w:rsidRPr="00F843D2" w:rsidRDefault="00F373F5">
            <w:pPr>
              <w:spacing w:line="276" w:lineRule="auto"/>
              <w:textAlignment w:val="baseline"/>
              <w:rPr>
                <w:rFonts w:eastAsia="Times New Roman" w:cs="Arial"/>
                <w:szCs w:val="16"/>
                <w:lang w:eastAsia="en-GB"/>
              </w:rPr>
            </w:pPr>
            <w:r w:rsidRPr="00F843D2">
              <w:rPr>
                <w:rFonts w:eastAsia="Times New Roman" w:cs="Arial"/>
                <w:szCs w:val="16"/>
                <w:lang w:eastAsia="en-GB"/>
              </w:rPr>
              <w:t>[As above]</w:t>
            </w:r>
          </w:p>
        </w:tc>
      </w:tr>
      <w:tr w:rsidR="00F373F5" w:rsidRPr="00F843D2" w14:paraId="03566175" w14:textId="77777777" w:rsidTr="00247D58">
        <w:trPr>
          <w:trHeight w:val="335"/>
        </w:trPr>
        <w:tc>
          <w:tcPr>
            <w:tcW w:w="6236" w:type="dxa"/>
            <w:gridSpan w:val="3"/>
            <w:shd w:val="clear" w:color="auto" w:fill="FFFFFF" w:themeFill="background1"/>
            <w:tcMar>
              <w:top w:w="113" w:type="dxa"/>
              <w:left w:w="113" w:type="dxa"/>
              <w:bottom w:w="113" w:type="dxa"/>
              <w:right w:w="113" w:type="dxa"/>
            </w:tcMar>
            <w:vAlign w:val="center"/>
          </w:tcPr>
          <w:p w14:paraId="18252040" w14:textId="3DB6ED9E" w:rsidR="00F373F5" w:rsidRPr="00F843D2" w:rsidRDefault="00F373F5" w:rsidP="00845F28">
            <w:pPr>
              <w:pStyle w:val="ListParagraph"/>
              <w:numPr>
                <w:ilvl w:val="0"/>
                <w:numId w:val="107"/>
              </w:numPr>
              <w:spacing w:line="276" w:lineRule="auto"/>
              <w:textAlignment w:val="baseline"/>
              <w:rPr>
                <w:rFonts w:eastAsia="Times New Roman" w:cs="Arial"/>
                <w:szCs w:val="16"/>
                <w:lang w:eastAsia="en-GB"/>
              </w:rPr>
            </w:pPr>
            <w:r w:rsidRPr="00F843D2">
              <w:rPr>
                <w:rFonts w:eastAsia="Times New Roman" w:cs="Arial"/>
                <w:szCs w:val="16"/>
                <w:lang w:eastAsia="en-GB"/>
              </w:rPr>
              <w:t>(M) Alumin</w:t>
            </w:r>
            <w:r w:rsidR="0010724A">
              <w:rPr>
                <w:rFonts w:eastAsia="Times New Roman" w:cs="Arial"/>
                <w:szCs w:val="16"/>
                <w:lang w:eastAsia="en-GB"/>
              </w:rPr>
              <w:t>ium</w:t>
            </w:r>
          </w:p>
        </w:tc>
        <w:tc>
          <w:tcPr>
            <w:tcW w:w="8650" w:type="dxa"/>
            <w:gridSpan w:val="4"/>
            <w:shd w:val="clear" w:color="auto" w:fill="FFFFFF" w:themeFill="background1"/>
            <w:vAlign w:val="center"/>
          </w:tcPr>
          <w:p w14:paraId="63530792" w14:textId="77777777" w:rsidR="00F373F5" w:rsidRPr="00F843D2" w:rsidRDefault="00F373F5">
            <w:pPr>
              <w:spacing w:line="276" w:lineRule="auto"/>
              <w:textAlignment w:val="baseline"/>
              <w:rPr>
                <w:rFonts w:eastAsia="Times New Roman" w:cs="Arial"/>
                <w:szCs w:val="16"/>
                <w:lang w:eastAsia="en-GB"/>
              </w:rPr>
            </w:pPr>
            <w:r w:rsidRPr="00F843D2">
              <w:rPr>
                <w:rFonts w:eastAsia="Times New Roman" w:cs="Arial"/>
                <w:szCs w:val="16"/>
                <w:lang w:eastAsia="en-GB"/>
              </w:rPr>
              <w:t>[As above]</w:t>
            </w:r>
          </w:p>
        </w:tc>
      </w:tr>
      <w:tr w:rsidR="00F373F5" w:rsidRPr="00F843D2" w14:paraId="2F9AAB9D" w14:textId="77777777" w:rsidTr="00247D58">
        <w:trPr>
          <w:trHeight w:val="335"/>
        </w:trPr>
        <w:tc>
          <w:tcPr>
            <w:tcW w:w="6236" w:type="dxa"/>
            <w:gridSpan w:val="3"/>
            <w:shd w:val="clear" w:color="auto" w:fill="FFFFFF" w:themeFill="background1"/>
            <w:tcMar>
              <w:top w:w="113" w:type="dxa"/>
              <w:left w:w="113" w:type="dxa"/>
              <w:bottom w:w="113" w:type="dxa"/>
              <w:right w:w="113" w:type="dxa"/>
            </w:tcMar>
            <w:vAlign w:val="center"/>
          </w:tcPr>
          <w:p w14:paraId="23E56AD2" w14:textId="3A25FD01" w:rsidR="00F373F5" w:rsidRPr="00F843D2" w:rsidRDefault="00F373F5" w:rsidP="00845F28">
            <w:pPr>
              <w:pStyle w:val="ListParagraph"/>
              <w:numPr>
                <w:ilvl w:val="0"/>
                <w:numId w:val="107"/>
              </w:numPr>
              <w:spacing w:line="276" w:lineRule="auto"/>
              <w:textAlignment w:val="baseline"/>
              <w:rPr>
                <w:rFonts w:eastAsia="Times New Roman" w:cs="Arial"/>
                <w:szCs w:val="16"/>
                <w:lang w:eastAsia="en-GB"/>
              </w:rPr>
            </w:pPr>
            <w:r w:rsidRPr="00F843D2">
              <w:rPr>
                <w:rFonts w:eastAsia="Times New Roman" w:cs="Arial"/>
                <w:szCs w:val="16"/>
                <w:lang w:eastAsia="en-GB"/>
              </w:rPr>
              <w:t xml:space="preserve">(N) Agriculture, </w:t>
            </w:r>
            <w:r w:rsidR="005B3CA6">
              <w:rPr>
                <w:rFonts w:eastAsia="Times New Roman" w:cs="Arial"/>
                <w:szCs w:val="16"/>
                <w:lang w:eastAsia="en-GB"/>
              </w:rPr>
              <w:t>f</w:t>
            </w:r>
            <w:r w:rsidRPr="00F843D2">
              <w:rPr>
                <w:rFonts w:eastAsia="Times New Roman" w:cs="Arial"/>
                <w:szCs w:val="16"/>
                <w:lang w:eastAsia="en-GB"/>
              </w:rPr>
              <w:t>orestry</w:t>
            </w:r>
            <w:r w:rsidR="00644133">
              <w:rPr>
                <w:rFonts w:eastAsia="Times New Roman" w:cs="Arial"/>
                <w:szCs w:val="16"/>
                <w:lang w:eastAsia="en-GB"/>
              </w:rPr>
              <w:t>,</w:t>
            </w:r>
            <w:r w:rsidR="005B3CA6">
              <w:rPr>
                <w:rFonts w:eastAsia="Times New Roman" w:cs="Arial"/>
                <w:szCs w:val="16"/>
                <w:lang w:eastAsia="en-GB"/>
              </w:rPr>
              <w:t xml:space="preserve"> </w:t>
            </w:r>
            <w:r w:rsidR="005B3CA6">
              <w:rPr>
                <w:rFonts w:eastAsia="Times New Roman" w:cs="Arial"/>
                <w:lang w:eastAsia="en-GB"/>
              </w:rPr>
              <w:t>and f</w:t>
            </w:r>
            <w:r w:rsidRPr="00F843D2">
              <w:rPr>
                <w:rFonts w:eastAsia="Times New Roman" w:cs="Arial"/>
                <w:szCs w:val="16"/>
                <w:lang w:eastAsia="en-GB"/>
              </w:rPr>
              <w:t>ishery</w:t>
            </w:r>
          </w:p>
        </w:tc>
        <w:tc>
          <w:tcPr>
            <w:tcW w:w="8650" w:type="dxa"/>
            <w:gridSpan w:val="4"/>
            <w:shd w:val="clear" w:color="auto" w:fill="FFFFFF" w:themeFill="background1"/>
            <w:vAlign w:val="center"/>
          </w:tcPr>
          <w:p w14:paraId="333FBF4D" w14:textId="77777777" w:rsidR="00F373F5" w:rsidRPr="00F843D2" w:rsidRDefault="00F373F5">
            <w:pPr>
              <w:spacing w:line="276" w:lineRule="auto"/>
              <w:textAlignment w:val="baseline"/>
              <w:rPr>
                <w:rFonts w:eastAsia="Times New Roman" w:cs="Arial"/>
                <w:szCs w:val="16"/>
                <w:lang w:eastAsia="en-GB"/>
              </w:rPr>
            </w:pPr>
            <w:r w:rsidRPr="00F843D2">
              <w:rPr>
                <w:rFonts w:eastAsia="Times New Roman" w:cs="Arial"/>
                <w:szCs w:val="16"/>
                <w:lang w:eastAsia="en-GB"/>
              </w:rPr>
              <w:t>[As above]</w:t>
            </w:r>
          </w:p>
        </w:tc>
      </w:tr>
      <w:tr w:rsidR="00F373F5" w:rsidRPr="00F843D2" w14:paraId="1FBFE410" w14:textId="77777777" w:rsidTr="00247D58">
        <w:trPr>
          <w:trHeight w:val="335"/>
        </w:trPr>
        <w:tc>
          <w:tcPr>
            <w:tcW w:w="6236" w:type="dxa"/>
            <w:gridSpan w:val="3"/>
            <w:shd w:val="clear" w:color="auto" w:fill="FFFFFF" w:themeFill="background1"/>
            <w:tcMar>
              <w:top w:w="113" w:type="dxa"/>
              <w:left w:w="113" w:type="dxa"/>
              <w:bottom w:w="113" w:type="dxa"/>
              <w:right w:w="113" w:type="dxa"/>
            </w:tcMar>
            <w:vAlign w:val="center"/>
          </w:tcPr>
          <w:p w14:paraId="5BB67A2E" w14:textId="77777777" w:rsidR="00F373F5" w:rsidRPr="00F843D2" w:rsidRDefault="00F373F5" w:rsidP="00845F28">
            <w:pPr>
              <w:pStyle w:val="ListParagraph"/>
              <w:numPr>
                <w:ilvl w:val="0"/>
                <w:numId w:val="107"/>
              </w:numPr>
              <w:spacing w:line="276" w:lineRule="auto"/>
              <w:textAlignment w:val="baseline"/>
              <w:rPr>
                <w:rFonts w:eastAsia="Times New Roman" w:cs="Arial"/>
                <w:szCs w:val="16"/>
                <w:lang w:eastAsia="en-GB"/>
              </w:rPr>
            </w:pPr>
            <w:r w:rsidRPr="00F843D2">
              <w:rPr>
                <w:rFonts w:eastAsia="Times New Roman" w:cs="Arial"/>
                <w:szCs w:val="16"/>
                <w:lang w:eastAsia="en-GB"/>
              </w:rPr>
              <w:t>(O) Chemicals</w:t>
            </w:r>
          </w:p>
        </w:tc>
        <w:tc>
          <w:tcPr>
            <w:tcW w:w="8650" w:type="dxa"/>
            <w:gridSpan w:val="4"/>
            <w:shd w:val="clear" w:color="auto" w:fill="FFFFFF" w:themeFill="background1"/>
            <w:vAlign w:val="center"/>
          </w:tcPr>
          <w:p w14:paraId="027A0FE1" w14:textId="77777777" w:rsidR="00F373F5" w:rsidRPr="00F843D2" w:rsidRDefault="00F373F5">
            <w:pPr>
              <w:spacing w:line="276" w:lineRule="auto"/>
              <w:textAlignment w:val="baseline"/>
              <w:rPr>
                <w:rFonts w:eastAsia="Times New Roman" w:cs="Arial"/>
                <w:szCs w:val="16"/>
                <w:lang w:eastAsia="en-GB"/>
              </w:rPr>
            </w:pPr>
            <w:r w:rsidRPr="00F843D2">
              <w:rPr>
                <w:rFonts w:eastAsia="Times New Roman" w:cs="Arial"/>
                <w:szCs w:val="16"/>
                <w:lang w:eastAsia="en-GB"/>
              </w:rPr>
              <w:t>[As above]</w:t>
            </w:r>
          </w:p>
        </w:tc>
      </w:tr>
      <w:tr w:rsidR="00F373F5" w:rsidRPr="00F843D2" w14:paraId="1A8F72CA" w14:textId="77777777" w:rsidTr="00247D58">
        <w:trPr>
          <w:trHeight w:val="335"/>
        </w:trPr>
        <w:tc>
          <w:tcPr>
            <w:tcW w:w="6236" w:type="dxa"/>
            <w:gridSpan w:val="3"/>
            <w:shd w:val="clear" w:color="auto" w:fill="FFFFFF" w:themeFill="background1"/>
            <w:tcMar>
              <w:top w:w="113" w:type="dxa"/>
              <w:left w:w="113" w:type="dxa"/>
              <w:bottom w:w="113" w:type="dxa"/>
              <w:right w:w="113" w:type="dxa"/>
            </w:tcMar>
            <w:vAlign w:val="center"/>
          </w:tcPr>
          <w:p w14:paraId="1F9CEB92" w14:textId="5E67D0C6" w:rsidR="00F373F5" w:rsidRPr="00F843D2" w:rsidRDefault="00F373F5" w:rsidP="00845F28">
            <w:pPr>
              <w:pStyle w:val="ListParagraph"/>
              <w:numPr>
                <w:ilvl w:val="0"/>
                <w:numId w:val="107"/>
              </w:numPr>
              <w:spacing w:line="276" w:lineRule="auto"/>
              <w:textAlignment w:val="baseline"/>
              <w:rPr>
                <w:rFonts w:eastAsia="Times New Roman" w:cs="Arial"/>
                <w:szCs w:val="16"/>
                <w:lang w:eastAsia="en-GB"/>
              </w:rPr>
            </w:pPr>
            <w:r w:rsidRPr="00F843D2">
              <w:rPr>
                <w:rFonts w:eastAsia="Times New Roman" w:cs="Arial"/>
                <w:szCs w:val="16"/>
                <w:lang w:eastAsia="en-GB"/>
              </w:rPr>
              <w:t xml:space="preserve">(P) Construction and </w:t>
            </w:r>
            <w:r w:rsidR="005B3CA6">
              <w:rPr>
                <w:rFonts w:eastAsia="Times New Roman" w:cs="Arial"/>
                <w:szCs w:val="16"/>
                <w:lang w:eastAsia="en-GB"/>
              </w:rPr>
              <w:t>b</w:t>
            </w:r>
            <w:r w:rsidRPr="00F843D2">
              <w:rPr>
                <w:rFonts w:eastAsia="Times New Roman" w:cs="Arial"/>
                <w:szCs w:val="16"/>
                <w:lang w:eastAsia="en-GB"/>
              </w:rPr>
              <w:t>uildings</w:t>
            </w:r>
          </w:p>
        </w:tc>
        <w:tc>
          <w:tcPr>
            <w:tcW w:w="8650" w:type="dxa"/>
            <w:gridSpan w:val="4"/>
            <w:shd w:val="clear" w:color="auto" w:fill="FFFFFF" w:themeFill="background1"/>
            <w:vAlign w:val="center"/>
          </w:tcPr>
          <w:p w14:paraId="6205FB88" w14:textId="77777777" w:rsidR="00F373F5" w:rsidRPr="00F843D2" w:rsidRDefault="00F373F5">
            <w:pPr>
              <w:spacing w:line="276" w:lineRule="auto"/>
              <w:textAlignment w:val="baseline"/>
              <w:rPr>
                <w:rFonts w:eastAsia="Times New Roman" w:cs="Arial"/>
                <w:szCs w:val="16"/>
                <w:lang w:eastAsia="en-GB"/>
              </w:rPr>
            </w:pPr>
            <w:r w:rsidRPr="00F843D2">
              <w:rPr>
                <w:rFonts w:eastAsia="Times New Roman" w:cs="Arial"/>
                <w:szCs w:val="16"/>
                <w:lang w:eastAsia="en-GB"/>
              </w:rPr>
              <w:t>[As above]</w:t>
            </w:r>
          </w:p>
        </w:tc>
      </w:tr>
      <w:tr w:rsidR="00F373F5" w:rsidRPr="00F843D2" w14:paraId="63E43DF2" w14:textId="77777777" w:rsidTr="00247D58">
        <w:trPr>
          <w:trHeight w:val="335"/>
        </w:trPr>
        <w:tc>
          <w:tcPr>
            <w:tcW w:w="6236" w:type="dxa"/>
            <w:gridSpan w:val="3"/>
            <w:shd w:val="clear" w:color="auto" w:fill="FFFFFF" w:themeFill="background1"/>
            <w:tcMar>
              <w:top w:w="113" w:type="dxa"/>
              <w:left w:w="113" w:type="dxa"/>
              <w:bottom w:w="113" w:type="dxa"/>
              <w:right w:w="113" w:type="dxa"/>
            </w:tcMar>
            <w:vAlign w:val="center"/>
          </w:tcPr>
          <w:p w14:paraId="0C3375D2" w14:textId="4FC12BB9" w:rsidR="00F373F5" w:rsidRPr="00F843D2" w:rsidRDefault="00F373F5" w:rsidP="00845F28">
            <w:pPr>
              <w:pStyle w:val="ListParagraph"/>
              <w:numPr>
                <w:ilvl w:val="0"/>
                <w:numId w:val="107"/>
              </w:numPr>
              <w:spacing w:line="276" w:lineRule="auto"/>
              <w:textAlignment w:val="baseline"/>
              <w:rPr>
                <w:rFonts w:eastAsia="Times New Roman" w:cs="Arial"/>
                <w:szCs w:val="16"/>
                <w:lang w:eastAsia="en-GB"/>
              </w:rPr>
            </w:pPr>
            <w:r w:rsidRPr="00F843D2">
              <w:rPr>
                <w:rFonts w:eastAsia="Times New Roman" w:cs="Arial"/>
                <w:szCs w:val="16"/>
                <w:lang w:eastAsia="en-GB"/>
              </w:rPr>
              <w:t xml:space="preserve">(Q) Textile and </w:t>
            </w:r>
            <w:r w:rsidR="005B3CA6">
              <w:rPr>
                <w:rFonts w:eastAsia="Times New Roman" w:cs="Arial"/>
                <w:szCs w:val="16"/>
                <w:lang w:eastAsia="en-GB"/>
              </w:rPr>
              <w:t>l</w:t>
            </w:r>
            <w:r w:rsidRPr="00F843D2">
              <w:rPr>
                <w:rFonts w:eastAsia="Times New Roman" w:cs="Arial"/>
                <w:szCs w:val="16"/>
                <w:lang w:eastAsia="en-GB"/>
              </w:rPr>
              <w:t>eather</w:t>
            </w:r>
          </w:p>
        </w:tc>
        <w:tc>
          <w:tcPr>
            <w:tcW w:w="8650" w:type="dxa"/>
            <w:gridSpan w:val="4"/>
            <w:shd w:val="clear" w:color="auto" w:fill="FFFFFF" w:themeFill="background1"/>
            <w:vAlign w:val="center"/>
          </w:tcPr>
          <w:p w14:paraId="2D3BA2E0" w14:textId="77777777" w:rsidR="00F373F5" w:rsidRPr="00F843D2" w:rsidRDefault="00F373F5">
            <w:pPr>
              <w:spacing w:line="276" w:lineRule="auto"/>
              <w:textAlignment w:val="baseline"/>
              <w:rPr>
                <w:rFonts w:eastAsia="Times New Roman" w:cs="Arial"/>
                <w:szCs w:val="16"/>
                <w:lang w:eastAsia="en-GB"/>
              </w:rPr>
            </w:pPr>
            <w:r w:rsidRPr="00F843D2">
              <w:rPr>
                <w:rFonts w:eastAsia="Times New Roman" w:cs="Arial"/>
                <w:szCs w:val="16"/>
                <w:lang w:eastAsia="en-GB"/>
              </w:rPr>
              <w:t>[As above]</w:t>
            </w:r>
          </w:p>
        </w:tc>
      </w:tr>
      <w:tr w:rsidR="00F373F5" w:rsidRPr="00F843D2" w14:paraId="00202A03" w14:textId="77777777" w:rsidTr="00247D58">
        <w:trPr>
          <w:trHeight w:val="335"/>
        </w:trPr>
        <w:tc>
          <w:tcPr>
            <w:tcW w:w="6236" w:type="dxa"/>
            <w:gridSpan w:val="3"/>
            <w:shd w:val="clear" w:color="auto" w:fill="FFFFFF" w:themeFill="background1"/>
            <w:tcMar>
              <w:top w:w="113" w:type="dxa"/>
              <w:left w:w="113" w:type="dxa"/>
              <w:bottom w:w="113" w:type="dxa"/>
              <w:right w:w="113" w:type="dxa"/>
            </w:tcMar>
            <w:vAlign w:val="center"/>
          </w:tcPr>
          <w:p w14:paraId="46294D32" w14:textId="77777777" w:rsidR="00F373F5" w:rsidRPr="00F843D2" w:rsidRDefault="00F373F5" w:rsidP="00845F28">
            <w:pPr>
              <w:pStyle w:val="ListParagraph"/>
              <w:numPr>
                <w:ilvl w:val="0"/>
                <w:numId w:val="107"/>
              </w:numPr>
              <w:spacing w:line="276" w:lineRule="auto"/>
              <w:textAlignment w:val="baseline"/>
              <w:rPr>
                <w:rFonts w:eastAsia="Times New Roman" w:cs="Arial"/>
                <w:szCs w:val="16"/>
                <w:lang w:eastAsia="en-GB"/>
              </w:rPr>
            </w:pPr>
            <w:r w:rsidRPr="00F843D2">
              <w:rPr>
                <w:rFonts w:eastAsia="Times New Roman" w:cs="Arial"/>
                <w:szCs w:val="16"/>
                <w:lang w:eastAsia="en-GB"/>
              </w:rPr>
              <w:t>(R) Water</w:t>
            </w:r>
          </w:p>
        </w:tc>
        <w:tc>
          <w:tcPr>
            <w:tcW w:w="8650" w:type="dxa"/>
            <w:gridSpan w:val="4"/>
            <w:shd w:val="clear" w:color="auto" w:fill="FFFFFF" w:themeFill="background1"/>
            <w:vAlign w:val="center"/>
          </w:tcPr>
          <w:p w14:paraId="398360AA" w14:textId="77777777" w:rsidR="00F373F5" w:rsidRPr="00F843D2" w:rsidRDefault="00F373F5">
            <w:pPr>
              <w:spacing w:line="276" w:lineRule="auto"/>
              <w:textAlignment w:val="baseline"/>
              <w:rPr>
                <w:rFonts w:eastAsia="Times New Roman" w:cs="Arial"/>
                <w:szCs w:val="16"/>
                <w:lang w:eastAsia="en-GB"/>
              </w:rPr>
            </w:pPr>
            <w:r w:rsidRPr="00F843D2">
              <w:rPr>
                <w:rFonts w:eastAsia="Times New Roman" w:cs="Arial"/>
                <w:szCs w:val="16"/>
                <w:lang w:eastAsia="en-GB"/>
              </w:rPr>
              <w:t>[As above]</w:t>
            </w:r>
          </w:p>
        </w:tc>
      </w:tr>
      <w:tr w:rsidR="00983CCA" w:rsidRPr="00F843D2" w14:paraId="20F936AB" w14:textId="77777777" w:rsidTr="00247D58">
        <w:trPr>
          <w:trHeight w:val="300"/>
        </w:trPr>
        <w:tc>
          <w:tcPr>
            <w:tcW w:w="14886" w:type="dxa"/>
            <w:gridSpan w:val="7"/>
            <w:tcBorders>
              <w:left w:val="nil"/>
              <w:right w:val="nil"/>
            </w:tcBorders>
            <w:shd w:val="clear" w:color="auto" w:fill="FFFFFF" w:themeFill="background1"/>
            <w:tcMar>
              <w:top w:w="0" w:type="dxa"/>
              <w:bottom w:w="0" w:type="dxa"/>
            </w:tcMar>
            <w:vAlign w:val="center"/>
          </w:tcPr>
          <w:p w14:paraId="7D32CD41" w14:textId="77777777" w:rsidR="00983CCA" w:rsidRPr="00F843D2" w:rsidRDefault="00983CCA" w:rsidP="00845F28">
            <w:pPr>
              <w:spacing w:after="160" w:line="259" w:lineRule="auto"/>
              <w:rPr>
                <w:rStyle w:val="Hyperlink"/>
                <w:sz w:val="16"/>
                <w:szCs w:val="16"/>
              </w:rPr>
            </w:pPr>
          </w:p>
        </w:tc>
      </w:tr>
      <w:tr w:rsidR="00983CCA" w:rsidRPr="00F843D2" w14:paraId="555DF00F" w14:textId="77777777" w:rsidTr="00247D58">
        <w:trPr>
          <w:trHeight w:val="300"/>
        </w:trPr>
        <w:tc>
          <w:tcPr>
            <w:tcW w:w="14886" w:type="dxa"/>
            <w:gridSpan w:val="7"/>
            <w:shd w:val="clear" w:color="auto" w:fill="0070C0"/>
            <w:vAlign w:val="center"/>
          </w:tcPr>
          <w:p w14:paraId="13B301EF" w14:textId="77777777" w:rsidR="00983CCA" w:rsidRPr="00F843D2" w:rsidRDefault="00983CCA">
            <w:pPr>
              <w:rPr>
                <w:rStyle w:val="Hyperlink"/>
                <w:b/>
                <w:bCs/>
                <w:color w:val="FFFFFF" w:themeColor="background1"/>
                <w:sz w:val="18"/>
                <w:szCs w:val="18"/>
              </w:rPr>
            </w:pPr>
            <w:r w:rsidRPr="00F843D2">
              <w:rPr>
                <w:rFonts w:eastAsia="Times New Roman" w:cs="Arial"/>
                <w:b/>
                <w:bCs/>
                <w:color w:val="FFFFFF" w:themeColor="background1"/>
                <w:sz w:val="18"/>
                <w:szCs w:val="18"/>
                <w:lang w:eastAsia="en-GB"/>
              </w:rPr>
              <w:t>Explanatory notes</w:t>
            </w:r>
          </w:p>
        </w:tc>
      </w:tr>
      <w:tr w:rsidR="00983CCA" w:rsidRPr="00F843D2" w14:paraId="3137820D" w14:textId="77777777" w:rsidTr="00247D58">
        <w:trPr>
          <w:trHeight w:val="300"/>
        </w:trPr>
        <w:tc>
          <w:tcPr>
            <w:tcW w:w="1843" w:type="dxa"/>
            <w:shd w:val="clear" w:color="auto" w:fill="auto"/>
            <w:vAlign w:val="center"/>
          </w:tcPr>
          <w:p w14:paraId="0FCF5F2C" w14:textId="77777777" w:rsidR="00983CCA" w:rsidRPr="00F843D2" w:rsidRDefault="00983CCA">
            <w:pPr>
              <w:rPr>
                <w:rStyle w:val="Hyperlink"/>
                <w:b/>
                <w:sz w:val="16"/>
                <w:szCs w:val="16"/>
              </w:rPr>
            </w:pPr>
            <w:r w:rsidRPr="00F843D2">
              <w:rPr>
                <w:b/>
                <w:sz w:val="16"/>
                <w:szCs w:val="16"/>
              </w:rPr>
              <w:t>Purpose of indicator</w:t>
            </w:r>
          </w:p>
        </w:tc>
        <w:tc>
          <w:tcPr>
            <w:tcW w:w="13043" w:type="dxa"/>
            <w:gridSpan w:val="6"/>
            <w:shd w:val="clear" w:color="auto" w:fill="auto"/>
            <w:vAlign w:val="center"/>
          </w:tcPr>
          <w:p w14:paraId="2182C7CB" w14:textId="4F134783" w:rsidR="000774CF" w:rsidRPr="00F843D2" w:rsidRDefault="000774CF">
            <w:pPr>
              <w:rPr>
                <w:rStyle w:val="Hyperlink"/>
                <w:color w:val="000000" w:themeColor="text1"/>
                <w:sz w:val="16"/>
                <w:szCs w:val="16"/>
              </w:rPr>
            </w:pPr>
            <w:r w:rsidRPr="00F843D2">
              <w:rPr>
                <w:rStyle w:val="Hyperlink"/>
                <w:color w:val="000000" w:themeColor="text1"/>
                <w:sz w:val="16"/>
                <w:szCs w:val="16"/>
              </w:rPr>
              <w:t>The purpose of this indicator is to establish how detailed and ambitious the targets</w:t>
            </w:r>
            <w:r w:rsidR="007573A2" w:rsidRPr="00F843D2">
              <w:rPr>
                <w:rStyle w:val="Hyperlink"/>
                <w:color w:val="000000" w:themeColor="text1"/>
                <w:sz w:val="16"/>
                <w:szCs w:val="16"/>
              </w:rPr>
              <w:t xml:space="preserve"> are</w:t>
            </w:r>
            <w:r w:rsidRPr="00F843D2">
              <w:rPr>
                <w:rStyle w:val="Hyperlink"/>
                <w:color w:val="000000" w:themeColor="text1"/>
                <w:sz w:val="16"/>
                <w:szCs w:val="16"/>
              </w:rPr>
              <w:t xml:space="preserve"> that signatories have set to reduce the greenhouse gas emissions of their high-emitting sectors as part of their path towards </w:t>
            </w:r>
            <w:r w:rsidR="00AD562E">
              <w:rPr>
                <w:rStyle w:val="Hyperlink"/>
                <w:color w:val="000000" w:themeColor="text1"/>
                <w:sz w:val="16"/>
                <w:szCs w:val="16"/>
              </w:rPr>
              <w:t>net-zero</w:t>
            </w:r>
            <w:r w:rsidRPr="00F843D2">
              <w:rPr>
                <w:rStyle w:val="Hyperlink"/>
                <w:color w:val="000000" w:themeColor="text1"/>
                <w:sz w:val="16"/>
                <w:szCs w:val="16"/>
              </w:rPr>
              <w:t xml:space="preserve"> emissions.</w:t>
            </w:r>
          </w:p>
        </w:tc>
      </w:tr>
      <w:tr w:rsidR="00983CCA" w:rsidRPr="00F843D2" w14:paraId="147FC982" w14:textId="77777777" w:rsidTr="00247D58">
        <w:trPr>
          <w:trHeight w:val="300"/>
        </w:trPr>
        <w:tc>
          <w:tcPr>
            <w:tcW w:w="1843" w:type="dxa"/>
            <w:shd w:val="clear" w:color="auto" w:fill="auto"/>
            <w:vAlign w:val="center"/>
          </w:tcPr>
          <w:p w14:paraId="3984F541" w14:textId="77777777" w:rsidR="00983CCA" w:rsidRPr="00F843D2" w:rsidRDefault="00983CCA">
            <w:pPr>
              <w:rPr>
                <w:rStyle w:val="Hyperlink"/>
                <w:b/>
                <w:sz w:val="16"/>
                <w:szCs w:val="16"/>
              </w:rPr>
            </w:pPr>
            <w:r w:rsidRPr="00F843D2">
              <w:rPr>
                <w:b/>
                <w:sz w:val="16"/>
                <w:szCs w:val="16"/>
              </w:rPr>
              <w:t>Additional reporting guidance</w:t>
            </w:r>
          </w:p>
        </w:tc>
        <w:tc>
          <w:tcPr>
            <w:tcW w:w="13043" w:type="dxa"/>
            <w:gridSpan w:val="6"/>
            <w:shd w:val="clear" w:color="auto" w:fill="auto"/>
            <w:vAlign w:val="center"/>
          </w:tcPr>
          <w:p w14:paraId="50773EF5" w14:textId="2D0A5BF9" w:rsidR="000C4F9E" w:rsidRPr="00F843D2" w:rsidRDefault="000C4F9E" w:rsidP="000C4F9E">
            <w:pPr>
              <w:rPr>
                <w:rStyle w:val="Hyperlink"/>
                <w:b/>
                <w:bCs/>
                <w:color w:val="000000" w:themeColor="text1"/>
                <w:sz w:val="16"/>
                <w:szCs w:val="16"/>
              </w:rPr>
            </w:pPr>
            <w:r w:rsidRPr="00F843D2">
              <w:rPr>
                <w:rStyle w:val="Hyperlink"/>
                <w:b/>
                <w:bCs/>
                <w:color w:val="000000" w:themeColor="text1"/>
                <w:sz w:val="16"/>
                <w:szCs w:val="16"/>
              </w:rPr>
              <w:t xml:space="preserve">This indicator is based on the </w:t>
            </w:r>
            <w:r w:rsidR="00AD562E">
              <w:rPr>
                <w:rStyle w:val="Hyperlink"/>
                <w:b/>
                <w:bCs/>
                <w:color w:val="000000" w:themeColor="text1"/>
                <w:sz w:val="16"/>
                <w:szCs w:val="16"/>
              </w:rPr>
              <w:t>Net-</w:t>
            </w:r>
            <w:r w:rsidR="00644133">
              <w:rPr>
                <w:rStyle w:val="Hyperlink"/>
                <w:b/>
                <w:bCs/>
                <w:color w:val="000000" w:themeColor="text1"/>
                <w:sz w:val="16"/>
                <w:szCs w:val="16"/>
              </w:rPr>
              <w:t>Z</w:t>
            </w:r>
            <w:r w:rsidR="00AD562E">
              <w:rPr>
                <w:rStyle w:val="Hyperlink"/>
                <w:b/>
                <w:bCs/>
                <w:color w:val="000000" w:themeColor="text1"/>
                <w:sz w:val="16"/>
                <w:szCs w:val="16"/>
              </w:rPr>
              <w:t>ero</w:t>
            </w:r>
            <w:r w:rsidRPr="00F843D2">
              <w:rPr>
                <w:rStyle w:val="Hyperlink"/>
                <w:b/>
                <w:bCs/>
                <w:color w:val="000000" w:themeColor="text1"/>
                <w:sz w:val="16"/>
                <w:szCs w:val="16"/>
              </w:rPr>
              <w:t xml:space="preserve"> Asset Owners Alliance (NZAOA)</w:t>
            </w:r>
            <w:r w:rsidR="00AD562E">
              <w:rPr>
                <w:rStyle w:val="Hyperlink"/>
                <w:b/>
                <w:bCs/>
                <w:color w:val="000000" w:themeColor="text1"/>
                <w:sz w:val="16"/>
                <w:szCs w:val="16"/>
              </w:rPr>
              <w:t>’</w:t>
            </w:r>
            <w:r w:rsidRPr="00F843D2">
              <w:rPr>
                <w:rStyle w:val="Hyperlink"/>
                <w:b/>
                <w:bCs/>
                <w:color w:val="000000" w:themeColor="text1"/>
                <w:sz w:val="16"/>
                <w:szCs w:val="16"/>
              </w:rPr>
              <w:t>s sector targets within its Target-Setting Protocol.</w:t>
            </w:r>
          </w:p>
          <w:p w14:paraId="26E98866" w14:textId="77777777" w:rsidR="000774CF" w:rsidRPr="00F843D2" w:rsidRDefault="000774CF" w:rsidP="002826B7">
            <w:pPr>
              <w:rPr>
                <w:rStyle w:val="Hyperlink"/>
                <w:color w:val="000000" w:themeColor="text1"/>
                <w:sz w:val="16"/>
                <w:szCs w:val="16"/>
              </w:rPr>
            </w:pPr>
          </w:p>
          <w:p w14:paraId="1F70B4C6" w14:textId="52EFAC09" w:rsidR="002826B7" w:rsidRPr="00F843D2" w:rsidRDefault="004808FE" w:rsidP="002826B7">
            <w:pPr>
              <w:rPr>
                <w:rStyle w:val="Hyperlink"/>
                <w:color w:val="000000" w:themeColor="text1"/>
                <w:sz w:val="16"/>
                <w:szCs w:val="16"/>
              </w:rPr>
            </w:pPr>
            <w:r w:rsidRPr="00F843D2">
              <w:rPr>
                <w:rStyle w:val="Hyperlink"/>
                <w:color w:val="000000" w:themeColor="text1"/>
                <w:sz w:val="16"/>
                <w:szCs w:val="16"/>
              </w:rPr>
              <w:t xml:space="preserve">In </w:t>
            </w:r>
            <w:r w:rsidR="00AD562E">
              <w:rPr>
                <w:rStyle w:val="Hyperlink"/>
                <w:color w:val="000000" w:themeColor="text1"/>
                <w:sz w:val="16"/>
                <w:szCs w:val="16"/>
              </w:rPr>
              <w:t>‘</w:t>
            </w:r>
            <w:r w:rsidRPr="00F843D2">
              <w:rPr>
                <w:rStyle w:val="Hyperlink"/>
                <w:color w:val="000000" w:themeColor="text1"/>
                <w:sz w:val="16"/>
                <w:szCs w:val="16"/>
              </w:rPr>
              <w:t>(1) Baseline year</w:t>
            </w:r>
            <w:r w:rsidR="00AD562E">
              <w:rPr>
                <w:rStyle w:val="Hyperlink"/>
                <w:color w:val="000000" w:themeColor="text1"/>
                <w:sz w:val="16"/>
                <w:szCs w:val="16"/>
              </w:rPr>
              <w:t>’</w:t>
            </w:r>
            <w:r w:rsidRPr="00F843D2">
              <w:rPr>
                <w:rStyle w:val="Hyperlink"/>
                <w:color w:val="000000" w:themeColor="text1"/>
                <w:sz w:val="16"/>
                <w:szCs w:val="16"/>
              </w:rPr>
              <w:t>, signatories should indicate the reference point in time against which progress will be measured.</w:t>
            </w:r>
          </w:p>
          <w:p w14:paraId="69CAD939" w14:textId="77777777" w:rsidR="004808FE" w:rsidRPr="00F843D2" w:rsidRDefault="004808FE" w:rsidP="002826B7">
            <w:pPr>
              <w:rPr>
                <w:rStyle w:val="Hyperlink"/>
                <w:color w:val="000000" w:themeColor="text1"/>
                <w:sz w:val="16"/>
                <w:szCs w:val="16"/>
              </w:rPr>
            </w:pPr>
          </w:p>
          <w:p w14:paraId="48601046" w14:textId="6F1B00A0" w:rsidR="00473EDE" w:rsidRPr="00F843D2" w:rsidRDefault="00473EDE" w:rsidP="00473EDE">
            <w:pPr>
              <w:rPr>
                <w:rStyle w:val="Hyperlink"/>
                <w:color w:val="000000" w:themeColor="text1"/>
                <w:sz w:val="16"/>
                <w:szCs w:val="16"/>
              </w:rPr>
            </w:pPr>
            <w:r w:rsidRPr="00F843D2">
              <w:rPr>
                <w:rStyle w:val="Hyperlink"/>
                <w:color w:val="000000" w:themeColor="text1"/>
                <w:sz w:val="16"/>
                <w:szCs w:val="16"/>
              </w:rPr>
              <w:t xml:space="preserve">In </w:t>
            </w:r>
            <w:r w:rsidR="00AD562E">
              <w:rPr>
                <w:rStyle w:val="Hyperlink"/>
                <w:color w:val="000000" w:themeColor="text1"/>
                <w:sz w:val="16"/>
                <w:szCs w:val="16"/>
              </w:rPr>
              <w:t>‘</w:t>
            </w:r>
            <w:r w:rsidRPr="00F843D2">
              <w:rPr>
                <w:rStyle w:val="Hyperlink"/>
                <w:color w:val="000000" w:themeColor="text1"/>
                <w:sz w:val="16"/>
                <w:szCs w:val="16"/>
              </w:rPr>
              <w:t>(2) Target to be met by</w:t>
            </w:r>
            <w:r w:rsidR="00AD562E">
              <w:rPr>
                <w:rStyle w:val="Hyperlink"/>
                <w:color w:val="000000" w:themeColor="text1"/>
                <w:sz w:val="16"/>
                <w:szCs w:val="16"/>
              </w:rPr>
              <w:t>’</w:t>
            </w:r>
            <w:r w:rsidRPr="00F843D2">
              <w:rPr>
                <w:rStyle w:val="Hyperlink"/>
                <w:color w:val="000000" w:themeColor="text1"/>
                <w:sz w:val="16"/>
                <w:szCs w:val="16"/>
              </w:rPr>
              <w:t>, signatories should provide the deadline they have set to meet their target.</w:t>
            </w:r>
          </w:p>
          <w:p w14:paraId="240C50A8" w14:textId="77777777" w:rsidR="00473EDE" w:rsidRPr="00F843D2" w:rsidRDefault="00473EDE" w:rsidP="002826B7">
            <w:pPr>
              <w:rPr>
                <w:rStyle w:val="Hyperlink"/>
                <w:color w:val="000000" w:themeColor="text1"/>
                <w:sz w:val="16"/>
                <w:szCs w:val="16"/>
              </w:rPr>
            </w:pPr>
          </w:p>
          <w:p w14:paraId="2D4E9E52" w14:textId="1C4AE322" w:rsidR="00473EDE" w:rsidRPr="00F843D2" w:rsidRDefault="00473EDE" w:rsidP="00473EDE">
            <w:pPr>
              <w:rPr>
                <w:rStyle w:val="Hyperlink"/>
                <w:color w:val="000000" w:themeColor="text1"/>
                <w:sz w:val="16"/>
                <w:szCs w:val="16"/>
              </w:rPr>
            </w:pPr>
            <w:r w:rsidRPr="00F843D2">
              <w:rPr>
                <w:rStyle w:val="Hyperlink"/>
                <w:color w:val="000000" w:themeColor="text1"/>
                <w:sz w:val="16"/>
                <w:szCs w:val="16"/>
              </w:rPr>
              <w:t xml:space="preserve">In </w:t>
            </w:r>
            <w:r w:rsidR="00AD562E">
              <w:rPr>
                <w:rStyle w:val="Hyperlink"/>
                <w:color w:val="000000" w:themeColor="text1"/>
                <w:sz w:val="16"/>
                <w:szCs w:val="16"/>
              </w:rPr>
              <w:t>‘</w:t>
            </w:r>
            <w:r w:rsidRPr="00F843D2">
              <w:rPr>
                <w:rStyle w:val="Hyperlink"/>
                <w:color w:val="000000" w:themeColor="text1"/>
                <w:sz w:val="16"/>
                <w:szCs w:val="16"/>
              </w:rPr>
              <w:t>(3) Emissions included in target</w:t>
            </w:r>
            <w:r w:rsidR="00AD562E">
              <w:rPr>
                <w:rStyle w:val="Hyperlink"/>
                <w:color w:val="000000" w:themeColor="text1"/>
                <w:sz w:val="16"/>
                <w:szCs w:val="16"/>
              </w:rPr>
              <w:t>’</w:t>
            </w:r>
            <w:r w:rsidRPr="00F843D2">
              <w:rPr>
                <w:rStyle w:val="Hyperlink"/>
                <w:color w:val="000000" w:themeColor="text1"/>
                <w:sz w:val="16"/>
                <w:szCs w:val="16"/>
              </w:rPr>
              <w:t>, signatories should indicate which emissions are included in their target. There are three categories of carbon emissions:</w:t>
            </w:r>
          </w:p>
          <w:p w14:paraId="3C1C6BF5" w14:textId="77777777" w:rsidR="00473EDE" w:rsidRPr="00F843D2" w:rsidRDefault="00473EDE" w:rsidP="00473EDE">
            <w:pPr>
              <w:pStyle w:val="ListParagraph"/>
              <w:numPr>
                <w:ilvl w:val="0"/>
                <w:numId w:val="66"/>
              </w:numPr>
              <w:rPr>
                <w:rStyle w:val="Hyperlink"/>
                <w:color w:val="000000" w:themeColor="text1"/>
                <w:sz w:val="16"/>
                <w:szCs w:val="16"/>
              </w:rPr>
            </w:pPr>
            <w:r w:rsidRPr="00F843D2">
              <w:rPr>
                <w:rStyle w:val="Hyperlink"/>
                <w:color w:val="000000" w:themeColor="text1"/>
                <w:sz w:val="16"/>
                <w:szCs w:val="16"/>
              </w:rPr>
              <w:t>Scope 1 refers to emissions arising from company operations.</w:t>
            </w:r>
          </w:p>
          <w:p w14:paraId="29666A60" w14:textId="77777777" w:rsidR="00473EDE" w:rsidRPr="00F843D2" w:rsidRDefault="00473EDE" w:rsidP="00473EDE">
            <w:pPr>
              <w:pStyle w:val="ListParagraph"/>
              <w:numPr>
                <w:ilvl w:val="0"/>
                <w:numId w:val="66"/>
              </w:numPr>
              <w:rPr>
                <w:rStyle w:val="Hyperlink"/>
                <w:color w:val="000000" w:themeColor="text1"/>
                <w:sz w:val="16"/>
                <w:szCs w:val="16"/>
              </w:rPr>
            </w:pPr>
            <w:r w:rsidRPr="00F843D2">
              <w:rPr>
                <w:rStyle w:val="Hyperlink"/>
                <w:color w:val="000000" w:themeColor="text1"/>
                <w:sz w:val="16"/>
                <w:szCs w:val="16"/>
              </w:rPr>
              <w:t>Scope 2 refers to emissions tied to energy purchases.</w:t>
            </w:r>
          </w:p>
          <w:p w14:paraId="590BAC95" w14:textId="14E0B5BA" w:rsidR="00473EDE" w:rsidRPr="00F843D2" w:rsidRDefault="00473EDE" w:rsidP="00473EDE">
            <w:pPr>
              <w:pStyle w:val="ListParagraph"/>
              <w:numPr>
                <w:ilvl w:val="0"/>
                <w:numId w:val="66"/>
              </w:numPr>
              <w:rPr>
                <w:rStyle w:val="Hyperlink"/>
                <w:color w:val="000000" w:themeColor="text1"/>
                <w:sz w:val="16"/>
                <w:szCs w:val="16"/>
              </w:rPr>
            </w:pPr>
            <w:r w:rsidRPr="00F843D2">
              <w:rPr>
                <w:rStyle w:val="Hyperlink"/>
                <w:color w:val="000000" w:themeColor="text1"/>
                <w:sz w:val="16"/>
                <w:szCs w:val="16"/>
              </w:rPr>
              <w:t>Scope 3 captures emissions from the company</w:t>
            </w:r>
            <w:r w:rsidR="00AD562E">
              <w:rPr>
                <w:rStyle w:val="Hyperlink"/>
                <w:color w:val="000000" w:themeColor="text1"/>
                <w:sz w:val="16"/>
                <w:szCs w:val="16"/>
              </w:rPr>
              <w:t>’</w:t>
            </w:r>
            <w:r w:rsidRPr="00F843D2">
              <w:rPr>
                <w:rStyle w:val="Hyperlink"/>
                <w:color w:val="000000" w:themeColor="text1"/>
                <w:sz w:val="16"/>
                <w:szCs w:val="16"/>
              </w:rPr>
              <w:t>s supply chain and its customers</w:t>
            </w:r>
            <w:r w:rsidR="00AD562E">
              <w:rPr>
                <w:rStyle w:val="Hyperlink"/>
                <w:color w:val="000000" w:themeColor="text1"/>
                <w:sz w:val="16"/>
                <w:szCs w:val="16"/>
              </w:rPr>
              <w:t>’</w:t>
            </w:r>
            <w:r w:rsidRPr="00F843D2">
              <w:rPr>
                <w:rStyle w:val="Hyperlink"/>
                <w:color w:val="000000" w:themeColor="text1"/>
                <w:sz w:val="16"/>
                <w:szCs w:val="16"/>
              </w:rPr>
              <w:t xml:space="preserve"> use of its products or services</w:t>
            </w:r>
            <w:r w:rsidR="005B3CA6">
              <w:rPr>
                <w:rStyle w:val="Hyperlink"/>
                <w:color w:val="000000" w:themeColor="text1"/>
                <w:sz w:val="16"/>
                <w:szCs w:val="16"/>
              </w:rPr>
              <w:t>, including</w:t>
            </w:r>
            <w:r w:rsidRPr="00F843D2">
              <w:rPr>
                <w:rStyle w:val="Hyperlink"/>
                <w:color w:val="000000" w:themeColor="text1"/>
                <w:sz w:val="16"/>
                <w:szCs w:val="16"/>
              </w:rPr>
              <w:t xml:space="preserve"> financed emissions, such as those associated with an investment portfolio. Financed emissions can be calculated using the standard developed by the Partnership for Carbon Accounting Financials (PCAF).</w:t>
            </w:r>
          </w:p>
          <w:p w14:paraId="6B60648A" w14:textId="77777777" w:rsidR="00473EDE" w:rsidRPr="00F843D2" w:rsidRDefault="00473EDE" w:rsidP="002826B7">
            <w:pPr>
              <w:rPr>
                <w:rStyle w:val="Hyperlink"/>
                <w:color w:val="000000" w:themeColor="text1"/>
                <w:sz w:val="16"/>
                <w:szCs w:val="16"/>
              </w:rPr>
            </w:pPr>
          </w:p>
          <w:p w14:paraId="5E713D9D" w14:textId="459F32B3" w:rsidR="00160297" w:rsidRPr="00F843D2" w:rsidRDefault="00160297" w:rsidP="00160297">
            <w:pPr>
              <w:rPr>
                <w:rStyle w:val="Hyperlink"/>
                <w:color w:val="000000" w:themeColor="text1"/>
                <w:sz w:val="16"/>
                <w:szCs w:val="16"/>
              </w:rPr>
            </w:pPr>
            <w:r w:rsidRPr="00F843D2">
              <w:rPr>
                <w:rStyle w:val="Hyperlink"/>
                <w:color w:val="000000" w:themeColor="text1"/>
                <w:sz w:val="16"/>
                <w:szCs w:val="16"/>
              </w:rPr>
              <w:t xml:space="preserve">In </w:t>
            </w:r>
            <w:r w:rsidR="00AD562E">
              <w:rPr>
                <w:rStyle w:val="Hyperlink"/>
                <w:color w:val="000000" w:themeColor="text1"/>
                <w:sz w:val="16"/>
                <w:szCs w:val="16"/>
              </w:rPr>
              <w:t>‘</w:t>
            </w:r>
            <w:r w:rsidRPr="00F843D2">
              <w:rPr>
                <w:rStyle w:val="Hyperlink"/>
                <w:color w:val="000000" w:themeColor="text1"/>
                <w:sz w:val="16"/>
                <w:szCs w:val="16"/>
              </w:rPr>
              <w:t>(4) Methodology</w:t>
            </w:r>
            <w:r w:rsidR="00AD562E">
              <w:rPr>
                <w:rStyle w:val="Hyperlink"/>
                <w:color w:val="000000" w:themeColor="text1"/>
                <w:sz w:val="16"/>
                <w:szCs w:val="16"/>
              </w:rPr>
              <w:t>’</w:t>
            </w:r>
            <w:r w:rsidRPr="00F843D2">
              <w:rPr>
                <w:rStyle w:val="Hyperlink"/>
                <w:color w:val="000000" w:themeColor="text1"/>
                <w:sz w:val="16"/>
                <w:szCs w:val="16"/>
              </w:rPr>
              <w:t xml:space="preserve">, signatories should provide any relevant details of the methodology followed to set this target. </w:t>
            </w:r>
            <w:r w:rsidR="00AD562E">
              <w:rPr>
                <w:rStyle w:val="Hyperlink"/>
                <w:color w:val="000000" w:themeColor="text1"/>
                <w:sz w:val="16"/>
                <w:szCs w:val="16"/>
              </w:rPr>
              <w:t>Net-zero</w:t>
            </w:r>
            <w:r w:rsidRPr="00F843D2">
              <w:rPr>
                <w:rStyle w:val="Hyperlink"/>
                <w:color w:val="000000" w:themeColor="text1"/>
                <w:sz w:val="16"/>
                <w:szCs w:val="16"/>
              </w:rPr>
              <w:t xml:space="preserve"> targets should be aligned with the protocol of a science-based </w:t>
            </w:r>
            <w:r w:rsidR="00AD562E">
              <w:rPr>
                <w:rStyle w:val="Hyperlink"/>
                <w:color w:val="000000" w:themeColor="text1"/>
                <w:sz w:val="16"/>
                <w:szCs w:val="16"/>
              </w:rPr>
              <w:t>net-zero</w:t>
            </w:r>
            <w:r w:rsidRPr="00F843D2">
              <w:rPr>
                <w:rStyle w:val="Hyperlink"/>
                <w:color w:val="000000" w:themeColor="text1"/>
                <w:sz w:val="16"/>
                <w:szCs w:val="16"/>
              </w:rPr>
              <w:t xml:space="preserve"> framework</w:t>
            </w:r>
            <w:r w:rsidR="008E5C58">
              <w:rPr>
                <w:rStyle w:val="Hyperlink"/>
                <w:color w:val="000000" w:themeColor="text1"/>
                <w:sz w:val="16"/>
                <w:szCs w:val="16"/>
              </w:rPr>
              <w:t>,</w:t>
            </w:r>
            <w:r w:rsidRPr="00F843D2">
              <w:rPr>
                <w:rStyle w:val="Hyperlink"/>
                <w:color w:val="000000" w:themeColor="text1"/>
                <w:sz w:val="16"/>
                <w:szCs w:val="16"/>
              </w:rPr>
              <w:t xml:space="preserve"> such as the UN-</w:t>
            </w:r>
            <w:r w:rsidR="0065543E">
              <w:rPr>
                <w:rStyle w:val="Hyperlink"/>
                <w:color w:val="000000" w:themeColor="text1"/>
                <w:sz w:val="16"/>
                <w:szCs w:val="16"/>
              </w:rPr>
              <w:t>c</w:t>
            </w:r>
            <w:r w:rsidRPr="00F843D2">
              <w:rPr>
                <w:rStyle w:val="Hyperlink"/>
                <w:color w:val="000000" w:themeColor="text1"/>
                <w:sz w:val="16"/>
                <w:szCs w:val="16"/>
              </w:rPr>
              <w:t xml:space="preserve">onvened </w:t>
            </w:r>
            <w:r w:rsidR="00AD562E">
              <w:rPr>
                <w:rStyle w:val="Hyperlink"/>
                <w:color w:val="000000" w:themeColor="text1"/>
                <w:sz w:val="16"/>
                <w:szCs w:val="16"/>
              </w:rPr>
              <w:t>Net-</w:t>
            </w:r>
            <w:r w:rsidR="0065543E">
              <w:rPr>
                <w:rStyle w:val="Hyperlink"/>
                <w:color w:val="000000" w:themeColor="text1"/>
                <w:sz w:val="16"/>
                <w:szCs w:val="16"/>
              </w:rPr>
              <w:t>Z</w:t>
            </w:r>
            <w:r w:rsidR="00AD562E">
              <w:rPr>
                <w:rStyle w:val="Hyperlink"/>
                <w:color w:val="000000" w:themeColor="text1"/>
                <w:sz w:val="16"/>
                <w:szCs w:val="16"/>
              </w:rPr>
              <w:t>ero</w:t>
            </w:r>
            <w:r w:rsidRPr="00F843D2">
              <w:rPr>
                <w:rStyle w:val="Hyperlink"/>
                <w:color w:val="000000" w:themeColor="text1"/>
                <w:sz w:val="16"/>
                <w:szCs w:val="16"/>
              </w:rPr>
              <w:t xml:space="preserve"> Asset Owner Alliance Target Setting Protocol, </w:t>
            </w:r>
            <w:r w:rsidR="008E5C58">
              <w:rPr>
                <w:rStyle w:val="Hyperlink"/>
                <w:color w:val="000000" w:themeColor="text1"/>
                <w:sz w:val="16"/>
                <w:szCs w:val="16"/>
              </w:rPr>
              <w:t xml:space="preserve">the </w:t>
            </w:r>
            <w:r w:rsidRPr="00F843D2">
              <w:rPr>
                <w:rStyle w:val="Hyperlink"/>
                <w:color w:val="000000" w:themeColor="text1"/>
                <w:sz w:val="16"/>
                <w:szCs w:val="16"/>
              </w:rPr>
              <w:t>Science-Based Targets Initiative (SBTi) or the Paris Aligned Investment Framework. In this field, signatories should also describe the methodology used to calculate their Scope 1, Scope 2 and Scope 3 emissions (as relevant).</w:t>
            </w:r>
          </w:p>
          <w:p w14:paraId="1FA75E0F" w14:textId="77777777" w:rsidR="00160297" w:rsidRPr="00F843D2" w:rsidRDefault="00160297" w:rsidP="002826B7">
            <w:pPr>
              <w:rPr>
                <w:rStyle w:val="Hyperlink"/>
                <w:color w:val="000000" w:themeColor="text1"/>
                <w:sz w:val="16"/>
                <w:szCs w:val="16"/>
              </w:rPr>
            </w:pPr>
          </w:p>
          <w:p w14:paraId="671311CC" w14:textId="4182E453" w:rsidR="00160297" w:rsidRPr="00F843D2" w:rsidRDefault="00160297" w:rsidP="00160297">
            <w:pPr>
              <w:rPr>
                <w:rStyle w:val="Hyperlink"/>
                <w:color w:val="000000" w:themeColor="text1"/>
                <w:sz w:val="16"/>
                <w:szCs w:val="16"/>
              </w:rPr>
            </w:pPr>
            <w:r w:rsidRPr="00F843D2">
              <w:rPr>
                <w:rStyle w:val="Hyperlink"/>
                <w:color w:val="000000" w:themeColor="text1"/>
                <w:sz w:val="16"/>
                <w:szCs w:val="16"/>
              </w:rPr>
              <w:t xml:space="preserve">In </w:t>
            </w:r>
            <w:r w:rsidR="00AD562E">
              <w:rPr>
                <w:rStyle w:val="Hyperlink"/>
                <w:color w:val="000000" w:themeColor="text1"/>
                <w:sz w:val="16"/>
                <w:szCs w:val="16"/>
              </w:rPr>
              <w:t>‘</w:t>
            </w:r>
            <w:r w:rsidRPr="00F843D2">
              <w:rPr>
                <w:rStyle w:val="Hyperlink"/>
                <w:color w:val="000000" w:themeColor="text1"/>
                <w:sz w:val="16"/>
                <w:szCs w:val="16"/>
              </w:rPr>
              <w:t>(5) Metric used</w:t>
            </w:r>
            <w:r w:rsidR="00AD562E">
              <w:rPr>
                <w:rStyle w:val="Hyperlink"/>
                <w:color w:val="000000" w:themeColor="text1"/>
                <w:sz w:val="16"/>
                <w:szCs w:val="16"/>
              </w:rPr>
              <w:t>’</w:t>
            </w:r>
            <w:r w:rsidRPr="00F843D2">
              <w:rPr>
                <w:rStyle w:val="Hyperlink"/>
                <w:color w:val="000000" w:themeColor="text1"/>
                <w:sz w:val="16"/>
                <w:szCs w:val="16"/>
              </w:rPr>
              <w:t>, signatories should select the absolute or intensity-based units in which the amounts reported in (6), (7) and/or (8) are measured. Signatories should use the same metric to measure the baseline, current and target amounts, as applicable.</w:t>
            </w:r>
          </w:p>
          <w:p w14:paraId="44E0856F" w14:textId="77777777" w:rsidR="00160297" w:rsidRPr="00F843D2" w:rsidRDefault="00160297" w:rsidP="002826B7">
            <w:pPr>
              <w:rPr>
                <w:rStyle w:val="Hyperlink"/>
                <w:color w:val="000000" w:themeColor="text1"/>
                <w:sz w:val="16"/>
                <w:szCs w:val="16"/>
              </w:rPr>
            </w:pPr>
          </w:p>
          <w:p w14:paraId="38C3F4FD" w14:textId="49AE5C50" w:rsidR="001957EF" w:rsidRPr="00F843D2" w:rsidRDefault="001957EF" w:rsidP="001957EF">
            <w:pPr>
              <w:rPr>
                <w:rStyle w:val="Hyperlink"/>
                <w:color w:val="000000" w:themeColor="text1"/>
                <w:sz w:val="16"/>
                <w:szCs w:val="16"/>
              </w:rPr>
            </w:pPr>
            <w:r w:rsidRPr="00F843D2">
              <w:rPr>
                <w:rStyle w:val="Hyperlink"/>
                <w:color w:val="000000" w:themeColor="text1"/>
                <w:sz w:val="16"/>
                <w:szCs w:val="16"/>
              </w:rPr>
              <w:t xml:space="preserve">In </w:t>
            </w:r>
            <w:r w:rsidR="00AD562E">
              <w:rPr>
                <w:rStyle w:val="Hyperlink"/>
                <w:color w:val="000000" w:themeColor="text1"/>
                <w:sz w:val="16"/>
                <w:szCs w:val="16"/>
              </w:rPr>
              <w:t>‘</w:t>
            </w:r>
            <w:r w:rsidRPr="00F843D2">
              <w:rPr>
                <w:rStyle w:val="Hyperlink"/>
                <w:color w:val="000000" w:themeColor="text1"/>
                <w:sz w:val="16"/>
                <w:szCs w:val="16"/>
              </w:rPr>
              <w:t>(6) Baseline amount</w:t>
            </w:r>
            <w:r w:rsidR="00AD562E">
              <w:rPr>
                <w:rStyle w:val="Hyperlink"/>
                <w:color w:val="000000" w:themeColor="text1"/>
                <w:sz w:val="16"/>
                <w:szCs w:val="16"/>
              </w:rPr>
              <w:t>’</w:t>
            </w:r>
            <w:r w:rsidRPr="00F843D2">
              <w:rPr>
                <w:rStyle w:val="Hyperlink"/>
                <w:color w:val="000000" w:themeColor="text1"/>
                <w:sz w:val="16"/>
                <w:szCs w:val="16"/>
              </w:rPr>
              <w:t>, signatories should report the emissions amount at the baseline year.</w:t>
            </w:r>
          </w:p>
          <w:p w14:paraId="509A582A" w14:textId="77777777" w:rsidR="001957EF" w:rsidRPr="00F843D2" w:rsidRDefault="001957EF" w:rsidP="001957EF">
            <w:pPr>
              <w:rPr>
                <w:rStyle w:val="Hyperlink"/>
                <w:color w:val="000000" w:themeColor="text1"/>
                <w:sz w:val="16"/>
                <w:szCs w:val="16"/>
              </w:rPr>
            </w:pPr>
          </w:p>
          <w:p w14:paraId="4C351D52" w14:textId="5CE7D146" w:rsidR="001957EF" w:rsidRPr="00F843D2" w:rsidRDefault="001957EF" w:rsidP="001957EF">
            <w:pPr>
              <w:rPr>
                <w:rStyle w:val="Hyperlink"/>
                <w:color w:val="000000" w:themeColor="text1"/>
                <w:sz w:val="16"/>
                <w:szCs w:val="16"/>
              </w:rPr>
            </w:pPr>
            <w:r w:rsidRPr="00F843D2">
              <w:rPr>
                <w:rStyle w:val="Hyperlink"/>
                <w:color w:val="000000" w:themeColor="text1"/>
                <w:sz w:val="16"/>
                <w:szCs w:val="16"/>
              </w:rPr>
              <w:t xml:space="preserve">In </w:t>
            </w:r>
            <w:r w:rsidR="00AD562E">
              <w:rPr>
                <w:rStyle w:val="Hyperlink"/>
                <w:color w:val="000000" w:themeColor="text1"/>
                <w:sz w:val="16"/>
                <w:szCs w:val="16"/>
              </w:rPr>
              <w:t>‘</w:t>
            </w:r>
            <w:r w:rsidRPr="00F843D2">
              <w:rPr>
                <w:rStyle w:val="Hyperlink"/>
                <w:color w:val="000000" w:themeColor="text1"/>
                <w:sz w:val="16"/>
                <w:szCs w:val="16"/>
              </w:rPr>
              <w:t>(7) Current amount (if different from baseline amount)</w:t>
            </w:r>
            <w:r w:rsidR="00AD562E">
              <w:rPr>
                <w:rStyle w:val="Hyperlink"/>
                <w:color w:val="000000" w:themeColor="text1"/>
                <w:sz w:val="16"/>
                <w:szCs w:val="16"/>
              </w:rPr>
              <w:t>’</w:t>
            </w:r>
            <w:r w:rsidRPr="00F843D2">
              <w:rPr>
                <w:rStyle w:val="Hyperlink"/>
                <w:color w:val="000000" w:themeColor="text1"/>
                <w:sz w:val="16"/>
                <w:szCs w:val="16"/>
              </w:rPr>
              <w:t>, signatories should report the emissions amount at the end of the reporting year.</w:t>
            </w:r>
          </w:p>
          <w:p w14:paraId="2CB2B95E" w14:textId="77777777" w:rsidR="001957EF" w:rsidRPr="00F843D2" w:rsidRDefault="001957EF" w:rsidP="001957EF">
            <w:pPr>
              <w:rPr>
                <w:rStyle w:val="Hyperlink"/>
                <w:color w:val="000000" w:themeColor="text1"/>
                <w:sz w:val="16"/>
                <w:szCs w:val="16"/>
              </w:rPr>
            </w:pPr>
          </w:p>
          <w:p w14:paraId="7493D410" w14:textId="7993D1F8" w:rsidR="007C0B93" w:rsidRPr="00F843D2" w:rsidRDefault="007C0B93" w:rsidP="007C0B93">
            <w:pPr>
              <w:rPr>
                <w:rStyle w:val="Hyperlink"/>
                <w:color w:val="000000" w:themeColor="text1"/>
                <w:sz w:val="16"/>
                <w:szCs w:val="16"/>
              </w:rPr>
            </w:pPr>
            <w:r w:rsidRPr="00F843D2">
              <w:rPr>
                <w:rStyle w:val="Hyperlink"/>
                <w:color w:val="000000" w:themeColor="text1"/>
                <w:sz w:val="16"/>
                <w:szCs w:val="16"/>
              </w:rPr>
              <w:t xml:space="preserve">In </w:t>
            </w:r>
            <w:r w:rsidR="00AD562E">
              <w:rPr>
                <w:rStyle w:val="Hyperlink"/>
                <w:color w:val="000000" w:themeColor="text1"/>
                <w:sz w:val="16"/>
                <w:szCs w:val="16"/>
              </w:rPr>
              <w:t>‘</w:t>
            </w:r>
            <w:r w:rsidRPr="00F843D2">
              <w:rPr>
                <w:rStyle w:val="Hyperlink"/>
                <w:color w:val="000000" w:themeColor="text1"/>
                <w:sz w:val="16"/>
                <w:szCs w:val="16"/>
              </w:rPr>
              <w:t>(8) Targeted reduction with respect to baseline</w:t>
            </w:r>
            <w:r w:rsidR="00AD562E">
              <w:rPr>
                <w:rStyle w:val="Hyperlink"/>
                <w:color w:val="000000" w:themeColor="text1"/>
                <w:sz w:val="16"/>
                <w:szCs w:val="16"/>
              </w:rPr>
              <w:t>’</w:t>
            </w:r>
            <w:r w:rsidRPr="00F843D2">
              <w:rPr>
                <w:rStyle w:val="Hyperlink"/>
                <w:color w:val="000000" w:themeColor="text1"/>
                <w:sz w:val="16"/>
                <w:szCs w:val="16"/>
              </w:rPr>
              <w:t>, signatories should indicate the percentage by which they a</w:t>
            </w:r>
            <w:r w:rsidR="005B2E85">
              <w:rPr>
                <w:rStyle w:val="Hyperlink"/>
                <w:color w:val="000000" w:themeColor="text1"/>
                <w:sz w:val="16"/>
                <w:szCs w:val="16"/>
              </w:rPr>
              <w:t>im</w:t>
            </w:r>
            <w:r w:rsidRPr="00F843D2">
              <w:rPr>
                <w:rStyle w:val="Hyperlink"/>
                <w:color w:val="000000" w:themeColor="text1"/>
                <w:sz w:val="16"/>
                <w:szCs w:val="16"/>
              </w:rPr>
              <w:t xml:space="preserve"> to reduce their emissions upon their deadline or </w:t>
            </w:r>
            <w:r w:rsidR="00AD562E">
              <w:rPr>
                <w:rStyle w:val="Hyperlink"/>
                <w:color w:val="000000" w:themeColor="text1"/>
                <w:sz w:val="16"/>
                <w:szCs w:val="16"/>
              </w:rPr>
              <w:t>‘</w:t>
            </w:r>
            <w:r w:rsidRPr="00F843D2">
              <w:rPr>
                <w:rStyle w:val="Hyperlink"/>
                <w:color w:val="000000" w:themeColor="text1"/>
                <w:sz w:val="16"/>
                <w:szCs w:val="16"/>
              </w:rPr>
              <w:t>Target to be met by</w:t>
            </w:r>
            <w:r w:rsidR="00AD562E">
              <w:rPr>
                <w:rStyle w:val="Hyperlink"/>
                <w:color w:val="000000" w:themeColor="text1"/>
                <w:sz w:val="16"/>
                <w:szCs w:val="16"/>
              </w:rPr>
              <w:t>’</w:t>
            </w:r>
            <w:r w:rsidRPr="00F843D2">
              <w:rPr>
                <w:rStyle w:val="Hyperlink"/>
                <w:color w:val="000000" w:themeColor="text1"/>
                <w:sz w:val="16"/>
                <w:szCs w:val="16"/>
              </w:rPr>
              <w:t xml:space="preserve"> date, compared to their </w:t>
            </w:r>
            <w:r w:rsidR="00AD562E">
              <w:rPr>
                <w:rStyle w:val="Hyperlink"/>
                <w:color w:val="000000" w:themeColor="text1"/>
                <w:sz w:val="16"/>
                <w:szCs w:val="16"/>
              </w:rPr>
              <w:t>‘</w:t>
            </w:r>
            <w:r w:rsidRPr="00F843D2">
              <w:rPr>
                <w:rStyle w:val="Hyperlink"/>
                <w:color w:val="000000" w:themeColor="text1"/>
                <w:sz w:val="16"/>
                <w:szCs w:val="16"/>
              </w:rPr>
              <w:t>Baseline amount</w:t>
            </w:r>
            <w:r w:rsidR="00AD562E">
              <w:rPr>
                <w:rStyle w:val="Hyperlink"/>
                <w:color w:val="000000" w:themeColor="text1"/>
                <w:sz w:val="16"/>
                <w:szCs w:val="16"/>
              </w:rPr>
              <w:t>’</w:t>
            </w:r>
            <w:r w:rsidRPr="00F843D2">
              <w:rPr>
                <w:rStyle w:val="Hyperlink"/>
                <w:color w:val="000000" w:themeColor="text1"/>
                <w:sz w:val="16"/>
                <w:szCs w:val="16"/>
              </w:rPr>
              <w:t>.</w:t>
            </w:r>
          </w:p>
          <w:p w14:paraId="037245B3" w14:textId="77777777" w:rsidR="001957EF" w:rsidRPr="00F843D2" w:rsidRDefault="001957EF" w:rsidP="001957EF">
            <w:pPr>
              <w:rPr>
                <w:rStyle w:val="Hyperlink"/>
                <w:color w:val="000000" w:themeColor="text1"/>
                <w:sz w:val="16"/>
                <w:szCs w:val="16"/>
              </w:rPr>
            </w:pPr>
          </w:p>
          <w:p w14:paraId="3BBB1E22" w14:textId="71A20A88" w:rsidR="006E3E73" w:rsidRPr="00F843D2" w:rsidRDefault="001957EF" w:rsidP="006E3E73">
            <w:pPr>
              <w:rPr>
                <w:rStyle w:val="Hyperlink"/>
                <w:color w:val="000000" w:themeColor="text1"/>
                <w:sz w:val="16"/>
                <w:szCs w:val="16"/>
              </w:rPr>
            </w:pPr>
            <w:r w:rsidRPr="00F843D2">
              <w:rPr>
                <w:rStyle w:val="Hyperlink"/>
                <w:color w:val="000000" w:themeColor="text1"/>
                <w:sz w:val="16"/>
                <w:szCs w:val="16"/>
              </w:rPr>
              <w:t xml:space="preserve">In </w:t>
            </w:r>
            <w:r w:rsidR="00AD562E">
              <w:rPr>
                <w:rStyle w:val="Hyperlink"/>
                <w:color w:val="000000" w:themeColor="text1"/>
                <w:sz w:val="16"/>
                <w:szCs w:val="16"/>
              </w:rPr>
              <w:t>‘</w:t>
            </w:r>
            <w:r w:rsidRPr="00F843D2">
              <w:rPr>
                <w:rStyle w:val="Hyperlink"/>
                <w:color w:val="000000" w:themeColor="text1"/>
                <w:sz w:val="16"/>
                <w:szCs w:val="16"/>
              </w:rPr>
              <w:t xml:space="preserve">(9) </w:t>
            </w:r>
            <w:r w:rsidR="00A84108" w:rsidRPr="00F843D2">
              <w:rPr>
                <w:rStyle w:val="Hyperlink"/>
                <w:color w:val="000000" w:themeColor="text1"/>
                <w:sz w:val="16"/>
                <w:szCs w:val="16"/>
              </w:rPr>
              <w:t>Asset classes covered</w:t>
            </w:r>
            <w:r w:rsidR="00AD562E">
              <w:rPr>
                <w:rStyle w:val="Hyperlink"/>
                <w:color w:val="000000" w:themeColor="text1"/>
                <w:sz w:val="16"/>
                <w:szCs w:val="16"/>
              </w:rPr>
              <w:t>’</w:t>
            </w:r>
            <w:r w:rsidRPr="00F843D2">
              <w:rPr>
                <w:rStyle w:val="Hyperlink"/>
                <w:color w:val="000000" w:themeColor="text1"/>
                <w:sz w:val="16"/>
                <w:szCs w:val="16"/>
              </w:rPr>
              <w:t xml:space="preserve">, </w:t>
            </w:r>
            <w:r w:rsidRPr="00F843D2">
              <w:rPr>
                <w:rFonts w:cs="Arial"/>
                <w:color w:val="000000"/>
                <w:sz w:val="16"/>
                <w:szCs w:val="16"/>
              </w:rPr>
              <w:t>signatories should indicate</w:t>
            </w:r>
            <w:r w:rsidR="00C06E9C" w:rsidRPr="00F843D2">
              <w:rPr>
                <w:rFonts w:cs="Arial"/>
                <w:color w:val="000000"/>
                <w:sz w:val="16"/>
                <w:szCs w:val="16"/>
              </w:rPr>
              <w:t xml:space="preserve"> the asset classes </w:t>
            </w:r>
            <w:r w:rsidR="009D15E0" w:rsidRPr="00F843D2">
              <w:rPr>
                <w:rFonts w:cs="Arial"/>
                <w:color w:val="000000"/>
                <w:sz w:val="16"/>
                <w:szCs w:val="16"/>
              </w:rPr>
              <w:t>covered by each relevant sector target</w:t>
            </w:r>
            <w:r w:rsidR="00A84108" w:rsidRPr="00F843D2">
              <w:rPr>
                <w:rFonts w:cs="Arial"/>
                <w:color w:val="000000"/>
                <w:sz w:val="16"/>
                <w:szCs w:val="16"/>
              </w:rPr>
              <w:t>.</w:t>
            </w:r>
          </w:p>
        </w:tc>
      </w:tr>
      <w:tr w:rsidR="00983CCA" w:rsidRPr="00F843D2" w14:paraId="138854D1" w14:textId="77777777" w:rsidTr="00247D58">
        <w:trPr>
          <w:trHeight w:val="300"/>
        </w:trPr>
        <w:tc>
          <w:tcPr>
            <w:tcW w:w="1843" w:type="dxa"/>
            <w:shd w:val="clear" w:color="auto" w:fill="auto"/>
            <w:vAlign w:val="center"/>
          </w:tcPr>
          <w:p w14:paraId="05623AD3" w14:textId="77777777" w:rsidR="00983CCA" w:rsidRPr="00F843D2" w:rsidRDefault="00983CCA">
            <w:pPr>
              <w:rPr>
                <w:b/>
                <w:bCs/>
                <w:sz w:val="16"/>
                <w:szCs w:val="16"/>
              </w:rPr>
            </w:pPr>
            <w:r w:rsidRPr="00F843D2">
              <w:rPr>
                <w:b/>
                <w:bCs/>
                <w:sz w:val="16"/>
                <w:szCs w:val="16"/>
              </w:rPr>
              <w:lastRenderedPageBreak/>
              <w:t>Other resources</w:t>
            </w:r>
          </w:p>
        </w:tc>
        <w:tc>
          <w:tcPr>
            <w:tcW w:w="13043" w:type="dxa"/>
            <w:gridSpan w:val="6"/>
            <w:shd w:val="clear" w:color="auto" w:fill="auto"/>
            <w:vAlign w:val="center"/>
          </w:tcPr>
          <w:p w14:paraId="247765C7" w14:textId="119CB9C3" w:rsidR="00983CCA" w:rsidRPr="00F843D2" w:rsidRDefault="00CF5B0C">
            <w:pPr>
              <w:rPr>
                <w:rStyle w:val="Hyperlink"/>
                <w:color w:val="000000" w:themeColor="text1"/>
                <w:sz w:val="16"/>
                <w:szCs w:val="16"/>
              </w:rPr>
            </w:pPr>
            <w:r w:rsidRPr="00F843D2">
              <w:rPr>
                <w:rStyle w:val="Hyperlink"/>
                <w:color w:val="000000" w:themeColor="text1"/>
                <w:sz w:val="16"/>
                <w:szCs w:val="16"/>
              </w:rPr>
              <w:t xml:space="preserve">For guidance on setting </w:t>
            </w:r>
            <w:r w:rsidR="00AD562E">
              <w:rPr>
                <w:rStyle w:val="Hyperlink"/>
                <w:color w:val="000000" w:themeColor="text1"/>
                <w:sz w:val="16"/>
                <w:szCs w:val="16"/>
              </w:rPr>
              <w:t>net-zero</w:t>
            </w:r>
            <w:r w:rsidRPr="00F843D2">
              <w:rPr>
                <w:rStyle w:val="Hyperlink"/>
                <w:color w:val="000000" w:themeColor="text1"/>
                <w:sz w:val="16"/>
                <w:szCs w:val="16"/>
              </w:rPr>
              <w:t xml:space="preserve"> targets for high-emitting sectors, see the </w:t>
            </w:r>
            <w:r w:rsidR="00AD562E">
              <w:rPr>
                <w:rStyle w:val="Hyperlink"/>
                <w:color w:val="000000" w:themeColor="text1"/>
                <w:sz w:val="16"/>
                <w:szCs w:val="16"/>
              </w:rPr>
              <w:t>Net-</w:t>
            </w:r>
            <w:r w:rsidR="0065543E">
              <w:rPr>
                <w:rStyle w:val="Hyperlink"/>
                <w:color w:val="000000" w:themeColor="text1"/>
                <w:sz w:val="16"/>
                <w:szCs w:val="16"/>
              </w:rPr>
              <w:t>Z</w:t>
            </w:r>
            <w:r w:rsidR="00AD562E">
              <w:rPr>
                <w:rStyle w:val="Hyperlink"/>
                <w:color w:val="000000" w:themeColor="text1"/>
                <w:sz w:val="16"/>
                <w:szCs w:val="16"/>
              </w:rPr>
              <w:t>ero</w:t>
            </w:r>
            <w:r w:rsidRPr="00F843D2">
              <w:rPr>
                <w:rStyle w:val="Hyperlink"/>
                <w:color w:val="000000" w:themeColor="text1"/>
                <w:sz w:val="16"/>
                <w:szCs w:val="16"/>
              </w:rPr>
              <w:t xml:space="preserve"> Asset Owners</w:t>
            </w:r>
            <w:r w:rsidR="00AD562E">
              <w:rPr>
                <w:rStyle w:val="Hyperlink"/>
                <w:color w:val="000000" w:themeColor="text1"/>
                <w:sz w:val="16"/>
                <w:szCs w:val="16"/>
              </w:rPr>
              <w:t>’</w:t>
            </w:r>
            <w:r w:rsidRPr="00F843D2">
              <w:rPr>
                <w:rStyle w:val="Hyperlink"/>
                <w:color w:val="000000" w:themeColor="text1"/>
                <w:sz w:val="16"/>
                <w:szCs w:val="16"/>
              </w:rPr>
              <w:t xml:space="preserve"> Alliance (NZAOA)</w:t>
            </w:r>
            <w:r w:rsidR="00AD562E">
              <w:rPr>
                <w:rStyle w:val="Hyperlink"/>
                <w:color w:val="000000" w:themeColor="text1"/>
                <w:sz w:val="16"/>
                <w:szCs w:val="16"/>
              </w:rPr>
              <w:t>’</w:t>
            </w:r>
            <w:r w:rsidRPr="00F843D2">
              <w:rPr>
                <w:rStyle w:val="Hyperlink"/>
                <w:color w:val="000000" w:themeColor="text1"/>
                <w:sz w:val="16"/>
                <w:szCs w:val="16"/>
              </w:rPr>
              <w:t xml:space="preserve">s </w:t>
            </w:r>
            <w:hyperlink r:id="rId40" w:history="1">
              <w:r w:rsidRPr="00F843D2">
                <w:rPr>
                  <w:rStyle w:val="Hyperlink"/>
                  <w:sz w:val="16"/>
                  <w:szCs w:val="16"/>
                </w:rPr>
                <w:t>Target Setting Protocol, Second Edition</w:t>
              </w:r>
            </w:hyperlink>
            <w:r w:rsidRPr="00F843D2">
              <w:rPr>
                <w:rStyle w:val="Hyperlink"/>
                <w:color w:val="000000" w:themeColor="text1"/>
                <w:sz w:val="16"/>
                <w:szCs w:val="16"/>
              </w:rPr>
              <w:t>.</w:t>
            </w:r>
          </w:p>
        </w:tc>
      </w:tr>
      <w:tr w:rsidR="00983CCA" w:rsidRPr="00F843D2" w14:paraId="2E7DDCB5" w14:textId="77777777" w:rsidTr="00247D58">
        <w:trPr>
          <w:trHeight w:val="300"/>
        </w:trPr>
        <w:tc>
          <w:tcPr>
            <w:tcW w:w="14886" w:type="dxa"/>
            <w:gridSpan w:val="7"/>
            <w:shd w:val="clear" w:color="auto" w:fill="0070C0"/>
            <w:vAlign w:val="center"/>
          </w:tcPr>
          <w:p w14:paraId="702AA160" w14:textId="77777777" w:rsidR="00983CCA" w:rsidRPr="00F843D2" w:rsidRDefault="00983CCA">
            <w:pPr>
              <w:rPr>
                <w:color w:val="FFFFFF" w:themeColor="background1"/>
                <w:sz w:val="16"/>
                <w:szCs w:val="16"/>
              </w:rPr>
            </w:pPr>
            <w:r w:rsidRPr="00F843D2">
              <w:rPr>
                <w:rFonts w:eastAsia="Times New Roman" w:cs="Arial"/>
                <w:b/>
                <w:bCs/>
                <w:color w:val="FFFFFF" w:themeColor="background1"/>
                <w:sz w:val="18"/>
                <w:szCs w:val="18"/>
                <w:lang w:eastAsia="en-GB"/>
              </w:rPr>
              <w:t>Logic</w:t>
            </w:r>
          </w:p>
        </w:tc>
      </w:tr>
      <w:tr w:rsidR="008D3482" w:rsidRPr="00F843D2" w14:paraId="7E50F6A5" w14:textId="77777777" w:rsidTr="00247D58">
        <w:trPr>
          <w:trHeight w:val="300"/>
        </w:trPr>
        <w:tc>
          <w:tcPr>
            <w:tcW w:w="1843" w:type="dxa"/>
            <w:shd w:val="clear" w:color="auto" w:fill="auto"/>
            <w:vAlign w:val="center"/>
          </w:tcPr>
          <w:p w14:paraId="2D88D6E9" w14:textId="77777777" w:rsidR="008D3482" w:rsidRPr="00F843D2" w:rsidRDefault="008D3482" w:rsidP="008D3482">
            <w:pPr>
              <w:rPr>
                <w:b/>
                <w:bCs/>
                <w:sz w:val="16"/>
                <w:szCs w:val="16"/>
              </w:rPr>
            </w:pPr>
            <w:r w:rsidRPr="00F843D2">
              <w:rPr>
                <w:b/>
                <w:bCs/>
                <w:sz w:val="16"/>
                <w:szCs w:val="16"/>
              </w:rPr>
              <w:t>Dependent on</w:t>
            </w:r>
          </w:p>
        </w:tc>
        <w:tc>
          <w:tcPr>
            <w:tcW w:w="13043" w:type="dxa"/>
            <w:gridSpan w:val="6"/>
            <w:shd w:val="clear" w:color="auto" w:fill="auto"/>
          </w:tcPr>
          <w:p w14:paraId="75A9633C" w14:textId="126453AF" w:rsidR="008D3482" w:rsidRPr="00F843D2" w:rsidRDefault="004661F7" w:rsidP="008D3482">
            <w:pPr>
              <w:rPr>
                <w:rStyle w:val="Hyperlink"/>
                <w:color w:val="000000" w:themeColor="text1"/>
                <w:sz w:val="16"/>
                <w:szCs w:val="16"/>
              </w:rPr>
            </w:pPr>
            <w:r>
              <w:rPr>
                <w:rStyle w:val="Hyperlink"/>
                <w:color w:val="000000" w:themeColor="text1"/>
                <w:sz w:val="16"/>
                <w:szCs w:val="16"/>
              </w:rPr>
              <w:t>[</w:t>
            </w:r>
            <w:r w:rsidR="00201F9C" w:rsidRPr="00F843D2">
              <w:rPr>
                <w:rStyle w:val="Hyperlink"/>
                <w:color w:val="000000" w:themeColor="text1"/>
                <w:sz w:val="16"/>
                <w:szCs w:val="16"/>
              </w:rPr>
              <w:t>SO 3</w:t>
            </w:r>
            <w:r>
              <w:rPr>
                <w:rStyle w:val="Hyperlink"/>
                <w:color w:val="000000" w:themeColor="text1"/>
                <w:sz w:val="16"/>
                <w:szCs w:val="16"/>
              </w:rPr>
              <w:t>]</w:t>
            </w:r>
          </w:p>
        </w:tc>
      </w:tr>
      <w:tr w:rsidR="008D3482" w:rsidRPr="00F843D2" w14:paraId="330232D3" w14:textId="77777777" w:rsidTr="00247D58">
        <w:trPr>
          <w:trHeight w:val="300"/>
        </w:trPr>
        <w:tc>
          <w:tcPr>
            <w:tcW w:w="1843" w:type="dxa"/>
            <w:shd w:val="clear" w:color="auto" w:fill="auto"/>
            <w:vAlign w:val="center"/>
          </w:tcPr>
          <w:p w14:paraId="03130FE8" w14:textId="77777777" w:rsidR="008D3482" w:rsidRPr="00F843D2" w:rsidRDefault="008D3482" w:rsidP="008D3482">
            <w:pPr>
              <w:rPr>
                <w:b/>
                <w:bCs/>
                <w:sz w:val="16"/>
                <w:szCs w:val="16"/>
              </w:rPr>
            </w:pPr>
            <w:r w:rsidRPr="00F843D2">
              <w:rPr>
                <w:b/>
                <w:bCs/>
                <w:sz w:val="16"/>
                <w:szCs w:val="16"/>
              </w:rPr>
              <w:t>Gateway to</w:t>
            </w:r>
          </w:p>
        </w:tc>
        <w:tc>
          <w:tcPr>
            <w:tcW w:w="13043" w:type="dxa"/>
            <w:gridSpan w:val="6"/>
            <w:shd w:val="clear" w:color="auto" w:fill="auto"/>
          </w:tcPr>
          <w:p w14:paraId="0D55E36B" w14:textId="530B547F" w:rsidR="008D3482" w:rsidRPr="00F843D2" w:rsidRDefault="007A0D23" w:rsidP="008D3482">
            <w:pPr>
              <w:rPr>
                <w:rStyle w:val="Hyperlink"/>
                <w:b/>
                <w:color w:val="000000" w:themeColor="text1"/>
                <w:sz w:val="16"/>
                <w:szCs w:val="16"/>
              </w:rPr>
            </w:pPr>
            <w:r w:rsidRPr="00F843D2">
              <w:rPr>
                <w:rStyle w:val="Hyperlink"/>
                <w:color w:val="000000" w:themeColor="text1"/>
                <w:sz w:val="16"/>
                <w:szCs w:val="16"/>
              </w:rPr>
              <w:t>N/A</w:t>
            </w:r>
          </w:p>
        </w:tc>
      </w:tr>
      <w:tr w:rsidR="00983CCA" w:rsidRPr="00F843D2" w14:paraId="0E63C9D8" w14:textId="77777777" w:rsidTr="00247D58">
        <w:trPr>
          <w:trHeight w:val="300"/>
        </w:trPr>
        <w:tc>
          <w:tcPr>
            <w:tcW w:w="14886" w:type="dxa"/>
            <w:gridSpan w:val="7"/>
            <w:shd w:val="clear" w:color="auto" w:fill="0070C0"/>
            <w:vAlign w:val="center"/>
          </w:tcPr>
          <w:p w14:paraId="7664A6E6" w14:textId="77777777" w:rsidR="00983CCA" w:rsidRPr="00F843D2" w:rsidRDefault="00983CCA">
            <w:pPr>
              <w:rPr>
                <w:rFonts w:eastAsia="Times New Roman" w:cs="Arial"/>
                <w:b/>
                <w:bCs/>
                <w:color w:val="FFFFFF" w:themeColor="background1"/>
                <w:sz w:val="18"/>
                <w:szCs w:val="18"/>
                <w:lang w:eastAsia="en-GB"/>
              </w:rPr>
            </w:pPr>
            <w:r w:rsidRPr="00F843D2">
              <w:rPr>
                <w:rFonts w:eastAsia="Times New Roman" w:cs="Arial"/>
                <w:b/>
                <w:bCs/>
                <w:color w:val="FFFFFF" w:themeColor="background1"/>
                <w:sz w:val="18"/>
                <w:szCs w:val="18"/>
                <w:lang w:eastAsia="en-GB"/>
              </w:rPr>
              <w:t>Assessment</w:t>
            </w:r>
          </w:p>
        </w:tc>
      </w:tr>
      <w:tr w:rsidR="00983CCA" w:rsidRPr="00F843D2" w14:paraId="1AE8072C" w14:textId="77777777" w:rsidTr="00247D58">
        <w:trPr>
          <w:trHeight w:val="354"/>
        </w:trPr>
        <w:tc>
          <w:tcPr>
            <w:tcW w:w="14886" w:type="dxa"/>
            <w:gridSpan w:val="7"/>
            <w:shd w:val="clear" w:color="auto" w:fill="auto"/>
            <w:vAlign w:val="center"/>
          </w:tcPr>
          <w:p w14:paraId="25431E24" w14:textId="77777777" w:rsidR="00983CCA" w:rsidRPr="00F843D2" w:rsidRDefault="00983CCA">
            <w:pPr>
              <w:rPr>
                <w:bCs/>
                <w:sz w:val="16"/>
                <w:szCs w:val="16"/>
              </w:rPr>
            </w:pPr>
            <w:r w:rsidRPr="00F843D2">
              <w:rPr>
                <w:bCs/>
                <w:sz w:val="16"/>
                <w:szCs w:val="16"/>
              </w:rPr>
              <w:t>Not assessed</w:t>
            </w:r>
          </w:p>
        </w:tc>
      </w:tr>
    </w:tbl>
    <w:p w14:paraId="011BB054" w14:textId="77777777" w:rsidR="00983CCA" w:rsidRPr="00F843D2" w:rsidRDefault="00983CCA">
      <w:pPr>
        <w:spacing w:after="160" w:line="259" w:lineRule="auto"/>
      </w:pPr>
    </w:p>
    <w:p w14:paraId="09AB3726" w14:textId="01BD9698" w:rsidR="00FD3DF2" w:rsidRPr="00F843D2" w:rsidRDefault="00FD3DF2">
      <w:pPr>
        <w:spacing w:after="160" w:line="259" w:lineRule="auto"/>
      </w:pPr>
      <w:r w:rsidRPr="00F843D2">
        <w:br w:type="page"/>
      </w:r>
    </w:p>
    <w:tbl>
      <w:tblPr>
        <w:tblW w:w="14888"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6"/>
        <w:gridCol w:w="1562"/>
        <w:gridCol w:w="1273"/>
        <w:gridCol w:w="3686"/>
        <w:gridCol w:w="989"/>
        <w:gridCol w:w="1983"/>
        <w:gridCol w:w="1987"/>
        <w:gridCol w:w="12"/>
      </w:tblGrid>
      <w:tr w:rsidR="00AE45C8" w:rsidRPr="00F843D2" w14:paraId="0B882094" w14:textId="77777777" w:rsidTr="00AE45C8">
        <w:trPr>
          <w:gridAfter w:val="1"/>
          <w:wAfter w:w="12" w:type="dxa"/>
          <w:trHeight w:val="380"/>
        </w:trPr>
        <w:tc>
          <w:tcPr>
            <w:tcW w:w="1840" w:type="dxa"/>
            <w:vMerge w:val="restart"/>
            <w:shd w:val="clear" w:color="auto" w:fill="F2F2F2" w:themeFill="background1" w:themeFillShade="F2"/>
            <w:vAlign w:val="center"/>
            <w:hideMark/>
          </w:tcPr>
          <w:p w14:paraId="4FE9C075" w14:textId="77777777" w:rsidR="00AE45C8" w:rsidRPr="00F843D2" w:rsidRDefault="00AE45C8">
            <w:pPr>
              <w:spacing w:line="240" w:lineRule="auto"/>
              <w:jc w:val="center"/>
              <w:textAlignment w:val="baseline"/>
              <w:rPr>
                <w:rFonts w:eastAsia="Times New Roman" w:cs="Arial"/>
                <w:b/>
                <w:sz w:val="14"/>
                <w:szCs w:val="14"/>
                <w:lang w:eastAsia="en-GB"/>
              </w:rPr>
            </w:pPr>
            <w:r w:rsidRPr="00F843D2">
              <w:rPr>
                <w:rFonts w:eastAsia="Times New Roman" w:cs="Arial"/>
                <w:b/>
                <w:sz w:val="14"/>
                <w:szCs w:val="14"/>
                <w:lang w:eastAsia="en-GB"/>
              </w:rPr>
              <w:lastRenderedPageBreak/>
              <w:t>Indicator ID</w:t>
            </w:r>
          </w:p>
          <w:p w14:paraId="5589239E" w14:textId="77777777" w:rsidR="00AE45C8" w:rsidRPr="00F843D2" w:rsidRDefault="00AE45C8">
            <w:pPr>
              <w:spacing w:line="240" w:lineRule="auto"/>
              <w:jc w:val="center"/>
              <w:textAlignment w:val="baseline"/>
              <w:rPr>
                <w:rFonts w:eastAsia="Times New Roman" w:cs="Arial"/>
                <w:b/>
                <w:sz w:val="10"/>
                <w:szCs w:val="10"/>
                <w:lang w:eastAsia="en-GB"/>
              </w:rPr>
            </w:pPr>
          </w:p>
          <w:p w14:paraId="09283972" w14:textId="74B56826" w:rsidR="00AE45C8" w:rsidRPr="00F843D2" w:rsidRDefault="00AE45C8">
            <w:pPr>
              <w:pStyle w:val="Indicatorsubsection"/>
              <w:rPr>
                <w:lang w:val="en-GB"/>
              </w:rPr>
            </w:pPr>
            <w:bookmarkStart w:id="20" w:name="_Toc124941940"/>
            <w:r w:rsidRPr="00F843D2">
              <w:rPr>
                <w:lang w:val="en-GB"/>
              </w:rPr>
              <w:t>SO 3.3</w:t>
            </w:r>
            <w:bookmarkEnd w:id="20"/>
          </w:p>
        </w:tc>
        <w:tc>
          <w:tcPr>
            <w:tcW w:w="1556" w:type="dxa"/>
            <w:shd w:val="clear" w:color="auto" w:fill="F2F2F2" w:themeFill="background1" w:themeFillShade="F2"/>
            <w:vAlign w:val="center"/>
            <w:hideMark/>
          </w:tcPr>
          <w:p w14:paraId="6730841B" w14:textId="77777777" w:rsidR="00AE45C8" w:rsidRPr="00F843D2" w:rsidRDefault="00AE45C8">
            <w:pPr>
              <w:spacing w:line="240" w:lineRule="auto"/>
              <w:textAlignment w:val="baseline"/>
              <w:rPr>
                <w:rFonts w:eastAsia="Times New Roman" w:cs="Arial"/>
                <w:sz w:val="14"/>
                <w:szCs w:val="14"/>
                <w:lang w:eastAsia="en-GB"/>
              </w:rPr>
            </w:pPr>
            <w:r w:rsidRPr="00F843D2">
              <w:rPr>
                <w:rFonts w:eastAsia="Times New Roman" w:cs="Arial"/>
                <w:b/>
                <w:sz w:val="14"/>
                <w:szCs w:val="14"/>
                <w:lang w:eastAsia="en-GB"/>
              </w:rPr>
              <w:t xml:space="preserve">Dependent on: </w:t>
            </w:r>
          </w:p>
        </w:tc>
        <w:tc>
          <w:tcPr>
            <w:tcW w:w="2835" w:type="dxa"/>
            <w:gridSpan w:val="2"/>
            <w:shd w:val="clear" w:color="auto" w:fill="F2F2F2" w:themeFill="background1" w:themeFillShade="F2"/>
            <w:vAlign w:val="center"/>
          </w:tcPr>
          <w:p w14:paraId="4B48FAC4" w14:textId="6E696134" w:rsidR="00AE45C8" w:rsidRPr="00F843D2" w:rsidRDefault="00AE45C8">
            <w:pPr>
              <w:spacing w:line="240" w:lineRule="auto"/>
              <w:textAlignment w:val="baseline"/>
              <w:rPr>
                <w:rFonts w:eastAsia="Times New Roman" w:cs="Arial"/>
                <w:sz w:val="14"/>
                <w:szCs w:val="14"/>
                <w:lang w:eastAsia="en-GB"/>
              </w:rPr>
            </w:pPr>
            <w:r w:rsidRPr="00F843D2">
              <w:rPr>
                <w:b/>
                <w:bCs/>
                <w:sz w:val="22"/>
                <w:szCs w:val="22"/>
              </w:rPr>
              <w:t>SO 3</w:t>
            </w:r>
          </w:p>
        </w:tc>
        <w:tc>
          <w:tcPr>
            <w:tcW w:w="4675" w:type="dxa"/>
            <w:gridSpan w:val="2"/>
            <w:vMerge w:val="restart"/>
            <w:shd w:val="clear" w:color="auto" w:fill="F2F2F2" w:themeFill="background1" w:themeFillShade="F2"/>
            <w:vAlign w:val="center"/>
          </w:tcPr>
          <w:p w14:paraId="49C90DD0" w14:textId="77777777" w:rsidR="00AE45C8" w:rsidRPr="00F843D2" w:rsidRDefault="00AE45C8">
            <w:pPr>
              <w:spacing w:line="240" w:lineRule="auto"/>
              <w:jc w:val="center"/>
              <w:textAlignment w:val="baseline"/>
              <w:rPr>
                <w:rFonts w:eastAsia="Times New Roman" w:cs="Arial"/>
                <w:sz w:val="14"/>
                <w:szCs w:val="14"/>
                <w:lang w:eastAsia="en-GB"/>
              </w:rPr>
            </w:pPr>
            <w:r w:rsidRPr="00F843D2">
              <w:rPr>
                <w:rFonts w:eastAsia="Times New Roman" w:cs="Arial"/>
                <w:b/>
                <w:sz w:val="14"/>
                <w:szCs w:val="14"/>
                <w:lang w:eastAsia="en-GB"/>
              </w:rPr>
              <w:t>Sub-section</w:t>
            </w:r>
            <w:r w:rsidRPr="00F843D2">
              <w:rPr>
                <w:rFonts w:eastAsia="Times New Roman" w:cs="Arial"/>
                <w:sz w:val="14"/>
                <w:szCs w:val="14"/>
                <w:lang w:eastAsia="en-GB"/>
              </w:rPr>
              <w:t> </w:t>
            </w:r>
          </w:p>
          <w:p w14:paraId="4123D1E2" w14:textId="77777777" w:rsidR="00AE45C8" w:rsidRPr="00F843D2" w:rsidRDefault="00AE45C8">
            <w:pPr>
              <w:spacing w:line="240" w:lineRule="auto"/>
              <w:jc w:val="center"/>
              <w:textAlignment w:val="baseline"/>
              <w:rPr>
                <w:rFonts w:eastAsia="Times New Roman" w:cs="Arial"/>
                <w:sz w:val="14"/>
                <w:szCs w:val="14"/>
                <w:lang w:eastAsia="en-GB"/>
              </w:rPr>
            </w:pPr>
          </w:p>
          <w:p w14:paraId="1637A578" w14:textId="3E257DCA" w:rsidR="00AE45C8" w:rsidRPr="00F843D2" w:rsidRDefault="00AE45C8">
            <w:pPr>
              <w:jc w:val="center"/>
              <w:rPr>
                <w:sz w:val="18"/>
                <w:szCs w:val="18"/>
              </w:rPr>
            </w:pPr>
            <w:r w:rsidRPr="00F843D2">
              <w:rPr>
                <w:b/>
                <w:bCs/>
                <w:sz w:val="22"/>
                <w:szCs w:val="22"/>
              </w:rPr>
              <w:t xml:space="preserve">Focus: setting </w:t>
            </w:r>
            <w:r>
              <w:rPr>
                <w:b/>
                <w:bCs/>
                <w:sz w:val="22"/>
                <w:szCs w:val="22"/>
              </w:rPr>
              <w:t>net-zero</w:t>
            </w:r>
            <w:r w:rsidRPr="00F843D2">
              <w:rPr>
                <w:b/>
                <w:bCs/>
                <w:sz w:val="22"/>
                <w:szCs w:val="22"/>
              </w:rPr>
              <w:t xml:space="preserve"> targets</w:t>
            </w:r>
          </w:p>
        </w:tc>
        <w:tc>
          <w:tcPr>
            <w:tcW w:w="1983" w:type="dxa"/>
            <w:vMerge w:val="restart"/>
            <w:shd w:val="clear" w:color="auto" w:fill="F2F2F2" w:themeFill="background1" w:themeFillShade="F2"/>
            <w:vAlign w:val="center"/>
            <w:hideMark/>
          </w:tcPr>
          <w:p w14:paraId="6FD3A251" w14:textId="77777777" w:rsidR="00AE45C8" w:rsidRPr="00F843D2" w:rsidRDefault="00AE45C8">
            <w:pPr>
              <w:spacing w:line="240" w:lineRule="auto"/>
              <w:jc w:val="center"/>
              <w:textAlignment w:val="baseline"/>
              <w:rPr>
                <w:rFonts w:eastAsia="Times New Roman" w:cs="Arial"/>
                <w:b/>
                <w:bCs/>
                <w:sz w:val="14"/>
                <w:szCs w:val="14"/>
                <w:lang w:eastAsia="en-GB"/>
              </w:rPr>
            </w:pPr>
            <w:r w:rsidRPr="00F843D2">
              <w:rPr>
                <w:rFonts w:eastAsia="Times New Roman" w:cs="Arial"/>
                <w:b/>
                <w:bCs/>
                <w:sz w:val="14"/>
                <w:szCs w:val="14"/>
                <w:lang w:eastAsia="en-GB"/>
              </w:rPr>
              <w:t>PRI Principle</w:t>
            </w:r>
          </w:p>
          <w:p w14:paraId="2506E055" w14:textId="77777777" w:rsidR="00AE45C8" w:rsidRPr="00F843D2" w:rsidRDefault="00AE45C8">
            <w:pPr>
              <w:shd w:val="clear" w:color="auto" w:fill="F2F2F2" w:themeFill="background1" w:themeFillShade="F2"/>
              <w:spacing w:line="240" w:lineRule="auto"/>
              <w:jc w:val="center"/>
              <w:textAlignment w:val="baseline"/>
              <w:rPr>
                <w:rFonts w:eastAsia="Times New Roman" w:cs="Arial"/>
                <w:b/>
                <w:bCs/>
                <w:sz w:val="14"/>
                <w:szCs w:val="14"/>
                <w:lang w:eastAsia="en-GB"/>
              </w:rPr>
            </w:pPr>
          </w:p>
          <w:p w14:paraId="13D8EDBB" w14:textId="0217AB16" w:rsidR="00AE45C8" w:rsidRPr="00F843D2" w:rsidRDefault="00AE45C8">
            <w:pPr>
              <w:spacing w:line="240" w:lineRule="auto"/>
              <w:jc w:val="center"/>
              <w:textAlignment w:val="baseline"/>
              <w:rPr>
                <w:rFonts w:eastAsia="Times New Roman" w:cs="Arial"/>
                <w:sz w:val="18"/>
                <w:szCs w:val="18"/>
                <w:lang w:eastAsia="en-GB"/>
              </w:rPr>
            </w:pPr>
            <w:r w:rsidRPr="00F843D2">
              <w:rPr>
                <w:rFonts w:eastAsia="Times New Roman" w:cs="Arial"/>
                <w:b/>
                <w:bCs/>
                <w:sz w:val="22"/>
                <w:szCs w:val="22"/>
                <w:lang w:eastAsia="en-GB"/>
              </w:rPr>
              <w:t>General</w:t>
            </w:r>
          </w:p>
        </w:tc>
        <w:tc>
          <w:tcPr>
            <w:tcW w:w="1987" w:type="dxa"/>
            <w:vMerge w:val="restart"/>
            <w:shd w:val="clear" w:color="auto" w:fill="A6A6A6" w:themeFill="background1" w:themeFillShade="A6"/>
            <w:tcMar>
              <w:top w:w="113" w:type="dxa"/>
              <w:left w:w="113" w:type="dxa"/>
              <w:bottom w:w="113" w:type="dxa"/>
              <w:right w:w="113" w:type="dxa"/>
            </w:tcMar>
            <w:vAlign w:val="center"/>
            <w:hideMark/>
          </w:tcPr>
          <w:p w14:paraId="0424D20A" w14:textId="77777777" w:rsidR="00AE45C8" w:rsidRPr="00F843D2" w:rsidRDefault="00AE45C8">
            <w:pPr>
              <w:spacing w:line="240" w:lineRule="auto"/>
              <w:jc w:val="center"/>
              <w:textAlignment w:val="baseline"/>
              <w:rPr>
                <w:rFonts w:eastAsia="Times New Roman" w:cs="Arial"/>
                <w:b/>
                <w:bCs/>
                <w:color w:val="FFFFFF" w:themeColor="background1"/>
                <w:sz w:val="14"/>
                <w:szCs w:val="14"/>
                <w:lang w:eastAsia="en-GB"/>
              </w:rPr>
            </w:pPr>
            <w:r w:rsidRPr="00F843D2">
              <w:rPr>
                <w:rFonts w:eastAsia="Times New Roman" w:cs="Arial"/>
                <w:b/>
                <w:bCs/>
                <w:color w:val="FFFFFF" w:themeColor="background1"/>
                <w:sz w:val="14"/>
                <w:szCs w:val="14"/>
                <w:lang w:eastAsia="en-GB"/>
              </w:rPr>
              <w:t>Type of indicator</w:t>
            </w:r>
          </w:p>
          <w:p w14:paraId="139A7877" w14:textId="77777777" w:rsidR="00AE45C8" w:rsidRPr="00F843D2" w:rsidRDefault="00AE45C8">
            <w:pPr>
              <w:spacing w:line="240" w:lineRule="auto"/>
              <w:jc w:val="center"/>
              <w:textAlignment w:val="baseline"/>
              <w:rPr>
                <w:rFonts w:eastAsia="Times New Roman" w:cs="Arial"/>
                <w:b/>
                <w:bCs/>
                <w:color w:val="FFFFFF" w:themeColor="background1"/>
                <w:sz w:val="14"/>
                <w:szCs w:val="14"/>
                <w:lang w:eastAsia="en-GB"/>
              </w:rPr>
            </w:pPr>
          </w:p>
          <w:p w14:paraId="280C34DD" w14:textId="77777777" w:rsidR="00AE45C8" w:rsidRPr="00F843D2" w:rsidRDefault="00AE45C8">
            <w:pPr>
              <w:spacing w:line="240" w:lineRule="auto"/>
              <w:jc w:val="center"/>
              <w:textAlignment w:val="baseline"/>
              <w:rPr>
                <w:rFonts w:eastAsia="Times New Roman" w:cs="Arial"/>
                <w:color w:val="FFFFFF" w:themeColor="background1"/>
                <w:sz w:val="32"/>
                <w:szCs w:val="32"/>
                <w:lang w:eastAsia="en-GB"/>
              </w:rPr>
            </w:pPr>
            <w:r w:rsidRPr="00F843D2">
              <w:rPr>
                <w:rFonts w:eastAsia="Times New Roman" w:cs="Arial"/>
                <w:b/>
                <w:color w:val="FFFFFF" w:themeColor="background1"/>
                <w:sz w:val="32"/>
                <w:szCs w:val="32"/>
                <w:lang w:eastAsia="en-GB"/>
              </w:rPr>
              <w:t>PLUS</w:t>
            </w:r>
          </w:p>
          <w:p w14:paraId="7754CEA2" w14:textId="77777777" w:rsidR="00AE45C8" w:rsidRPr="00F843D2" w:rsidRDefault="00AE45C8">
            <w:pPr>
              <w:spacing w:line="240" w:lineRule="auto"/>
              <w:jc w:val="center"/>
              <w:textAlignment w:val="baseline"/>
              <w:rPr>
                <w:rFonts w:eastAsia="Times New Roman" w:cs="Arial"/>
                <w:color w:val="FFFFFF" w:themeColor="background1"/>
                <w:sz w:val="18"/>
                <w:szCs w:val="18"/>
                <w:lang w:eastAsia="en-GB"/>
              </w:rPr>
            </w:pPr>
            <w:r w:rsidRPr="00F843D2">
              <w:rPr>
                <w:rFonts w:eastAsia="Times New Roman" w:cs="Arial"/>
                <w:b/>
                <w:bCs/>
                <w:color w:val="FFFFFF" w:themeColor="background1"/>
                <w:sz w:val="10"/>
                <w:szCs w:val="10"/>
                <w:lang w:eastAsia="en-GB"/>
              </w:rPr>
              <w:t>VOLUNTARY TO DISCLOSE</w:t>
            </w:r>
          </w:p>
        </w:tc>
      </w:tr>
      <w:tr w:rsidR="00AE45C8" w:rsidRPr="00F843D2" w14:paraId="325D387E" w14:textId="77777777" w:rsidTr="00AE45C8">
        <w:trPr>
          <w:gridAfter w:val="1"/>
          <w:wAfter w:w="12" w:type="dxa"/>
          <w:trHeight w:val="380"/>
        </w:trPr>
        <w:tc>
          <w:tcPr>
            <w:tcW w:w="1840" w:type="dxa"/>
            <w:vMerge/>
            <w:shd w:val="clear" w:color="auto" w:fill="F2F2F2" w:themeFill="background1" w:themeFillShade="F2"/>
            <w:vAlign w:val="center"/>
          </w:tcPr>
          <w:p w14:paraId="00568DD5" w14:textId="77777777" w:rsidR="00AE45C8" w:rsidRPr="00F843D2" w:rsidRDefault="00AE45C8">
            <w:pPr>
              <w:spacing w:line="240" w:lineRule="auto"/>
              <w:jc w:val="center"/>
              <w:textAlignment w:val="baseline"/>
              <w:rPr>
                <w:rFonts w:eastAsia="Times New Roman" w:cs="Arial"/>
                <w:b/>
                <w:sz w:val="14"/>
                <w:szCs w:val="14"/>
                <w:lang w:eastAsia="en-GB"/>
              </w:rPr>
            </w:pPr>
          </w:p>
        </w:tc>
        <w:tc>
          <w:tcPr>
            <w:tcW w:w="1556" w:type="dxa"/>
            <w:shd w:val="clear" w:color="auto" w:fill="F2F2F2" w:themeFill="background1" w:themeFillShade="F2"/>
            <w:vAlign w:val="center"/>
          </w:tcPr>
          <w:p w14:paraId="138BE379" w14:textId="77777777" w:rsidR="00AE45C8" w:rsidRPr="00F843D2" w:rsidRDefault="00AE45C8">
            <w:pPr>
              <w:spacing w:line="240" w:lineRule="auto"/>
              <w:textAlignment w:val="baseline"/>
              <w:rPr>
                <w:rFonts w:eastAsia="Times New Roman" w:cs="Arial"/>
                <w:b/>
                <w:sz w:val="14"/>
                <w:szCs w:val="14"/>
                <w:lang w:eastAsia="en-GB"/>
              </w:rPr>
            </w:pPr>
            <w:r w:rsidRPr="00F843D2">
              <w:rPr>
                <w:rFonts w:eastAsia="Times New Roman" w:cs="Arial"/>
                <w:b/>
                <w:sz w:val="14"/>
                <w:szCs w:val="14"/>
                <w:lang w:eastAsia="en-GB"/>
              </w:rPr>
              <w:t>Gateway to:</w:t>
            </w:r>
          </w:p>
        </w:tc>
        <w:tc>
          <w:tcPr>
            <w:tcW w:w="2835" w:type="dxa"/>
            <w:gridSpan w:val="2"/>
            <w:shd w:val="clear" w:color="auto" w:fill="F2F2F2" w:themeFill="background1" w:themeFillShade="F2"/>
            <w:vAlign w:val="center"/>
          </w:tcPr>
          <w:p w14:paraId="78A24A2F" w14:textId="7CC7E318" w:rsidR="00AE45C8" w:rsidRPr="00F843D2" w:rsidRDefault="00AE45C8">
            <w:pPr>
              <w:spacing w:line="240" w:lineRule="auto"/>
              <w:textAlignment w:val="baseline"/>
              <w:rPr>
                <w:rFonts w:eastAsia="Times New Roman" w:cs="Arial"/>
                <w:b/>
                <w:sz w:val="14"/>
                <w:szCs w:val="14"/>
                <w:lang w:eastAsia="en-GB"/>
              </w:rPr>
            </w:pPr>
            <w:r w:rsidRPr="00F843D2">
              <w:rPr>
                <w:b/>
                <w:bCs/>
                <w:sz w:val="22"/>
                <w:szCs w:val="22"/>
              </w:rPr>
              <w:t>N/A</w:t>
            </w:r>
          </w:p>
        </w:tc>
        <w:tc>
          <w:tcPr>
            <w:tcW w:w="4675" w:type="dxa"/>
            <w:gridSpan w:val="2"/>
            <w:vMerge/>
            <w:shd w:val="clear" w:color="auto" w:fill="F2F2F2" w:themeFill="background1" w:themeFillShade="F2"/>
            <w:vAlign w:val="center"/>
          </w:tcPr>
          <w:p w14:paraId="0504E23F" w14:textId="77777777" w:rsidR="00AE45C8" w:rsidRPr="00F843D2" w:rsidRDefault="00AE45C8">
            <w:pPr>
              <w:spacing w:line="240" w:lineRule="auto"/>
              <w:jc w:val="center"/>
              <w:textAlignment w:val="baseline"/>
              <w:rPr>
                <w:rFonts w:eastAsia="Times New Roman" w:cs="Arial"/>
                <w:b/>
                <w:sz w:val="14"/>
                <w:szCs w:val="14"/>
                <w:lang w:eastAsia="en-GB"/>
              </w:rPr>
            </w:pPr>
          </w:p>
        </w:tc>
        <w:tc>
          <w:tcPr>
            <w:tcW w:w="1983" w:type="dxa"/>
            <w:vMerge/>
            <w:shd w:val="clear" w:color="auto" w:fill="F2F2F2" w:themeFill="background1" w:themeFillShade="F2"/>
            <w:vAlign w:val="center"/>
          </w:tcPr>
          <w:p w14:paraId="2768499B" w14:textId="77777777" w:rsidR="00AE45C8" w:rsidRPr="00F843D2" w:rsidRDefault="00AE45C8">
            <w:pPr>
              <w:spacing w:line="240" w:lineRule="auto"/>
              <w:jc w:val="center"/>
              <w:textAlignment w:val="baseline"/>
              <w:rPr>
                <w:rFonts w:eastAsia="Times New Roman" w:cs="Arial"/>
                <w:b/>
                <w:bCs/>
                <w:sz w:val="14"/>
                <w:szCs w:val="14"/>
                <w:lang w:eastAsia="en-GB"/>
              </w:rPr>
            </w:pPr>
          </w:p>
        </w:tc>
        <w:tc>
          <w:tcPr>
            <w:tcW w:w="1987" w:type="dxa"/>
            <w:vMerge/>
            <w:tcMar>
              <w:top w:w="113" w:type="dxa"/>
              <w:left w:w="113" w:type="dxa"/>
              <w:bottom w:w="113" w:type="dxa"/>
              <w:right w:w="113" w:type="dxa"/>
            </w:tcMar>
            <w:vAlign w:val="center"/>
          </w:tcPr>
          <w:p w14:paraId="66DC740E" w14:textId="77777777" w:rsidR="00AE45C8" w:rsidRPr="00F843D2" w:rsidRDefault="00AE45C8">
            <w:pPr>
              <w:spacing w:line="240" w:lineRule="auto"/>
              <w:jc w:val="center"/>
              <w:textAlignment w:val="baseline"/>
              <w:rPr>
                <w:rFonts w:eastAsia="Times New Roman" w:cs="Arial"/>
                <w:b/>
                <w:bCs/>
                <w:color w:val="FFFFFF" w:themeColor="background1"/>
                <w:sz w:val="14"/>
                <w:szCs w:val="14"/>
                <w:lang w:eastAsia="en-GB"/>
              </w:rPr>
            </w:pPr>
          </w:p>
        </w:tc>
      </w:tr>
      <w:tr w:rsidR="00F94250" w:rsidRPr="00F843D2" w14:paraId="5826467F" w14:textId="77777777" w:rsidTr="00AE45C8">
        <w:trPr>
          <w:gridAfter w:val="1"/>
          <w:wAfter w:w="12" w:type="dxa"/>
          <w:trHeight w:val="567"/>
        </w:trPr>
        <w:tc>
          <w:tcPr>
            <w:tcW w:w="14876"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899517B" w14:textId="3F5781B4" w:rsidR="00F94250" w:rsidRPr="00F843D2" w:rsidRDefault="002C7BE9">
            <w:pPr>
              <w:spacing w:line="276" w:lineRule="auto"/>
              <w:textAlignment w:val="baseline"/>
              <w:rPr>
                <w:rFonts w:eastAsia="Times New Roman" w:cs="Arial"/>
                <w:b/>
                <w:lang w:eastAsia="en-GB"/>
              </w:rPr>
            </w:pPr>
            <w:r w:rsidRPr="00F843D2">
              <w:rPr>
                <w:rFonts w:eastAsia="Times New Roman" w:cs="Arial"/>
                <w:b/>
                <w:lang w:eastAsia="en-GB"/>
              </w:rPr>
              <w:t xml:space="preserve">Provide details of your </w:t>
            </w:r>
            <w:r w:rsidR="00AD562E">
              <w:rPr>
                <w:rFonts w:eastAsia="Times New Roman" w:cs="Arial"/>
                <w:b/>
                <w:lang w:eastAsia="en-GB"/>
              </w:rPr>
              <w:t>net-zero</w:t>
            </w:r>
            <w:r w:rsidRPr="00F843D2">
              <w:rPr>
                <w:rFonts w:eastAsia="Times New Roman" w:cs="Arial"/>
                <w:b/>
                <w:lang w:eastAsia="en-GB"/>
              </w:rPr>
              <w:t xml:space="preserve"> targets for specific mandates or funds.</w:t>
            </w:r>
          </w:p>
          <w:p w14:paraId="294B16CB" w14:textId="77777777" w:rsidR="0069147E" w:rsidRPr="00F843D2" w:rsidRDefault="0069147E">
            <w:pPr>
              <w:spacing w:line="276" w:lineRule="auto"/>
              <w:textAlignment w:val="baseline"/>
              <w:rPr>
                <w:rFonts w:eastAsia="Times New Roman" w:cs="Arial"/>
                <w:b/>
                <w:lang w:eastAsia="en-GB"/>
              </w:rPr>
            </w:pPr>
          </w:p>
          <w:p w14:paraId="52CB3111" w14:textId="3E6F10C9" w:rsidR="0069147E" w:rsidRPr="00F843D2" w:rsidRDefault="0069147E">
            <w:pPr>
              <w:spacing w:line="276" w:lineRule="auto"/>
              <w:textAlignment w:val="baseline"/>
              <w:rPr>
                <w:rFonts w:eastAsia="Times New Roman" w:cs="Arial"/>
                <w:i/>
                <w:lang w:eastAsia="en-GB"/>
              </w:rPr>
            </w:pPr>
            <w:r w:rsidRPr="00F843D2">
              <w:rPr>
                <w:rFonts w:eastAsia="Times New Roman" w:cs="Arial"/>
                <w:i/>
                <w:iCs/>
                <w:lang w:eastAsia="en-GB"/>
              </w:rPr>
              <w:t xml:space="preserve">The content of this indicator is based on the reporting requirements of the </w:t>
            </w:r>
            <w:r w:rsidR="00AD562E">
              <w:rPr>
                <w:rFonts w:eastAsia="Times New Roman" w:cs="Arial"/>
                <w:i/>
                <w:iCs/>
                <w:lang w:eastAsia="en-GB"/>
              </w:rPr>
              <w:t>Net-</w:t>
            </w:r>
            <w:r w:rsidR="00BF3605">
              <w:rPr>
                <w:rFonts w:eastAsia="Times New Roman" w:cs="Arial"/>
                <w:i/>
                <w:iCs/>
                <w:lang w:eastAsia="en-GB"/>
              </w:rPr>
              <w:t>Z</w:t>
            </w:r>
            <w:r w:rsidR="00AD562E">
              <w:rPr>
                <w:rFonts w:eastAsia="Times New Roman" w:cs="Arial"/>
                <w:i/>
                <w:iCs/>
                <w:lang w:eastAsia="en-GB"/>
              </w:rPr>
              <w:t>ero</w:t>
            </w:r>
            <w:r w:rsidRPr="00F843D2">
              <w:rPr>
                <w:rFonts w:eastAsia="Times New Roman" w:cs="Arial"/>
                <w:i/>
                <w:iCs/>
                <w:lang w:eastAsia="en-GB"/>
              </w:rPr>
              <w:t xml:space="preserve"> Asset Owners Alliance (NZAOA) and/or the </w:t>
            </w:r>
            <w:r w:rsidR="00AD562E">
              <w:rPr>
                <w:rFonts w:eastAsia="Times New Roman" w:cs="Arial"/>
                <w:i/>
                <w:iCs/>
                <w:lang w:eastAsia="en-GB"/>
              </w:rPr>
              <w:t>Net-</w:t>
            </w:r>
            <w:r w:rsidR="00BF3605">
              <w:rPr>
                <w:rFonts w:eastAsia="Times New Roman" w:cs="Arial"/>
                <w:i/>
                <w:iCs/>
                <w:lang w:eastAsia="en-GB"/>
              </w:rPr>
              <w:t>Z</w:t>
            </w:r>
            <w:r w:rsidR="00AD562E">
              <w:rPr>
                <w:rFonts w:eastAsia="Times New Roman" w:cs="Arial"/>
                <w:i/>
                <w:iCs/>
                <w:lang w:eastAsia="en-GB"/>
              </w:rPr>
              <w:t>ero</w:t>
            </w:r>
            <w:r w:rsidRPr="00F843D2">
              <w:rPr>
                <w:rFonts w:eastAsia="Times New Roman" w:cs="Arial"/>
                <w:i/>
                <w:iCs/>
                <w:lang w:eastAsia="en-GB"/>
              </w:rPr>
              <w:t xml:space="preserve"> Asset Managers Initiative (NZAM).</w:t>
            </w:r>
          </w:p>
        </w:tc>
      </w:tr>
      <w:tr w:rsidR="00AE45C8" w:rsidRPr="00F843D2" w14:paraId="0FBAFBA7" w14:textId="77777777" w:rsidTr="00AE45C8">
        <w:trPr>
          <w:gridAfter w:val="1"/>
          <w:wAfter w:w="12" w:type="dxa"/>
          <w:trHeight w:val="162"/>
        </w:trPr>
        <w:tc>
          <w:tcPr>
            <w:tcW w:w="495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BA0CDDD" w14:textId="77777777" w:rsidR="00005602" w:rsidRPr="00F843D2" w:rsidDel="00262211" w:rsidRDefault="00005602" w:rsidP="00845F28">
            <w:pPr>
              <w:spacing w:line="276" w:lineRule="auto"/>
              <w:textAlignment w:val="baseline"/>
              <w:rPr>
                <w:rFonts w:eastAsia="Times New Roman" w:cs="Arial"/>
                <w:b/>
                <w:bCs/>
                <w:lang w:eastAsia="en-GB"/>
              </w:rPr>
            </w:pPr>
          </w:p>
        </w:tc>
        <w:tc>
          <w:tcPr>
            <w:tcW w:w="495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hideMark/>
          </w:tcPr>
          <w:p w14:paraId="13E7862A" w14:textId="0517F6B1" w:rsidR="00005602" w:rsidRPr="00F843D2" w:rsidRDefault="00005602" w:rsidP="00845F28">
            <w:pPr>
              <w:spacing w:line="276" w:lineRule="auto"/>
              <w:jc w:val="center"/>
              <w:textAlignment w:val="baseline"/>
              <w:rPr>
                <w:rFonts w:eastAsia="Times New Roman" w:cs="Arial"/>
                <w:b/>
                <w:bCs/>
                <w:lang w:eastAsia="en-GB"/>
              </w:rPr>
            </w:pPr>
            <w:r w:rsidRPr="00F843D2">
              <w:rPr>
                <w:rFonts w:eastAsia="Times New Roman" w:cs="Arial"/>
                <w:b/>
                <w:bCs/>
                <w:lang w:eastAsia="en-GB"/>
              </w:rPr>
              <w:t>(</w:t>
            </w:r>
            <w:r w:rsidR="00E42391" w:rsidRPr="00F843D2">
              <w:rPr>
                <w:rFonts w:eastAsia="Times New Roman" w:cs="Arial"/>
                <w:b/>
                <w:bCs/>
                <w:lang w:eastAsia="en-GB"/>
              </w:rPr>
              <w:t>1</w:t>
            </w:r>
            <w:r w:rsidRPr="00F843D2">
              <w:rPr>
                <w:rFonts w:eastAsia="Times New Roman" w:cs="Arial"/>
                <w:b/>
                <w:bCs/>
                <w:lang w:eastAsia="en-GB"/>
              </w:rPr>
              <w:t>) Name of mandate</w:t>
            </w:r>
            <w:r w:rsidR="007F79DE" w:rsidRPr="00F843D2">
              <w:rPr>
                <w:rFonts w:eastAsia="Times New Roman" w:cs="Arial"/>
                <w:b/>
                <w:bCs/>
                <w:lang w:eastAsia="en-GB"/>
              </w:rPr>
              <w:t xml:space="preserve"> or</w:t>
            </w:r>
            <w:r w:rsidRPr="00F843D2">
              <w:rPr>
                <w:rFonts w:eastAsia="Times New Roman" w:cs="Arial"/>
                <w:b/>
                <w:bCs/>
                <w:lang w:eastAsia="en-GB"/>
              </w:rPr>
              <w:t xml:space="preserve"> fund</w:t>
            </w:r>
          </w:p>
        </w:tc>
        <w:tc>
          <w:tcPr>
            <w:tcW w:w="495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346487D0" w14:textId="68CB32A4" w:rsidR="00005602" w:rsidRPr="00F843D2" w:rsidRDefault="00E42391" w:rsidP="00845F28">
            <w:pPr>
              <w:spacing w:line="276" w:lineRule="auto"/>
              <w:jc w:val="center"/>
              <w:textAlignment w:val="baseline"/>
              <w:rPr>
                <w:rFonts w:eastAsia="Times New Roman" w:cs="Arial"/>
                <w:b/>
                <w:bCs/>
                <w:lang w:eastAsia="en-GB"/>
              </w:rPr>
            </w:pPr>
            <w:r w:rsidRPr="00F843D2">
              <w:rPr>
                <w:rFonts w:eastAsia="Times New Roman" w:cs="Arial"/>
                <w:b/>
                <w:bCs/>
                <w:lang w:eastAsia="en-GB"/>
              </w:rPr>
              <w:t xml:space="preserve">(2) </w:t>
            </w:r>
            <w:r w:rsidR="00005602" w:rsidRPr="00F843D2">
              <w:rPr>
                <w:rFonts w:eastAsia="Times New Roman" w:cs="Arial"/>
                <w:b/>
                <w:bCs/>
                <w:lang w:eastAsia="en-GB"/>
              </w:rPr>
              <w:t>Target details</w:t>
            </w:r>
          </w:p>
        </w:tc>
      </w:tr>
      <w:tr w:rsidR="00AE45C8" w:rsidRPr="00F843D2" w14:paraId="485E9CC1" w14:textId="77777777" w:rsidTr="00AE45C8">
        <w:trPr>
          <w:gridAfter w:val="1"/>
          <w:wAfter w:w="12" w:type="dxa"/>
          <w:trHeight w:val="465"/>
        </w:trPr>
        <w:tc>
          <w:tcPr>
            <w:tcW w:w="495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C1F2F96" w14:textId="035F91F0" w:rsidR="00005602" w:rsidRPr="00F843D2" w:rsidRDefault="00E42391" w:rsidP="00845F28">
            <w:pPr>
              <w:pStyle w:val="ListParagraph"/>
              <w:numPr>
                <w:ilvl w:val="0"/>
                <w:numId w:val="64"/>
              </w:numPr>
              <w:spacing w:line="276" w:lineRule="auto"/>
              <w:ind w:left="312" w:hanging="312"/>
              <w:textAlignment w:val="baseline"/>
              <w:rPr>
                <w:rFonts w:eastAsia="Times New Roman" w:cs="Arial"/>
                <w:lang w:eastAsia="en-GB"/>
              </w:rPr>
            </w:pPr>
            <w:r w:rsidRPr="00F843D2">
              <w:rPr>
                <w:rFonts w:eastAsia="Times New Roman" w:cs="Arial"/>
                <w:lang w:eastAsia="en-GB"/>
              </w:rPr>
              <w:t>(A) Fund</w:t>
            </w:r>
            <w:r w:rsidR="001D70B6" w:rsidRPr="00F843D2">
              <w:rPr>
                <w:rFonts w:eastAsia="Times New Roman" w:cs="Arial"/>
                <w:lang w:eastAsia="en-GB"/>
              </w:rPr>
              <w:t xml:space="preserve"> or</w:t>
            </w:r>
            <w:r w:rsidRPr="00F843D2">
              <w:rPr>
                <w:rFonts w:eastAsia="Times New Roman" w:cs="Arial"/>
                <w:lang w:eastAsia="en-GB"/>
              </w:rPr>
              <w:t xml:space="preserve"> mandate #1</w:t>
            </w:r>
          </w:p>
        </w:tc>
        <w:tc>
          <w:tcPr>
            <w:tcW w:w="495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3DA39A0" w14:textId="1A1C3268" w:rsidR="00005602" w:rsidRPr="00F843D2" w:rsidRDefault="00BF3F88" w:rsidP="00247D58">
            <w:pPr>
              <w:spacing w:line="276" w:lineRule="auto"/>
              <w:textAlignment w:val="baseline"/>
              <w:rPr>
                <w:rFonts w:eastAsia="Times New Roman" w:cs="Arial"/>
                <w:lang w:eastAsia="en-GB"/>
              </w:rPr>
            </w:pPr>
            <w:r w:rsidRPr="00F843D2">
              <w:rPr>
                <w:rFonts w:eastAsia="Times New Roman" w:cs="Arial"/>
                <w:lang w:eastAsia="en-GB"/>
              </w:rPr>
              <w:t>[</w:t>
            </w:r>
            <w:r w:rsidR="00CB3970">
              <w:rPr>
                <w:rFonts w:eastAsia="Times New Roman" w:cs="Arial"/>
                <w:lang w:eastAsia="en-GB"/>
              </w:rPr>
              <w:t>Mandatory</w:t>
            </w:r>
            <w:r w:rsidR="00CB3970" w:rsidRPr="00F843D2">
              <w:rPr>
                <w:rFonts w:eastAsia="Times New Roman" w:cs="Arial"/>
                <w:lang w:eastAsia="en-GB"/>
              </w:rPr>
              <w:t xml:space="preserve"> </w:t>
            </w:r>
            <w:r w:rsidRPr="00F843D2">
              <w:rPr>
                <w:rFonts w:eastAsia="Times New Roman" w:cs="Arial"/>
                <w:lang w:eastAsia="en-GB"/>
              </w:rPr>
              <w:t>free text: medium]</w:t>
            </w:r>
          </w:p>
        </w:tc>
        <w:tc>
          <w:tcPr>
            <w:tcW w:w="495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5E18956" w14:textId="46C66E2A" w:rsidR="00005602" w:rsidRPr="00F843D2" w:rsidRDefault="00BF3F88" w:rsidP="00247D58">
            <w:pPr>
              <w:spacing w:line="276" w:lineRule="auto"/>
              <w:textAlignment w:val="baseline"/>
              <w:rPr>
                <w:rFonts w:eastAsia="Times New Roman" w:cs="Arial"/>
                <w:lang w:eastAsia="en-GB"/>
              </w:rPr>
            </w:pPr>
            <w:r w:rsidRPr="00F843D2">
              <w:rPr>
                <w:rFonts w:eastAsia="Times New Roman" w:cs="Arial"/>
                <w:lang w:eastAsia="en-GB"/>
              </w:rPr>
              <w:t>[</w:t>
            </w:r>
            <w:r w:rsidR="00CB3970">
              <w:rPr>
                <w:rFonts w:eastAsia="Times New Roman" w:cs="Arial"/>
                <w:lang w:eastAsia="en-GB"/>
              </w:rPr>
              <w:t>Mandatory</w:t>
            </w:r>
            <w:r w:rsidR="00CB3970" w:rsidRPr="00F843D2">
              <w:rPr>
                <w:rFonts w:eastAsia="Times New Roman" w:cs="Arial"/>
                <w:lang w:eastAsia="en-GB"/>
              </w:rPr>
              <w:t xml:space="preserve"> </w:t>
            </w:r>
            <w:r w:rsidRPr="00F843D2">
              <w:rPr>
                <w:rFonts w:eastAsia="Times New Roman" w:cs="Arial"/>
                <w:lang w:eastAsia="en-GB"/>
              </w:rPr>
              <w:t>free text: large]</w:t>
            </w:r>
          </w:p>
        </w:tc>
      </w:tr>
      <w:tr w:rsidR="00AE45C8" w:rsidRPr="00F843D2" w14:paraId="2FA1C2AE" w14:textId="77777777" w:rsidTr="00AE45C8">
        <w:trPr>
          <w:gridAfter w:val="1"/>
          <w:wAfter w:w="12" w:type="dxa"/>
          <w:trHeight w:val="465"/>
        </w:trPr>
        <w:tc>
          <w:tcPr>
            <w:tcW w:w="495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40F7097" w14:textId="046E490E" w:rsidR="00BF3F88" w:rsidRPr="00F843D2" w:rsidRDefault="00BF3F88" w:rsidP="00845F28">
            <w:pPr>
              <w:pStyle w:val="ListParagraph"/>
              <w:numPr>
                <w:ilvl w:val="0"/>
                <w:numId w:val="64"/>
              </w:numPr>
              <w:spacing w:line="276" w:lineRule="auto"/>
              <w:ind w:left="312" w:hanging="312"/>
              <w:textAlignment w:val="baseline"/>
              <w:rPr>
                <w:rFonts w:eastAsia="Times New Roman" w:cs="Arial"/>
                <w:lang w:eastAsia="en-GB"/>
              </w:rPr>
            </w:pPr>
            <w:r w:rsidRPr="00F843D2">
              <w:rPr>
                <w:rFonts w:eastAsia="Times New Roman" w:cs="Arial"/>
                <w:lang w:eastAsia="en-GB"/>
              </w:rPr>
              <w:t>(B) Fund</w:t>
            </w:r>
            <w:r w:rsidR="001D70B6" w:rsidRPr="00F843D2">
              <w:rPr>
                <w:rFonts w:eastAsia="Times New Roman" w:cs="Arial"/>
                <w:lang w:eastAsia="en-GB"/>
              </w:rPr>
              <w:t xml:space="preserve"> or</w:t>
            </w:r>
            <w:r w:rsidRPr="00F843D2">
              <w:rPr>
                <w:rFonts w:eastAsia="Times New Roman" w:cs="Arial"/>
                <w:lang w:eastAsia="en-GB"/>
              </w:rPr>
              <w:t xml:space="preserve"> mandate #2</w:t>
            </w:r>
          </w:p>
        </w:tc>
        <w:tc>
          <w:tcPr>
            <w:tcW w:w="495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803AB49" w14:textId="713A6323" w:rsidR="00BF3F88" w:rsidRPr="00F843D2" w:rsidRDefault="00BF3F88" w:rsidP="00247D58">
            <w:pPr>
              <w:spacing w:line="276" w:lineRule="auto"/>
              <w:textAlignment w:val="baseline"/>
              <w:rPr>
                <w:rFonts w:eastAsia="Times New Roman" w:cs="Arial"/>
                <w:lang w:eastAsia="en-GB"/>
              </w:rPr>
            </w:pPr>
            <w:r w:rsidRPr="00F843D2">
              <w:rPr>
                <w:rFonts w:eastAsia="Times New Roman" w:cs="Arial"/>
                <w:lang w:eastAsia="en-GB"/>
              </w:rPr>
              <w:t>[As above]</w:t>
            </w:r>
          </w:p>
        </w:tc>
        <w:tc>
          <w:tcPr>
            <w:tcW w:w="495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FCEE7DC" w14:textId="0058BF25" w:rsidR="00BF3F88" w:rsidRPr="00F843D2" w:rsidRDefault="00BF3F88" w:rsidP="00247D58">
            <w:pPr>
              <w:spacing w:line="276" w:lineRule="auto"/>
              <w:textAlignment w:val="baseline"/>
              <w:rPr>
                <w:rFonts w:eastAsia="Times New Roman" w:cs="Arial"/>
                <w:lang w:eastAsia="en-GB"/>
              </w:rPr>
            </w:pPr>
            <w:r w:rsidRPr="00F843D2">
              <w:rPr>
                <w:rFonts w:eastAsia="Times New Roman" w:cs="Arial"/>
                <w:lang w:eastAsia="en-GB"/>
              </w:rPr>
              <w:t>[As above]</w:t>
            </w:r>
          </w:p>
        </w:tc>
      </w:tr>
      <w:tr w:rsidR="00AE45C8" w:rsidRPr="00F843D2" w14:paraId="4126D266" w14:textId="77777777" w:rsidTr="00AE45C8">
        <w:trPr>
          <w:gridAfter w:val="1"/>
          <w:wAfter w:w="12" w:type="dxa"/>
          <w:trHeight w:val="465"/>
        </w:trPr>
        <w:tc>
          <w:tcPr>
            <w:tcW w:w="4958" w:type="dxa"/>
            <w:gridSpan w:val="3"/>
            <w:tcBorders>
              <w:bottom w:val="single" w:sz="6" w:space="0" w:color="A6A6A6" w:themeColor="background1" w:themeShade="A6"/>
            </w:tcBorders>
            <w:shd w:val="clear" w:color="auto" w:fill="FFFFFF" w:themeFill="background1"/>
            <w:vAlign w:val="center"/>
          </w:tcPr>
          <w:p w14:paraId="10B4394E" w14:textId="664862FE" w:rsidR="00B31545" w:rsidRPr="00F843D2" w:rsidRDefault="00B31545" w:rsidP="00845F28">
            <w:pPr>
              <w:spacing w:line="276" w:lineRule="auto"/>
              <w:textAlignment w:val="baseline"/>
              <w:rPr>
                <w:rFonts w:eastAsia="Times New Roman" w:cs="Arial"/>
                <w:lang w:eastAsia="en-GB"/>
              </w:rPr>
            </w:pPr>
            <w:r w:rsidRPr="00F843D2">
              <w:rPr>
                <w:rFonts w:eastAsia="Times New Roman" w:cs="Arial"/>
                <w:lang w:eastAsia="en-GB"/>
              </w:rPr>
              <w:t>…</w:t>
            </w:r>
          </w:p>
        </w:tc>
        <w:tc>
          <w:tcPr>
            <w:tcW w:w="4959"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D070F12" w14:textId="71B3E292" w:rsidR="00B31545" w:rsidRPr="00F843D2" w:rsidRDefault="00B31545" w:rsidP="00247D58">
            <w:pPr>
              <w:spacing w:line="276" w:lineRule="auto"/>
              <w:textAlignment w:val="baseline"/>
              <w:rPr>
                <w:rFonts w:eastAsia="Times New Roman" w:cs="Arial"/>
                <w:lang w:eastAsia="en-GB"/>
              </w:rPr>
            </w:pPr>
            <w:r w:rsidRPr="00F843D2">
              <w:rPr>
                <w:rFonts w:eastAsia="Times New Roman" w:cs="Arial"/>
                <w:lang w:eastAsia="en-GB"/>
              </w:rPr>
              <w:t>…</w:t>
            </w:r>
          </w:p>
        </w:tc>
        <w:tc>
          <w:tcPr>
            <w:tcW w:w="4959" w:type="dxa"/>
            <w:gridSpan w:val="3"/>
            <w:tcBorders>
              <w:bottom w:val="single" w:sz="6" w:space="0" w:color="A6A6A6" w:themeColor="background1" w:themeShade="A6"/>
            </w:tcBorders>
            <w:shd w:val="clear" w:color="auto" w:fill="FFFFFF" w:themeFill="background1"/>
            <w:vAlign w:val="center"/>
          </w:tcPr>
          <w:p w14:paraId="42DA060C" w14:textId="00E88551" w:rsidR="00B31545" w:rsidRPr="00F843D2" w:rsidRDefault="00B31545" w:rsidP="00247D58">
            <w:pPr>
              <w:spacing w:line="276" w:lineRule="auto"/>
              <w:textAlignment w:val="baseline"/>
              <w:rPr>
                <w:rFonts w:eastAsia="Times New Roman" w:cs="Arial"/>
                <w:lang w:eastAsia="en-GB"/>
              </w:rPr>
            </w:pPr>
            <w:r w:rsidRPr="00F843D2">
              <w:rPr>
                <w:rFonts w:eastAsia="Times New Roman" w:cs="Arial"/>
                <w:lang w:eastAsia="en-GB"/>
              </w:rPr>
              <w:t>…</w:t>
            </w:r>
          </w:p>
        </w:tc>
      </w:tr>
      <w:tr w:rsidR="00AE45C8" w:rsidRPr="00F843D2" w14:paraId="5436DB9F" w14:textId="77777777" w:rsidTr="00AE45C8">
        <w:trPr>
          <w:gridAfter w:val="1"/>
          <w:wAfter w:w="12" w:type="dxa"/>
          <w:trHeight w:val="465"/>
        </w:trPr>
        <w:tc>
          <w:tcPr>
            <w:tcW w:w="4958" w:type="dxa"/>
            <w:gridSpan w:val="3"/>
            <w:tcBorders>
              <w:bottom w:val="single" w:sz="6" w:space="0" w:color="A6A6A6" w:themeColor="background1" w:themeShade="A6"/>
            </w:tcBorders>
            <w:shd w:val="clear" w:color="auto" w:fill="FFFFFF" w:themeFill="background1"/>
            <w:vAlign w:val="center"/>
          </w:tcPr>
          <w:p w14:paraId="3D4DAD11" w14:textId="15F55FA7" w:rsidR="00F926B7" w:rsidRPr="00F843D2" w:rsidRDefault="00F926B7" w:rsidP="00F926B7">
            <w:pPr>
              <w:pStyle w:val="ListParagraph"/>
              <w:numPr>
                <w:ilvl w:val="0"/>
                <w:numId w:val="64"/>
              </w:numPr>
              <w:spacing w:line="276" w:lineRule="auto"/>
              <w:ind w:left="312" w:hanging="312"/>
              <w:textAlignment w:val="baseline"/>
              <w:rPr>
                <w:rFonts w:eastAsia="Times New Roman" w:cs="Arial"/>
                <w:lang w:eastAsia="en-GB"/>
              </w:rPr>
            </w:pPr>
            <w:r w:rsidRPr="00F843D2">
              <w:rPr>
                <w:rFonts w:eastAsia="Times New Roman" w:cs="Arial"/>
                <w:lang w:eastAsia="en-GB"/>
              </w:rPr>
              <w:t>(J) Fund</w:t>
            </w:r>
            <w:r w:rsidR="001D70B6" w:rsidRPr="00F843D2">
              <w:rPr>
                <w:rFonts w:eastAsia="Times New Roman" w:cs="Arial"/>
                <w:lang w:eastAsia="en-GB"/>
              </w:rPr>
              <w:t xml:space="preserve"> or</w:t>
            </w:r>
            <w:r w:rsidRPr="00F843D2">
              <w:rPr>
                <w:rFonts w:eastAsia="Times New Roman" w:cs="Arial"/>
                <w:lang w:eastAsia="en-GB"/>
              </w:rPr>
              <w:t xml:space="preserve"> mandate #10</w:t>
            </w:r>
          </w:p>
        </w:tc>
        <w:tc>
          <w:tcPr>
            <w:tcW w:w="4959"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F537BF" w14:textId="301A51D7" w:rsidR="00F926B7" w:rsidRPr="00F843D2" w:rsidRDefault="00F926B7" w:rsidP="00247D58">
            <w:pPr>
              <w:spacing w:line="276" w:lineRule="auto"/>
              <w:textAlignment w:val="baseline"/>
              <w:rPr>
                <w:rFonts w:eastAsia="Times New Roman" w:cs="Arial"/>
                <w:lang w:eastAsia="en-GB"/>
              </w:rPr>
            </w:pPr>
            <w:r w:rsidRPr="00F843D2">
              <w:rPr>
                <w:rFonts w:eastAsia="Times New Roman" w:cs="Arial"/>
                <w:lang w:eastAsia="en-GB"/>
              </w:rPr>
              <w:t>[As above]</w:t>
            </w:r>
          </w:p>
        </w:tc>
        <w:tc>
          <w:tcPr>
            <w:tcW w:w="4959" w:type="dxa"/>
            <w:gridSpan w:val="3"/>
            <w:tcBorders>
              <w:bottom w:val="single" w:sz="6" w:space="0" w:color="A6A6A6" w:themeColor="background1" w:themeShade="A6"/>
            </w:tcBorders>
            <w:shd w:val="clear" w:color="auto" w:fill="FFFFFF" w:themeFill="background1"/>
            <w:vAlign w:val="center"/>
          </w:tcPr>
          <w:p w14:paraId="45687AAB" w14:textId="7CC2810A" w:rsidR="00F926B7" w:rsidRPr="00F843D2" w:rsidRDefault="00F926B7" w:rsidP="00247D58">
            <w:pPr>
              <w:spacing w:line="276" w:lineRule="auto"/>
              <w:textAlignment w:val="baseline"/>
              <w:rPr>
                <w:rFonts w:eastAsia="Times New Roman" w:cs="Arial"/>
                <w:lang w:eastAsia="en-GB"/>
              </w:rPr>
            </w:pPr>
            <w:r w:rsidRPr="00F843D2">
              <w:rPr>
                <w:rFonts w:eastAsia="Times New Roman" w:cs="Arial"/>
                <w:lang w:eastAsia="en-GB"/>
              </w:rPr>
              <w:t>[As above]</w:t>
            </w:r>
          </w:p>
        </w:tc>
      </w:tr>
      <w:tr w:rsidR="00F94250" w:rsidRPr="00F843D2" w14:paraId="3A32212E" w14:textId="77777777" w:rsidTr="00AE45C8">
        <w:trPr>
          <w:trHeight w:val="300"/>
        </w:trPr>
        <w:tc>
          <w:tcPr>
            <w:tcW w:w="14888" w:type="dxa"/>
            <w:gridSpan w:val="9"/>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1354E06B" w14:textId="77777777" w:rsidR="00F94250" w:rsidRPr="00F843D2" w:rsidRDefault="00F94250">
            <w:pPr>
              <w:spacing w:line="240" w:lineRule="auto"/>
              <w:jc w:val="center"/>
              <w:textAlignment w:val="baseline"/>
              <w:rPr>
                <w:rStyle w:val="Hyperlink"/>
                <w:sz w:val="16"/>
                <w:szCs w:val="16"/>
              </w:rPr>
            </w:pPr>
          </w:p>
        </w:tc>
      </w:tr>
      <w:tr w:rsidR="00F94250" w:rsidRPr="00F843D2" w14:paraId="323F31BD" w14:textId="77777777" w:rsidTr="00AE45C8">
        <w:trPr>
          <w:trHeight w:val="300"/>
        </w:trPr>
        <w:tc>
          <w:tcPr>
            <w:tcW w:w="14888"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302FBBAA" w14:textId="77777777" w:rsidR="00F94250" w:rsidRPr="00F843D2" w:rsidRDefault="00F94250">
            <w:pPr>
              <w:rPr>
                <w:rStyle w:val="Hyperlink"/>
                <w:b/>
                <w:bCs/>
                <w:color w:val="FFFFFF" w:themeColor="background1"/>
                <w:sz w:val="18"/>
                <w:szCs w:val="18"/>
              </w:rPr>
            </w:pPr>
            <w:r w:rsidRPr="00F843D2">
              <w:rPr>
                <w:rFonts w:eastAsia="Times New Roman" w:cs="Arial"/>
                <w:b/>
                <w:bCs/>
                <w:color w:val="FFFFFF" w:themeColor="background1"/>
                <w:sz w:val="18"/>
                <w:szCs w:val="18"/>
                <w:lang w:eastAsia="en-GB"/>
              </w:rPr>
              <w:t>Explanatory notes</w:t>
            </w:r>
          </w:p>
        </w:tc>
      </w:tr>
      <w:tr w:rsidR="00F94250" w:rsidRPr="00F843D2" w14:paraId="677992F7" w14:textId="77777777" w:rsidTr="00AE45C8">
        <w:trPr>
          <w:trHeight w:val="300"/>
        </w:trPr>
        <w:tc>
          <w:tcPr>
            <w:tcW w:w="184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D63F65A" w14:textId="77777777" w:rsidR="00F94250" w:rsidRPr="00F843D2" w:rsidRDefault="00F94250">
            <w:pPr>
              <w:rPr>
                <w:rStyle w:val="Hyperlink"/>
                <w:b/>
                <w:sz w:val="16"/>
                <w:szCs w:val="16"/>
              </w:rPr>
            </w:pPr>
            <w:r w:rsidRPr="00F843D2">
              <w:rPr>
                <w:b/>
                <w:sz w:val="16"/>
                <w:szCs w:val="16"/>
              </w:rPr>
              <w:t>Purpose of indicator</w:t>
            </w:r>
          </w:p>
        </w:tc>
        <w:tc>
          <w:tcPr>
            <w:tcW w:w="13048"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EEEBA9B" w14:textId="6E65B71F" w:rsidR="00F94250" w:rsidRPr="00F843D2" w:rsidRDefault="001E1EA0">
            <w:pPr>
              <w:rPr>
                <w:rStyle w:val="Hyperlink"/>
                <w:color w:val="000000" w:themeColor="text1"/>
                <w:sz w:val="16"/>
                <w:szCs w:val="16"/>
              </w:rPr>
            </w:pPr>
            <w:r w:rsidRPr="00F843D2">
              <w:rPr>
                <w:rStyle w:val="Hyperlink"/>
                <w:color w:val="000000" w:themeColor="text1"/>
                <w:sz w:val="16"/>
                <w:szCs w:val="16"/>
              </w:rPr>
              <w:t>This indicator aims to provide signatories with an opportunity to report on any fund- or mandate-specific targets they may have set.</w:t>
            </w:r>
          </w:p>
        </w:tc>
      </w:tr>
      <w:tr w:rsidR="00F94250" w:rsidRPr="00F843D2" w14:paraId="525CF66F" w14:textId="77777777" w:rsidTr="00AE45C8">
        <w:trPr>
          <w:trHeight w:val="300"/>
        </w:trPr>
        <w:tc>
          <w:tcPr>
            <w:tcW w:w="184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E07F296" w14:textId="77777777" w:rsidR="00F94250" w:rsidRPr="00F843D2" w:rsidRDefault="00F94250">
            <w:pPr>
              <w:rPr>
                <w:rStyle w:val="Hyperlink"/>
                <w:b/>
                <w:sz w:val="16"/>
                <w:szCs w:val="16"/>
              </w:rPr>
            </w:pPr>
            <w:r w:rsidRPr="00F843D2">
              <w:rPr>
                <w:b/>
                <w:sz w:val="16"/>
                <w:szCs w:val="16"/>
              </w:rPr>
              <w:t>Additional reporting guidance</w:t>
            </w:r>
          </w:p>
        </w:tc>
        <w:tc>
          <w:tcPr>
            <w:tcW w:w="13048"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13EE30D" w14:textId="20E7473B" w:rsidR="00D81C88" w:rsidRPr="00F843D2" w:rsidRDefault="001E1EA0">
            <w:pPr>
              <w:rPr>
                <w:rStyle w:val="Hyperlink"/>
                <w:color w:val="000000" w:themeColor="text1"/>
                <w:sz w:val="16"/>
                <w:szCs w:val="16"/>
              </w:rPr>
            </w:pPr>
            <w:r w:rsidRPr="00F843D2">
              <w:rPr>
                <w:rStyle w:val="Hyperlink"/>
                <w:color w:val="000000" w:themeColor="text1"/>
                <w:sz w:val="16"/>
                <w:szCs w:val="16"/>
              </w:rPr>
              <w:t xml:space="preserve">In column </w:t>
            </w:r>
            <w:r w:rsidR="00AD562E">
              <w:rPr>
                <w:rStyle w:val="Hyperlink"/>
                <w:color w:val="000000" w:themeColor="text1"/>
                <w:sz w:val="16"/>
                <w:szCs w:val="16"/>
              </w:rPr>
              <w:t>‘</w:t>
            </w:r>
            <w:r w:rsidRPr="00F843D2">
              <w:rPr>
                <w:rStyle w:val="Hyperlink"/>
                <w:color w:val="000000" w:themeColor="text1"/>
                <w:sz w:val="16"/>
                <w:szCs w:val="16"/>
              </w:rPr>
              <w:t>(2) Target details</w:t>
            </w:r>
            <w:r w:rsidR="00AD562E">
              <w:rPr>
                <w:rStyle w:val="Hyperlink"/>
                <w:color w:val="000000" w:themeColor="text1"/>
                <w:sz w:val="16"/>
                <w:szCs w:val="16"/>
              </w:rPr>
              <w:t>’</w:t>
            </w:r>
            <w:r w:rsidRPr="00F843D2">
              <w:rPr>
                <w:rStyle w:val="Hyperlink"/>
                <w:color w:val="000000" w:themeColor="text1"/>
                <w:sz w:val="16"/>
                <w:szCs w:val="16"/>
              </w:rPr>
              <w:t>, signa</w:t>
            </w:r>
            <w:r w:rsidR="00D81C88" w:rsidRPr="00F843D2">
              <w:rPr>
                <w:rStyle w:val="Hyperlink"/>
                <w:color w:val="000000" w:themeColor="text1"/>
                <w:sz w:val="16"/>
                <w:szCs w:val="16"/>
              </w:rPr>
              <w:t xml:space="preserve">tories should provide detailed information about their fund- or mandate-specific </w:t>
            </w:r>
            <w:r w:rsidR="00AD562E">
              <w:rPr>
                <w:rStyle w:val="Hyperlink"/>
                <w:color w:val="000000" w:themeColor="text1"/>
                <w:sz w:val="16"/>
                <w:szCs w:val="16"/>
              </w:rPr>
              <w:t>net-zero</w:t>
            </w:r>
            <w:r w:rsidR="00D81C88" w:rsidRPr="00F843D2">
              <w:rPr>
                <w:rStyle w:val="Hyperlink"/>
                <w:color w:val="000000" w:themeColor="text1"/>
                <w:sz w:val="16"/>
                <w:szCs w:val="16"/>
              </w:rPr>
              <w:t xml:space="preserve"> targets. Such details may include</w:t>
            </w:r>
            <w:r w:rsidR="005B2E85">
              <w:rPr>
                <w:rStyle w:val="Hyperlink"/>
                <w:color w:val="000000" w:themeColor="text1"/>
                <w:sz w:val="16"/>
                <w:szCs w:val="16"/>
              </w:rPr>
              <w:t xml:space="preserve"> the following</w:t>
            </w:r>
            <w:r w:rsidR="00D81C88" w:rsidRPr="00F843D2">
              <w:rPr>
                <w:rStyle w:val="Hyperlink"/>
                <w:color w:val="000000" w:themeColor="text1"/>
                <w:sz w:val="16"/>
                <w:szCs w:val="16"/>
              </w:rPr>
              <w:t>:</w:t>
            </w:r>
          </w:p>
          <w:p w14:paraId="49314148" w14:textId="4264C57A" w:rsidR="001876EC" w:rsidRPr="00F843D2" w:rsidRDefault="001876EC" w:rsidP="00845F28">
            <w:pPr>
              <w:pStyle w:val="ListParagraph"/>
              <w:numPr>
                <w:ilvl w:val="0"/>
                <w:numId w:val="67"/>
              </w:numPr>
              <w:rPr>
                <w:rStyle w:val="Hyperlink"/>
                <w:color w:val="000000" w:themeColor="text1"/>
                <w:sz w:val="16"/>
                <w:szCs w:val="16"/>
              </w:rPr>
            </w:pPr>
            <w:r w:rsidRPr="00F843D2">
              <w:rPr>
                <w:rStyle w:val="Hyperlink"/>
                <w:color w:val="000000" w:themeColor="text1"/>
                <w:sz w:val="16"/>
                <w:szCs w:val="16"/>
              </w:rPr>
              <w:t>Baseline year</w:t>
            </w:r>
          </w:p>
          <w:p w14:paraId="01A240C6" w14:textId="1B012D62" w:rsidR="001876EC" w:rsidRPr="00F843D2" w:rsidRDefault="001876EC" w:rsidP="00845F28">
            <w:pPr>
              <w:pStyle w:val="ListParagraph"/>
              <w:numPr>
                <w:ilvl w:val="0"/>
                <w:numId w:val="67"/>
              </w:numPr>
              <w:rPr>
                <w:rStyle w:val="Hyperlink"/>
                <w:color w:val="000000" w:themeColor="text1"/>
                <w:sz w:val="16"/>
                <w:szCs w:val="16"/>
              </w:rPr>
            </w:pPr>
            <w:r w:rsidRPr="00F843D2">
              <w:rPr>
                <w:rStyle w:val="Hyperlink"/>
                <w:color w:val="000000" w:themeColor="text1"/>
                <w:sz w:val="16"/>
                <w:szCs w:val="16"/>
              </w:rPr>
              <w:t>Target to be met by</w:t>
            </w:r>
          </w:p>
          <w:p w14:paraId="489BA8B2" w14:textId="7D41B592" w:rsidR="001876EC" w:rsidRPr="00F843D2" w:rsidRDefault="001876EC" w:rsidP="00845F28">
            <w:pPr>
              <w:pStyle w:val="ListParagraph"/>
              <w:numPr>
                <w:ilvl w:val="0"/>
                <w:numId w:val="67"/>
              </w:numPr>
              <w:rPr>
                <w:rStyle w:val="Hyperlink"/>
                <w:color w:val="000000" w:themeColor="text1"/>
                <w:sz w:val="16"/>
                <w:szCs w:val="16"/>
              </w:rPr>
            </w:pPr>
            <w:r w:rsidRPr="00F843D2">
              <w:rPr>
                <w:rStyle w:val="Hyperlink"/>
                <w:color w:val="000000" w:themeColor="text1"/>
                <w:sz w:val="16"/>
                <w:szCs w:val="16"/>
              </w:rPr>
              <w:t>Emissions included in target</w:t>
            </w:r>
          </w:p>
          <w:p w14:paraId="16A39A6C" w14:textId="4590DF51" w:rsidR="001876EC" w:rsidRPr="00F843D2" w:rsidRDefault="001876EC" w:rsidP="00845F28">
            <w:pPr>
              <w:pStyle w:val="ListParagraph"/>
              <w:numPr>
                <w:ilvl w:val="0"/>
                <w:numId w:val="67"/>
              </w:numPr>
              <w:rPr>
                <w:rStyle w:val="Hyperlink"/>
                <w:color w:val="000000" w:themeColor="text1"/>
                <w:sz w:val="16"/>
                <w:szCs w:val="16"/>
              </w:rPr>
            </w:pPr>
            <w:r w:rsidRPr="00F843D2">
              <w:rPr>
                <w:rStyle w:val="Hyperlink"/>
                <w:color w:val="000000" w:themeColor="text1"/>
                <w:sz w:val="16"/>
                <w:szCs w:val="16"/>
              </w:rPr>
              <w:t>Methodology</w:t>
            </w:r>
          </w:p>
          <w:p w14:paraId="1D67D370" w14:textId="3A1D34FD" w:rsidR="001876EC" w:rsidRPr="00F843D2" w:rsidRDefault="001876EC" w:rsidP="00845F28">
            <w:pPr>
              <w:pStyle w:val="ListParagraph"/>
              <w:numPr>
                <w:ilvl w:val="0"/>
                <w:numId w:val="67"/>
              </w:numPr>
              <w:rPr>
                <w:rStyle w:val="Hyperlink"/>
                <w:color w:val="000000" w:themeColor="text1"/>
                <w:sz w:val="16"/>
                <w:szCs w:val="16"/>
              </w:rPr>
            </w:pPr>
            <w:r w:rsidRPr="00F843D2">
              <w:rPr>
                <w:rStyle w:val="Hyperlink"/>
                <w:color w:val="000000" w:themeColor="text1"/>
                <w:sz w:val="16"/>
                <w:szCs w:val="16"/>
              </w:rPr>
              <w:t>Metric</w:t>
            </w:r>
            <w:r w:rsidR="005B2E85">
              <w:rPr>
                <w:rStyle w:val="Hyperlink"/>
                <w:color w:val="000000" w:themeColor="text1"/>
                <w:sz w:val="16"/>
                <w:szCs w:val="16"/>
              </w:rPr>
              <w:t>(s)</w:t>
            </w:r>
            <w:r w:rsidRPr="00F843D2">
              <w:rPr>
                <w:rStyle w:val="Hyperlink"/>
                <w:color w:val="000000" w:themeColor="text1"/>
                <w:sz w:val="16"/>
                <w:szCs w:val="16"/>
              </w:rPr>
              <w:t xml:space="preserve"> used</w:t>
            </w:r>
          </w:p>
          <w:p w14:paraId="33273DFD" w14:textId="60FB54E2" w:rsidR="001876EC" w:rsidRPr="00F843D2" w:rsidRDefault="001876EC" w:rsidP="00845F28">
            <w:pPr>
              <w:pStyle w:val="ListParagraph"/>
              <w:numPr>
                <w:ilvl w:val="0"/>
                <w:numId w:val="67"/>
              </w:numPr>
              <w:rPr>
                <w:rStyle w:val="Hyperlink"/>
                <w:color w:val="000000" w:themeColor="text1"/>
                <w:sz w:val="16"/>
                <w:szCs w:val="16"/>
              </w:rPr>
            </w:pPr>
            <w:r w:rsidRPr="00F843D2">
              <w:rPr>
                <w:rStyle w:val="Hyperlink"/>
                <w:color w:val="000000" w:themeColor="text1"/>
                <w:sz w:val="16"/>
                <w:szCs w:val="16"/>
              </w:rPr>
              <w:t>Baseline amount</w:t>
            </w:r>
          </w:p>
          <w:p w14:paraId="0381E5A3" w14:textId="3E70EAFD" w:rsidR="001876EC" w:rsidRPr="00F843D2" w:rsidRDefault="001876EC" w:rsidP="00845F28">
            <w:pPr>
              <w:pStyle w:val="ListParagraph"/>
              <w:numPr>
                <w:ilvl w:val="0"/>
                <w:numId w:val="67"/>
              </w:numPr>
              <w:rPr>
                <w:rStyle w:val="Hyperlink"/>
                <w:color w:val="000000" w:themeColor="text1"/>
                <w:sz w:val="16"/>
                <w:szCs w:val="16"/>
              </w:rPr>
            </w:pPr>
            <w:r w:rsidRPr="00F843D2">
              <w:rPr>
                <w:rStyle w:val="Hyperlink"/>
                <w:color w:val="000000" w:themeColor="text1"/>
                <w:sz w:val="16"/>
                <w:szCs w:val="16"/>
              </w:rPr>
              <w:lastRenderedPageBreak/>
              <w:t>Current amount (if different from baseline amount)</w:t>
            </w:r>
          </w:p>
          <w:p w14:paraId="29533FB6" w14:textId="76660815" w:rsidR="001876EC" w:rsidRPr="00F843D2" w:rsidRDefault="001876EC" w:rsidP="00845F28">
            <w:pPr>
              <w:pStyle w:val="ListParagraph"/>
              <w:numPr>
                <w:ilvl w:val="0"/>
                <w:numId w:val="67"/>
              </w:numPr>
              <w:rPr>
                <w:rStyle w:val="Hyperlink"/>
                <w:color w:val="000000" w:themeColor="text1"/>
                <w:sz w:val="16"/>
                <w:szCs w:val="16"/>
              </w:rPr>
            </w:pPr>
            <w:r w:rsidRPr="00F843D2">
              <w:rPr>
                <w:rStyle w:val="Hyperlink"/>
                <w:color w:val="000000" w:themeColor="text1"/>
                <w:sz w:val="16"/>
                <w:szCs w:val="16"/>
              </w:rPr>
              <w:t>Target amount</w:t>
            </w:r>
          </w:p>
          <w:p w14:paraId="63308068" w14:textId="77777777" w:rsidR="00D81C88" w:rsidRPr="00F843D2" w:rsidRDefault="001876EC" w:rsidP="001876EC">
            <w:pPr>
              <w:pStyle w:val="ListParagraph"/>
              <w:numPr>
                <w:ilvl w:val="0"/>
                <w:numId w:val="67"/>
              </w:numPr>
              <w:rPr>
                <w:rStyle w:val="Hyperlink"/>
                <w:color w:val="000000" w:themeColor="text1"/>
                <w:sz w:val="16"/>
                <w:szCs w:val="16"/>
              </w:rPr>
            </w:pPr>
            <w:r w:rsidRPr="00F843D2">
              <w:rPr>
                <w:rStyle w:val="Hyperlink"/>
                <w:color w:val="000000" w:themeColor="text1"/>
                <w:sz w:val="16"/>
                <w:szCs w:val="16"/>
              </w:rPr>
              <w:t>Asset classes covered</w:t>
            </w:r>
          </w:p>
          <w:p w14:paraId="51F22AB3" w14:textId="63A4760D" w:rsidR="00B348B2" w:rsidRPr="00F843D2" w:rsidRDefault="00B348B2" w:rsidP="00845F28">
            <w:pPr>
              <w:pStyle w:val="ListParagraph"/>
              <w:numPr>
                <w:ilvl w:val="0"/>
                <w:numId w:val="67"/>
              </w:numPr>
              <w:rPr>
                <w:rStyle w:val="Hyperlink"/>
                <w:color w:val="000000" w:themeColor="text1"/>
                <w:sz w:val="16"/>
                <w:szCs w:val="16"/>
              </w:rPr>
            </w:pPr>
            <w:r w:rsidRPr="00F843D2">
              <w:rPr>
                <w:rStyle w:val="Hyperlink"/>
                <w:color w:val="000000" w:themeColor="text1"/>
                <w:sz w:val="16"/>
                <w:szCs w:val="16"/>
              </w:rPr>
              <w:t>Fund or mandate</w:t>
            </w:r>
            <w:r w:rsidR="00AD562E">
              <w:rPr>
                <w:rStyle w:val="Hyperlink"/>
                <w:color w:val="000000" w:themeColor="text1"/>
                <w:sz w:val="16"/>
                <w:szCs w:val="16"/>
              </w:rPr>
              <w:t>’</w:t>
            </w:r>
            <w:r w:rsidRPr="00F843D2">
              <w:rPr>
                <w:rStyle w:val="Hyperlink"/>
                <w:color w:val="000000" w:themeColor="text1"/>
                <w:sz w:val="16"/>
                <w:szCs w:val="16"/>
              </w:rPr>
              <w:t xml:space="preserve">s AUM at the baseline year </w:t>
            </w:r>
            <w:r w:rsidR="005B2E85">
              <w:rPr>
                <w:rStyle w:val="Hyperlink"/>
                <w:color w:val="000000" w:themeColor="text1"/>
                <w:sz w:val="16"/>
                <w:szCs w:val="16"/>
              </w:rPr>
              <w:t>(</w:t>
            </w:r>
            <w:r w:rsidRPr="00F843D2">
              <w:rPr>
                <w:rStyle w:val="Hyperlink"/>
                <w:color w:val="000000" w:themeColor="text1"/>
                <w:sz w:val="16"/>
                <w:szCs w:val="16"/>
              </w:rPr>
              <w:t>for target setting</w:t>
            </w:r>
            <w:r w:rsidR="005B2E85">
              <w:rPr>
                <w:rStyle w:val="Hyperlink"/>
                <w:color w:val="000000" w:themeColor="text1"/>
                <w:sz w:val="16"/>
                <w:szCs w:val="16"/>
              </w:rPr>
              <w:t>)</w:t>
            </w:r>
          </w:p>
        </w:tc>
      </w:tr>
      <w:tr w:rsidR="00F94250" w:rsidRPr="00F843D2" w14:paraId="22B0FA6B" w14:textId="77777777" w:rsidTr="00AE45C8">
        <w:trPr>
          <w:trHeight w:val="300"/>
        </w:trPr>
        <w:tc>
          <w:tcPr>
            <w:tcW w:w="184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366DF42" w14:textId="77777777" w:rsidR="00F94250" w:rsidRPr="00F843D2" w:rsidRDefault="00F94250">
            <w:pPr>
              <w:rPr>
                <w:b/>
                <w:bCs/>
                <w:sz w:val="16"/>
                <w:szCs w:val="16"/>
              </w:rPr>
            </w:pPr>
            <w:r w:rsidRPr="00F843D2">
              <w:rPr>
                <w:b/>
                <w:bCs/>
                <w:sz w:val="16"/>
                <w:szCs w:val="16"/>
              </w:rPr>
              <w:lastRenderedPageBreak/>
              <w:t>Other resources</w:t>
            </w:r>
          </w:p>
        </w:tc>
        <w:tc>
          <w:tcPr>
            <w:tcW w:w="13048"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C8FC623" w14:textId="3751C5D6" w:rsidR="00F94250" w:rsidRPr="00F843D2" w:rsidRDefault="009332AA">
            <w:pPr>
              <w:rPr>
                <w:rStyle w:val="Hyperlink"/>
                <w:color w:val="000000" w:themeColor="text1"/>
                <w:sz w:val="16"/>
                <w:szCs w:val="16"/>
              </w:rPr>
            </w:pPr>
            <w:r w:rsidRPr="00F843D2">
              <w:rPr>
                <w:rStyle w:val="Hyperlink"/>
                <w:color w:val="000000" w:themeColor="text1"/>
                <w:sz w:val="16"/>
                <w:szCs w:val="16"/>
              </w:rPr>
              <w:t xml:space="preserve">See the </w:t>
            </w:r>
            <w:hyperlink r:id="rId41" w:history="1">
              <w:r w:rsidR="005B2E85">
                <w:rPr>
                  <w:rStyle w:val="Hyperlink"/>
                  <w:sz w:val="16"/>
                  <w:szCs w:val="16"/>
                </w:rPr>
                <w:t>Net-zero Asset Managers’ (NZAM) website</w:t>
              </w:r>
            </w:hyperlink>
            <w:r w:rsidRPr="00F843D2">
              <w:rPr>
                <w:rStyle w:val="Hyperlink"/>
                <w:color w:val="000000" w:themeColor="text1"/>
                <w:sz w:val="16"/>
                <w:szCs w:val="16"/>
              </w:rPr>
              <w:t xml:space="preserve"> f</w:t>
            </w:r>
            <w:r w:rsidR="00F82053" w:rsidRPr="00F843D2">
              <w:rPr>
                <w:rStyle w:val="Hyperlink"/>
                <w:color w:val="000000" w:themeColor="text1"/>
                <w:sz w:val="16"/>
                <w:szCs w:val="16"/>
              </w:rPr>
              <w:t xml:space="preserve">or further context on </w:t>
            </w:r>
            <w:r w:rsidR="00AD562E">
              <w:rPr>
                <w:rStyle w:val="Hyperlink"/>
                <w:color w:val="000000" w:themeColor="text1"/>
                <w:sz w:val="16"/>
                <w:szCs w:val="16"/>
              </w:rPr>
              <w:t>net-zero</w:t>
            </w:r>
            <w:r w:rsidR="00013DB9" w:rsidRPr="00F843D2">
              <w:rPr>
                <w:rStyle w:val="Hyperlink"/>
                <w:color w:val="000000" w:themeColor="text1"/>
                <w:sz w:val="16"/>
                <w:szCs w:val="16"/>
              </w:rPr>
              <w:t xml:space="preserve"> targets for specific mandates or funds</w:t>
            </w:r>
            <w:r w:rsidR="00414942" w:rsidRPr="00F843D2">
              <w:rPr>
                <w:rStyle w:val="Hyperlink"/>
                <w:color w:val="000000" w:themeColor="text1"/>
                <w:sz w:val="16"/>
                <w:szCs w:val="16"/>
              </w:rPr>
              <w:t>.</w:t>
            </w:r>
            <w:r w:rsidR="00013DB9" w:rsidRPr="00F843D2">
              <w:rPr>
                <w:rStyle w:val="Hyperlink"/>
                <w:color w:val="000000" w:themeColor="text1"/>
                <w:sz w:val="16"/>
                <w:szCs w:val="16"/>
              </w:rPr>
              <w:t xml:space="preserve"> </w:t>
            </w:r>
          </w:p>
        </w:tc>
      </w:tr>
      <w:tr w:rsidR="00F94250" w:rsidRPr="00F843D2" w14:paraId="1C236184" w14:textId="77777777" w:rsidTr="00AE45C8">
        <w:trPr>
          <w:trHeight w:val="300"/>
        </w:trPr>
        <w:tc>
          <w:tcPr>
            <w:tcW w:w="14888"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637860B8" w14:textId="77777777" w:rsidR="00F94250" w:rsidRPr="00F843D2" w:rsidRDefault="00F94250">
            <w:pPr>
              <w:rPr>
                <w:color w:val="FFFFFF" w:themeColor="background1"/>
                <w:sz w:val="16"/>
                <w:szCs w:val="16"/>
              </w:rPr>
            </w:pPr>
            <w:r w:rsidRPr="00F843D2">
              <w:rPr>
                <w:rFonts w:eastAsia="Times New Roman" w:cs="Arial"/>
                <w:b/>
                <w:bCs/>
                <w:color w:val="FFFFFF" w:themeColor="background1"/>
                <w:sz w:val="18"/>
                <w:szCs w:val="18"/>
                <w:lang w:eastAsia="en-GB"/>
              </w:rPr>
              <w:t>Logic</w:t>
            </w:r>
          </w:p>
        </w:tc>
      </w:tr>
      <w:tr w:rsidR="008D3482" w:rsidRPr="00F843D2" w14:paraId="73E28B62" w14:textId="77777777" w:rsidTr="00AE45C8">
        <w:trPr>
          <w:trHeight w:val="300"/>
        </w:trPr>
        <w:tc>
          <w:tcPr>
            <w:tcW w:w="184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460C34C" w14:textId="77777777" w:rsidR="008D3482" w:rsidRPr="00F843D2" w:rsidRDefault="008D3482" w:rsidP="008D3482">
            <w:pPr>
              <w:rPr>
                <w:b/>
                <w:bCs/>
                <w:sz w:val="16"/>
                <w:szCs w:val="16"/>
              </w:rPr>
            </w:pPr>
            <w:r w:rsidRPr="00F843D2">
              <w:rPr>
                <w:b/>
                <w:bCs/>
                <w:sz w:val="16"/>
                <w:szCs w:val="16"/>
              </w:rPr>
              <w:t>Dependent on</w:t>
            </w:r>
          </w:p>
        </w:tc>
        <w:tc>
          <w:tcPr>
            <w:tcW w:w="13048"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Pr>
          <w:p w14:paraId="5F30F2E1" w14:textId="3E51F403" w:rsidR="008D3482" w:rsidRPr="00F843D2" w:rsidRDefault="004661F7" w:rsidP="008D3482">
            <w:pPr>
              <w:rPr>
                <w:rStyle w:val="Hyperlink"/>
                <w:color w:val="000000" w:themeColor="text1"/>
                <w:sz w:val="16"/>
                <w:szCs w:val="16"/>
              </w:rPr>
            </w:pPr>
            <w:r>
              <w:rPr>
                <w:rStyle w:val="Hyperlink"/>
                <w:color w:val="000000" w:themeColor="text1"/>
                <w:sz w:val="16"/>
                <w:szCs w:val="16"/>
              </w:rPr>
              <w:t>[</w:t>
            </w:r>
            <w:r w:rsidR="00B4174F" w:rsidRPr="00F843D2">
              <w:rPr>
                <w:rStyle w:val="Hyperlink"/>
                <w:color w:val="000000" w:themeColor="text1"/>
                <w:sz w:val="16"/>
                <w:szCs w:val="16"/>
              </w:rPr>
              <w:t>SO 3</w:t>
            </w:r>
            <w:r>
              <w:rPr>
                <w:rStyle w:val="Hyperlink"/>
                <w:color w:val="000000" w:themeColor="text1"/>
                <w:sz w:val="16"/>
                <w:szCs w:val="16"/>
              </w:rPr>
              <w:t>]</w:t>
            </w:r>
          </w:p>
        </w:tc>
      </w:tr>
      <w:tr w:rsidR="008D3482" w:rsidRPr="00F843D2" w14:paraId="0D0A4026" w14:textId="77777777" w:rsidTr="00AE45C8">
        <w:trPr>
          <w:trHeight w:val="300"/>
        </w:trPr>
        <w:tc>
          <w:tcPr>
            <w:tcW w:w="184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50A3326" w14:textId="77777777" w:rsidR="008D3482" w:rsidRPr="00F843D2" w:rsidRDefault="008D3482" w:rsidP="008D3482">
            <w:pPr>
              <w:rPr>
                <w:b/>
                <w:bCs/>
                <w:sz w:val="16"/>
                <w:szCs w:val="16"/>
              </w:rPr>
            </w:pPr>
            <w:r w:rsidRPr="00F843D2">
              <w:rPr>
                <w:b/>
                <w:bCs/>
                <w:sz w:val="16"/>
                <w:szCs w:val="16"/>
              </w:rPr>
              <w:t>Gateway to</w:t>
            </w:r>
          </w:p>
        </w:tc>
        <w:tc>
          <w:tcPr>
            <w:tcW w:w="13048"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Pr>
          <w:p w14:paraId="03591F16" w14:textId="670CCE0D" w:rsidR="008D3482" w:rsidRPr="00F843D2" w:rsidRDefault="007A0D23" w:rsidP="008D3482">
            <w:pPr>
              <w:rPr>
                <w:rStyle w:val="Hyperlink"/>
                <w:color w:val="000000" w:themeColor="text1"/>
                <w:sz w:val="16"/>
                <w:szCs w:val="16"/>
              </w:rPr>
            </w:pPr>
            <w:r w:rsidRPr="00F843D2">
              <w:rPr>
                <w:rStyle w:val="Hyperlink"/>
                <w:color w:val="000000" w:themeColor="text1"/>
                <w:sz w:val="16"/>
                <w:szCs w:val="16"/>
              </w:rPr>
              <w:t>N/A</w:t>
            </w:r>
          </w:p>
        </w:tc>
      </w:tr>
      <w:tr w:rsidR="00F94250" w:rsidRPr="00F843D2" w14:paraId="3AF6827C" w14:textId="77777777" w:rsidTr="00AE45C8">
        <w:trPr>
          <w:trHeight w:val="300"/>
        </w:trPr>
        <w:tc>
          <w:tcPr>
            <w:tcW w:w="14888"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D4BAB46" w14:textId="77777777" w:rsidR="00F94250" w:rsidRPr="00F843D2" w:rsidRDefault="00F94250">
            <w:pPr>
              <w:rPr>
                <w:rFonts w:eastAsia="Times New Roman" w:cs="Arial"/>
                <w:b/>
                <w:bCs/>
                <w:color w:val="FFFFFF" w:themeColor="background1"/>
                <w:sz w:val="18"/>
                <w:szCs w:val="18"/>
                <w:lang w:eastAsia="en-GB"/>
              </w:rPr>
            </w:pPr>
            <w:r w:rsidRPr="00F843D2">
              <w:rPr>
                <w:rFonts w:eastAsia="Times New Roman" w:cs="Arial"/>
                <w:b/>
                <w:bCs/>
                <w:color w:val="FFFFFF" w:themeColor="background1"/>
                <w:sz w:val="18"/>
                <w:szCs w:val="18"/>
                <w:lang w:eastAsia="en-GB"/>
              </w:rPr>
              <w:t>Assessment</w:t>
            </w:r>
          </w:p>
        </w:tc>
      </w:tr>
      <w:tr w:rsidR="00F94250" w:rsidRPr="00F843D2" w14:paraId="63F8C63A" w14:textId="77777777" w:rsidTr="00AE45C8">
        <w:trPr>
          <w:trHeight w:val="354"/>
        </w:trPr>
        <w:tc>
          <w:tcPr>
            <w:tcW w:w="14888"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DF891A9" w14:textId="77777777" w:rsidR="00F94250" w:rsidRPr="00F843D2" w:rsidRDefault="00F94250">
            <w:pPr>
              <w:rPr>
                <w:bCs/>
                <w:sz w:val="16"/>
                <w:szCs w:val="16"/>
              </w:rPr>
            </w:pPr>
            <w:r w:rsidRPr="00F843D2">
              <w:rPr>
                <w:bCs/>
                <w:sz w:val="16"/>
                <w:szCs w:val="16"/>
              </w:rPr>
              <w:t>Not assessed</w:t>
            </w:r>
          </w:p>
        </w:tc>
      </w:tr>
    </w:tbl>
    <w:p w14:paraId="5A322822" w14:textId="6AC006A7" w:rsidR="00CD44E3" w:rsidRPr="00F843D2" w:rsidRDefault="00CD44E3">
      <w:pPr>
        <w:spacing w:after="160" w:line="259" w:lineRule="auto"/>
      </w:pPr>
      <w:r w:rsidRPr="00F843D2">
        <w:br w:type="page"/>
      </w:r>
    </w:p>
    <w:p w14:paraId="7E9AAA5F" w14:textId="298CFEB0" w:rsidR="003938C8" w:rsidRPr="00F843D2" w:rsidRDefault="004456D4" w:rsidP="003938C8">
      <w:pPr>
        <w:pStyle w:val="Heading2"/>
        <w:tabs>
          <w:tab w:val="left" w:pos="12758"/>
        </w:tabs>
      </w:pPr>
      <w:bookmarkStart w:id="21" w:name="_Toc124941941"/>
      <w:r w:rsidRPr="00F843D2">
        <w:lastRenderedPageBreak/>
        <w:t>Tracking progress against targets</w:t>
      </w:r>
      <w:r w:rsidR="003938C8" w:rsidRPr="00F843D2">
        <w:t xml:space="preserve"> [</w:t>
      </w:r>
      <w:r w:rsidR="00345A6D" w:rsidRPr="00F843D2">
        <w:t>SO</w:t>
      </w:r>
      <w:r w:rsidR="00702F13" w:rsidRPr="00F843D2">
        <w:t xml:space="preserve"> </w:t>
      </w:r>
      <w:r w:rsidR="00457018" w:rsidRPr="00F843D2">
        <w:t>4</w:t>
      </w:r>
      <w:r w:rsidR="00702F13" w:rsidRPr="00F843D2">
        <w:t xml:space="preserve">, </w:t>
      </w:r>
      <w:r w:rsidR="00345A6D" w:rsidRPr="00F843D2">
        <w:t>SO</w:t>
      </w:r>
      <w:r w:rsidR="00702F13" w:rsidRPr="00F843D2">
        <w:t xml:space="preserve"> </w:t>
      </w:r>
      <w:r w:rsidR="009568AC" w:rsidRPr="00F843D2">
        <w:t>4.1</w:t>
      </w:r>
      <w:r w:rsidR="003938C8" w:rsidRPr="00F843D2">
        <w:t>]</w:t>
      </w:r>
      <w:bookmarkEnd w:id="21"/>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7"/>
        <w:gridCol w:w="2834"/>
        <w:gridCol w:w="1208"/>
        <w:gridCol w:w="3468"/>
        <w:gridCol w:w="1982"/>
        <w:gridCol w:w="1992"/>
      </w:tblGrid>
      <w:tr w:rsidR="007F2A84" w:rsidRPr="00F843D2" w14:paraId="680F76B4" w14:textId="77777777" w:rsidTr="007F2A84">
        <w:trPr>
          <w:trHeight w:val="380"/>
        </w:trPr>
        <w:tc>
          <w:tcPr>
            <w:tcW w:w="1843" w:type="dxa"/>
            <w:vMerge w:val="restart"/>
            <w:shd w:val="clear" w:color="auto" w:fill="F2F2F2" w:themeFill="background1" w:themeFillShade="F2"/>
            <w:vAlign w:val="center"/>
            <w:hideMark/>
          </w:tcPr>
          <w:p w14:paraId="5E0932D7" w14:textId="77777777" w:rsidR="007F2A84" w:rsidRPr="00F843D2" w:rsidRDefault="007F2A84" w:rsidP="00A20110">
            <w:pPr>
              <w:spacing w:line="240" w:lineRule="auto"/>
              <w:jc w:val="center"/>
              <w:textAlignment w:val="baseline"/>
              <w:rPr>
                <w:rFonts w:eastAsia="Times New Roman" w:cs="Arial"/>
                <w:b/>
                <w:sz w:val="14"/>
                <w:szCs w:val="14"/>
                <w:lang w:eastAsia="en-GB"/>
              </w:rPr>
            </w:pPr>
            <w:r w:rsidRPr="00F843D2">
              <w:rPr>
                <w:rFonts w:eastAsia="Times New Roman" w:cs="Arial"/>
                <w:b/>
                <w:sz w:val="14"/>
                <w:szCs w:val="14"/>
                <w:lang w:eastAsia="en-GB"/>
              </w:rPr>
              <w:t>Indicator ID</w:t>
            </w:r>
          </w:p>
          <w:p w14:paraId="21F050ED" w14:textId="77777777" w:rsidR="007F2A84" w:rsidRPr="00F843D2" w:rsidRDefault="007F2A84" w:rsidP="00A20110">
            <w:pPr>
              <w:spacing w:line="240" w:lineRule="auto"/>
              <w:jc w:val="center"/>
              <w:textAlignment w:val="baseline"/>
              <w:rPr>
                <w:rFonts w:eastAsia="Times New Roman" w:cs="Arial"/>
                <w:b/>
                <w:sz w:val="10"/>
                <w:szCs w:val="10"/>
                <w:lang w:eastAsia="en-GB"/>
              </w:rPr>
            </w:pPr>
          </w:p>
          <w:p w14:paraId="1B5D6061" w14:textId="2113701F" w:rsidR="007F2A84" w:rsidRPr="00F843D2" w:rsidRDefault="007F2A84" w:rsidP="00A20110">
            <w:pPr>
              <w:pStyle w:val="Indicatorsubsection"/>
              <w:rPr>
                <w:lang w:val="en-GB"/>
              </w:rPr>
            </w:pPr>
            <w:bookmarkStart w:id="22" w:name="_Toc124941942"/>
            <w:r w:rsidRPr="00F843D2">
              <w:rPr>
                <w:lang w:val="en-GB"/>
              </w:rPr>
              <w:t>SO 4</w:t>
            </w:r>
            <w:bookmarkEnd w:id="22"/>
          </w:p>
        </w:tc>
        <w:tc>
          <w:tcPr>
            <w:tcW w:w="1557" w:type="dxa"/>
            <w:shd w:val="clear" w:color="auto" w:fill="F2F2F2" w:themeFill="background1" w:themeFillShade="F2"/>
            <w:vAlign w:val="center"/>
            <w:hideMark/>
          </w:tcPr>
          <w:p w14:paraId="68471944" w14:textId="77777777" w:rsidR="007F2A84" w:rsidRPr="00F843D2" w:rsidRDefault="007F2A84" w:rsidP="00A20110">
            <w:pPr>
              <w:spacing w:line="240" w:lineRule="auto"/>
              <w:textAlignment w:val="baseline"/>
              <w:rPr>
                <w:rFonts w:eastAsia="Times New Roman" w:cs="Arial"/>
                <w:sz w:val="14"/>
                <w:szCs w:val="14"/>
                <w:lang w:eastAsia="en-GB"/>
              </w:rPr>
            </w:pPr>
            <w:r w:rsidRPr="00F843D2">
              <w:rPr>
                <w:rFonts w:eastAsia="Times New Roman" w:cs="Arial"/>
                <w:b/>
                <w:sz w:val="14"/>
                <w:szCs w:val="14"/>
                <w:lang w:eastAsia="en-GB"/>
              </w:rPr>
              <w:t xml:space="preserve">Dependent on: </w:t>
            </w:r>
          </w:p>
        </w:tc>
        <w:tc>
          <w:tcPr>
            <w:tcW w:w="2834" w:type="dxa"/>
            <w:shd w:val="clear" w:color="auto" w:fill="F2F2F2" w:themeFill="background1" w:themeFillShade="F2"/>
            <w:vAlign w:val="center"/>
          </w:tcPr>
          <w:p w14:paraId="0AA1301B" w14:textId="01C11900" w:rsidR="007F2A84" w:rsidRPr="00F843D2" w:rsidRDefault="007F2A84" w:rsidP="00A20110">
            <w:pPr>
              <w:spacing w:line="240" w:lineRule="auto"/>
              <w:textAlignment w:val="baseline"/>
              <w:rPr>
                <w:rFonts w:eastAsia="Times New Roman" w:cs="Arial"/>
                <w:sz w:val="14"/>
                <w:szCs w:val="14"/>
                <w:lang w:eastAsia="en-GB"/>
              </w:rPr>
            </w:pPr>
            <w:r w:rsidRPr="00F843D2">
              <w:rPr>
                <w:b/>
                <w:bCs/>
                <w:sz w:val="22"/>
                <w:szCs w:val="22"/>
              </w:rPr>
              <w:t>SO 2</w:t>
            </w:r>
          </w:p>
        </w:tc>
        <w:tc>
          <w:tcPr>
            <w:tcW w:w="4676" w:type="dxa"/>
            <w:gridSpan w:val="2"/>
            <w:vMerge w:val="restart"/>
            <w:shd w:val="clear" w:color="auto" w:fill="F2F2F2" w:themeFill="background1" w:themeFillShade="F2"/>
            <w:vAlign w:val="center"/>
          </w:tcPr>
          <w:p w14:paraId="64BF2C96" w14:textId="77777777" w:rsidR="007F2A84" w:rsidRPr="00F843D2" w:rsidRDefault="007F2A84" w:rsidP="00A20110">
            <w:pPr>
              <w:spacing w:line="240" w:lineRule="auto"/>
              <w:jc w:val="center"/>
              <w:textAlignment w:val="baseline"/>
              <w:rPr>
                <w:rFonts w:eastAsia="Times New Roman" w:cs="Arial"/>
                <w:sz w:val="14"/>
                <w:szCs w:val="14"/>
                <w:lang w:eastAsia="en-GB"/>
              </w:rPr>
            </w:pPr>
            <w:r w:rsidRPr="00F843D2">
              <w:rPr>
                <w:rFonts w:eastAsia="Times New Roman" w:cs="Arial"/>
                <w:b/>
                <w:sz w:val="14"/>
                <w:szCs w:val="14"/>
                <w:lang w:eastAsia="en-GB"/>
              </w:rPr>
              <w:t>Sub-section</w:t>
            </w:r>
            <w:r w:rsidRPr="00F843D2">
              <w:rPr>
                <w:rFonts w:eastAsia="Times New Roman" w:cs="Arial"/>
                <w:sz w:val="14"/>
                <w:szCs w:val="14"/>
                <w:lang w:eastAsia="en-GB"/>
              </w:rPr>
              <w:t> </w:t>
            </w:r>
          </w:p>
          <w:p w14:paraId="151E59DA" w14:textId="77777777" w:rsidR="007F2A84" w:rsidRPr="00F843D2" w:rsidRDefault="007F2A84" w:rsidP="00A20110">
            <w:pPr>
              <w:spacing w:line="240" w:lineRule="auto"/>
              <w:jc w:val="center"/>
              <w:textAlignment w:val="baseline"/>
              <w:rPr>
                <w:rFonts w:eastAsia="Times New Roman" w:cs="Arial"/>
                <w:sz w:val="14"/>
                <w:szCs w:val="14"/>
                <w:lang w:eastAsia="en-GB"/>
              </w:rPr>
            </w:pPr>
          </w:p>
          <w:p w14:paraId="4869AE20" w14:textId="67E8D044" w:rsidR="007F2A84" w:rsidRPr="00F843D2" w:rsidRDefault="007F2A84" w:rsidP="00A20110">
            <w:pPr>
              <w:jc w:val="center"/>
              <w:rPr>
                <w:sz w:val="18"/>
                <w:szCs w:val="18"/>
              </w:rPr>
            </w:pPr>
            <w:r w:rsidRPr="00F843D2">
              <w:rPr>
                <w:b/>
                <w:bCs/>
                <w:sz w:val="22"/>
                <w:szCs w:val="22"/>
              </w:rPr>
              <w:t>Tracking progress against targets</w:t>
            </w:r>
          </w:p>
        </w:tc>
        <w:tc>
          <w:tcPr>
            <w:tcW w:w="1982" w:type="dxa"/>
            <w:vMerge w:val="restart"/>
            <w:shd w:val="clear" w:color="auto" w:fill="F2F2F2" w:themeFill="background1" w:themeFillShade="F2"/>
            <w:vAlign w:val="center"/>
            <w:hideMark/>
          </w:tcPr>
          <w:p w14:paraId="1949E8BB" w14:textId="77777777" w:rsidR="007F2A84" w:rsidRPr="00F843D2" w:rsidRDefault="007F2A84" w:rsidP="00A20110">
            <w:pPr>
              <w:spacing w:line="240" w:lineRule="auto"/>
              <w:jc w:val="center"/>
              <w:textAlignment w:val="baseline"/>
              <w:rPr>
                <w:rFonts w:eastAsia="Times New Roman" w:cs="Arial"/>
                <w:b/>
                <w:bCs/>
                <w:sz w:val="14"/>
                <w:szCs w:val="14"/>
                <w:lang w:eastAsia="en-GB"/>
              </w:rPr>
            </w:pPr>
            <w:r w:rsidRPr="00F843D2">
              <w:rPr>
                <w:rFonts w:eastAsia="Times New Roman" w:cs="Arial"/>
                <w:b/>
                <w:bCs/>
                <w:sz w:val="14"/>
                <w:szCs w:val="14"/>
                <w:lang w:eastAsia="en-GB"/>
              </w:rPr>
              <w:t>PRI Principle</w:t>
            </w:r>
          </w:p>
          <w:p w14:paraId="4371FF03" w14:textId="77777777" w:rsidR="007F2A84" w:rsidRPr="00F843D2" w:rsidRDefault="007F2A84" w:rsidP="00A20110">
            <w:pPr>
              <w:spacing w:line="240" w:lineRule="auto"/>
              <w:jc w:val="center"/>
              <w:textAlignment w:val="baseline"/>
              <w:rPr>
                <w:rFonts w:eastAsia="Times New Roman" w:cs="Arial"/>
                <w:b/>
                <w:bCs/>
                <w:sz w:val="14"/>
                <w:szCs w:val="14"/>
                <w:lang w:eastAsia="en-GB"/>
              </w:rPr>
            </w:pPr>
          </w:p>
          <w:p w14:paraId="0750EEF5" w14:textId="093D224C" w:rsidR="007F2A84" w:rsidRPr="00F843D2" w:rsidRDefault="007F2A84" w:rsidP="00A20110">
            <w:pPr>
              <w:spacing w:line="240" w:lineRule="auto"/>
              <w:jc w:val="center"/>
              <w:textAlignment w:val="baseline"/>
              <w:rPr>
                <w:rFonts w:eastAsia="Times New Roman" w:cs="Arial"/>
                <w:sz w:val="18"/>
                <w:szCs w:val="18"/>
                <w:lang w:eastAsia="en-GB"/>
              </w:rPr>
            </w:pPr>
            <w:r w:rsidRPr="00F843D2">
              <w:rPr>
                <w:rFonts w:eastAsia="Times New Roman" w:cs="Arial"/>
                <w:b/>
                <w:bCs/>
                <w:sz w:val="22"/>
                <w:szCs w:val="22"/>
                <w:lang w:eastAsia="en-GB"/>
              </w:rPr>
              <w:t>1</w:t>
            </w:r>
          </w:p>
        </w:tc>
        <w:tc>
          <w:tcPr>
            <w:tcW w:w="1992" w:type="dxa"/>
            <w:vMerge w:val="restart"/>
            <w:shd w:val="clear" w:color="auto" w:fill="A6A6A6" w:themeFill="background1" w:themeFillShade="A6"/>
            <w:tcMar>
              <w:top w:w="113" w:type="dxa"/>
              <w:left w:w="113" w:type="dxa"/>
              <w:bottom w:w="113" w:type="dxa"/>
              <w:right w:w="113" w:type="dxa"/>
            </w:tcMar>
            <w:vAlign w:val="center"/>
            <w:hideMark/>
          </w:tcPr>
          <w:p w14:paraId="46EBF0D0" w14:textId="77777777" w:rsidR="007F2A84" w:rsidRPr="00F843D2" w:rsidRDefault="007F2A84" w:rsidP="00A20110">
            <w:pPr>
              <w:spacing w:line="240" w:lineRule="auto"/>
              <w:jc w:val="center"/>
              <w:textAlignment w:val="baseline"/>
              <w:rPr>
                <w:rFonts w:eastAsia="Times New Roman" w:cs="Arial"/>
                <w:b/>
                <w:bCs/>
                <w:color w:val="FFFFFF" w:themeColor="background1"/>
                <w:sz w:val="14"/>
                <w:szCs w:val="14"/>
                <w:lang w:eastAsia="en-GB"/>
              </w:rPr>
            </w:pPr>
            <w:r w:rsidRPr="00F843D2">
              <w:rPr>
                <w:rFonts w:eastAsia="Times New Roman" w:cs="Arial"/>
                <w:b/>
                <w:bCs/>
                <w:color w:val="FFFFFF" w:themeColor="background1"/>
                <w:sz w:val="14"/>
                <w:szCs w:val="14"/>
                <w:lang w:eastAsia="en-GB"/>
              </w:rPr>
              <w:t>Type of indicator</w:t>
            </w:r>
          </w:p>
          <w:p w14:paraId="64824429" w14:textId="77777777" w:rsidR="007F2A84" w:rsidRPr="00F843D2" w:rsidRDefault="007F2A84" w:rsidP="00A20110">
            <w:pPr>
              <w:spacing w:line="240" w:lineRule="auto"/>
              <w:jc w:val="center"/>
              <w:textAlignment w:val="baseline"/>
              <w:rPr>
                <w:rFonts w:eastAsia="Times New Roman" w:cs="Arial"/>
                <w:b/>
                <w:bCs/>
                <w:color w:val="FFFFFF" w:themeColor="background1"/>
                <w:sz w:val="14"/>
                <w:szCs w:val="14"/>
                <w:lang w:eastAsia="en-GB"/>
              </w:rPr>
            </w:pPr>
          </w:p>
          <w:p w14:paraId="747DC89C" w14:textId="77777777" w:rsidR="007F2A84" w:rsidRPr="00F843D2" w:rsidRDefault="007F2A84" w:rsidP="00A20110">
            <w:pPr>
              <w:spacing w:line="240" w:lineRule="auto"/>
              <w:jc w:val="center"/>
              <w:textAlignment w:val="baseline"/>
              <w:rPr>
                <w:rFonts w:eastAsia="Times New Roman" w:cs="Arial"/>
                <w:color w:val="FFFFFF" w:themeColor="background1"/>
                <w:sz w:val="32"/>
                <w:szCs w:val="32"/>
                <w:lang w:eastAsia="en-GB"/>
              </w:rPr>
            </w:pPr>
            <w:r w:rsidRPr="00F843D2">
              <w:rPr>
                <w:rFonts w:eastAsia="Times New Roman" w:cs="Arial"/>
                <w:b/>
                <w:color w:val="FFFFFF" w:themeColor="background1"/>
                <w:sz w:val="32"/>
                <w:szCs w:val="32"/>
                <w:lang w:eastAsia="en-GB"/>
              </w:rPr>
              <w:t>PLUS</w:t>
            </w:r>
          </w:p>
          <w:p w14:paraId="18860235" w14:textId="77777777" w:rsidR="007F2A84" w:rsidRPr="00F843D2" w:rsidRDefault="007F2A84" w:rsidP="00A20110">
            <w:pPr>
              <w:spacing w:line="240" w:lineRule="auto"/>
              <w:jc w:val="center"/>
              <w:textAlignment w:val="baseline"/>
              <w:rPr>
                <w:rFonts w:eastAsia="Times New Roman" w:cs="Arial"/>
                <w:color w:val="FFFFFF" w:themeColor="background1"/>
                <w:sz w:val="18"/>
                <w:szCs w:val="18"/>
                <w:lang w:eastAsia="en-GB"/>
              </w:rPr>
            </w:pPr>
            <w:r w:rsidRPr="00F843D2">
              <w:rPr>
                <w:rFonts w:eastAsia="Times New Roman" w:cs="Arial"/>
                <w:b/>
                <w:bCs/>
                <w:color w:val="FFFFFF" w:themeColor="background1"/>
                <w:sz w:val="10"/>
                <w:szCs w:val="10"/>
                <w:lang w:eastAsia="en-GB"/>
              </w:rPr>
              <w:t>VOLUNTARY TO DISCLOSE</w:t>
            </w:r>
          </w:p>
        </w:tc>
      </w:tr>
      <w:tr w:rsidR="007F2A84" w:rsidRPr="00F843D2" w14:paraId="4586CF24" w14:textId="77777777" w:rsidTr="007F2A84">
        <w:trPr>
          <w:trHeight w:val="380"/>
        </w:trPr>
        <w:tc>
          <w:tcPr>
            <w:tcW w:w="1843" w:type="dxa"/>
            <w:vMerge/>
            <w:shd w:val="clear" w:color="auto" w:fill="F2F2F2" w:themeFill="background1" w:themeFillShade="F2"/>
            <w:vAlign w:val="center"/>
          </w:tcPr>
          <w:p w14:paraId="3449D439" w14:textId="77777777" w:rsidR="007F2A84" w:rsidRPr="00F843D2" w:rsidRDefault="007F2A84" w:rsidP="00A20110">
            <w:pPr>
              <w:spacing w:line="240" w:lineRule="auto"/>
              <w:jc w:val="center"/>
              <w:textAlignment w:val="baseline"/>
              <w:rPr>
                <w:rFonts w:eastAsia="Times New Roman" w:cs="Arial"/>
                <w:b/>
                <w:sz w:val="14"/>
                <w:szCs w:val="14"/>
                <w:lang w:eastAsia="en-GB"/>
              </w:rPr>
            </w:pPr>
          </w:p>
        </w:tc>
        <w:tc>
          <w:tcPr>
            <w:tcW w:w="1557" w:type="dxa"/>
            <w:shd w:val="clear" w:color="auto" w:fill="F2F2F2" w:themeFill="background1" w:themeFillShade="F2"/>
            <w:vAlign w:val="center"/>
          </w:tcPr>
          <w:p w14:paraId="0F5F59B7" w14:textId="77777777" w:rsidR="007F2A84" w:rsidRPr="00F843D2" w:rsidRDefault="007F2A84" w:rsidP="00A20110">
            <w:pPr>
              <w:spacing w:line="240" w:lineRule="auto"/>
              <w:textAlignment w:val="baseline"/>
              <w:rPr>
                <w:rFonts w:eastAsia="Times New Roman" w:cs="Arial"/>
                <w:b/>
                <w:sz w:val="14"/>
                <w:szCs w:val="14"/>
                <w:lang w:eastAsia="en-GB"/>
              </w:rPr>
            </w:pPr>
            <w:r w:rsidRPr="00F843D2">
              <w:rPr>
                <w:rFonts w:eastAsia="Times New Roman" w:cs="Arial"/>
                <w:b/>
                <w:sz w:val="14"/>
                <w:szCs w:val="14"/>
                <w:lang w:eastAsia="en-GB"/>
              </w:rPr>
              <w:t>Gateway to:</w:t>
            </w:r>
          </w:p>
        </w:tc>
        <w:tc>
          <w:tcPr>
            <w:tcW w:w="2834" w:type="dxa"/>
            <w:shd w:val="clear" w:color="auto" w:fill="F2F2F2" w:themeFill="background1" w:themeFillShade="F2"/>
            <w:vAlign w:val="center"/>
          </w:tcPr>
          <w:p w14:paraId="58016E23" w14:textId="0959835F" w:rsidR="007F2A84" w:rsidRPr="00F843D2" w:rsidRDefault="007F2A84" w:rsidP="00A20110">
            <w:pPr>
              <w:spacing w:line="240" w:lineRule="auto"/>
              <w:textAlignment w:val="baseline"/>
              <w:rPr>
                <w:rFonts w:eastAsia="Times New Roman" w:cs="Arial"/>
                <w:b/>
                <w:sz w:val="14"/>
                <w:szCs w:val="14"/>
                <w:lang w:eastAsia="en-GB"/>
              </w:rPr>
            </w:pPr>
            <w:r w:rsidRPr="00F843D2">
              <w:rPr>
                <w:b/>
                <w:bCs/>
                <w:sz w:val="22"/>
                <w:szCs w:val="22"/>
              </w:rPr>
              <w:t>SO 4.1</w:t>
            </w:r>
          </w:p>
        </w:tc>
        <w:tc>
          <w:tcPr>
            <w:tcW w:w="4676" w:type="dxa"/>
            <w:gridSpan w:val="2"/>
            <w:vMerge/>
            <w:shd w:val="clear" w:color="auto" w:fill="F2F2F2" w:themeFill="background1" w:themeFillShade="F2"/>
            <w:vAlign w:val="center"/>
          </w:tcPr>
          <w:p w14:paraId="49EB1872" w14:textId="77777777" w:rsidR="007F2A84" w:rsidRPr="00F843D2" w:rsidRDefault="007F2A84" w:rsidP="00A20110">
            <w:pPr>
              <w:spacing w:line="240" w:lineRule="auto"/>
              <w:jc w:val="center"/>
              <w:textAlignment w:val="baseline"/>
              <w:rPr>
                <w:rFonts w:eastAsia="Times New Roman" w:cs="Arial"/>
                <w:b/>
                <w:sz w:val="14"/>
                <w:szCs w:val="14"/>
                <w:lang w:eastAsia="en-GB"/>
              </w:rPr>
            </w:pPr>
          </w:p>
        </w:tc>
        <w:tc>
          <w:tcPr>
            <w:tcW w:w="1982" w:type="dxa"/>
            <w:vMerge/>
            <w:shd w:val="clear" w:color="auto" w:fill="F2F2F2" w:themeFill="background1" w:themeFillShade="F2"/>
            <w:vAlign w:val="center"/>
          </w:tcPr>
          <w:p w14:paraId="5B159E2F" w14:textId="77777777" w:rsidR="007F2A84" w:rsidRPr="00F843D2" w:rsidRDefault="007F2A84" w:rsidP="00A20110">
            <w:pPr>
              <w:spacing w:line="240" w:lineRule="auto"/>
              <w:jc w:val="center"/>
              <w:textAlignment w:val="baseline"/>
              <w:rPr>
                <w:rFonts w:eastAsia="Times New Roman" w:cs="Arial"/>
                <w:b/>
                <w:bCs/>
                <w:sz w:val="14"/>
                <w:szCs w:val="14"/>
                <w:lang w:eastAsia="en-GB"/>
              </w:rPr>
            </w:pPr>
          </w:p>
        </w:tc>
        <w:tc>
          <w:tcPr>
            <w:tcW w:w="1992" w:type="dxa"/>
            <w:vMerge/>
            <w:shd w:val="clear" w:color="auto" w:fill="A6A6A6" w:themeFill="background1" w:themeFillShade="A6"/>
            <w:tcMar>
              <w:top w:w="113" w:type="dxa"/>
              <w:left w:w="113" w:type="dxa"/>
              <w:bottom w:w="113" w:type="dxa"/>
              <w:right w:w="113" w:type="dxa"/>
            </w:tcMar>
            <w:vAlign w:val="center"/>
          </w:tcPr>
          <w:p w14:paraId="676269EE" w14:textId="77777777" w:rsidR="007F2A84" w:rsidRPr="00F843D2" w:rsidRDefault="007F2A84" w:rsidP="00A20110">
            <w:pPr>
              <w:spacing w:line="240" w:lineRule="auto"/>
              <w:jc w:val="center"/>
              <w:textAlignment w:val="baseline"/>
              <w:rPr>
                <w:rFonts w:eastAsia="Times New Roman" w:cs="Arial"/>
                <w:b/>
                <w:bCs/>
                <w:color w:val="FFFFFF" w:themeColor="background1"/>
                <w:sz w:val="14"/>
                <w:szCs w:val="14"/>
                <w:lang w:eastAsia="en-GB"/>
              </w:rPr>
            </w:pPr>
          </w:p>
        </w:tc>
      </w:tr>
      <w:tr w:rsidR="00C67793" w:rsidRPr="00F843D2" w14:paraId="31E7361E" w14:textId="77777777" w:rsidTr="007F2A84">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12056AF4" w14:textId="571F78E9" w:rsidR="0057097D" w:rsidRPr="00F843D2" w:rsidRDefault="007C6EB9" w:rsidP="0057097D">
            <w:pPr>
              <w:spacing w:line="276" w:lineRule="auto"/>
              <w:textAlignment w:val="baseline"/>
              <w:rPr>
                <w:rFonts w:eastAsia="Times New Roman" w:cs="Arial"/>
                <w:b/>
                <w:lang w:eastAsia="en-GB"/>
              </w:rPr>
            </w:pPr>
            <w:r w:rsidRPr="00F843D2">
              <w:rPr>
                <w:rFonts w:eastAsia="Times New Roman" w:cs="Arial"/>
                <w:b/>
                <w:lang w:eastAsia="en-GB"/>
              </w:rPr>
              <w:t>D</w:t>
            </w:r>
            <w:r w:rsidR="0057097D" w:rsidRPr="00F843D2">
              <w:rPr>
                <w:rFonts w:eastAsia="Times New Roman" w:cs="Arial"/>
                <w:b/>
                <w:lang w:eastAsia="en-GB"/>
              </w:rPr>
              <w:t xml:space="preserve">oes your organisation track progress against your nearest-term </w:t>
            </w:r>
            <w:hyperlink r:id="rId42" w:history="1">
              <w:r w:rsidR="0057097D" w:rsidRPr="00F843D2">
                <w:rPr>
                  <w:rStyle w:val="Hyperlink"/>
                  <w:rFonts w:eastAsia="Times New Roman" w:cs="Arial"/>
                  <w:b/>
                  <w:lang w:eastAsia="en-GB"/>
                </w:rPr>
                <w:t>sustainability outcome</w:t>
              </w:r>
            </w:hyperlink>
            <w:r w:rsidR="004E2208">
              <w:rPr>
                <w:rStyle w:val="Hyperlink"/>
                <w:rFonts w:eastAsia="Times New Roman" w:cs="Arial"/>
                <w:b/>
                <w:lang w:eastAsia="en-GB"/>
              </w:rPr>
              <w:t>s</w:t>
            </w:r>
            <w:r w:rsidR="0057097D" w:rsidRPr="00F843D2">
              <w:rPr>
                <w:rFonts w:eastAsia="Times New Roman" w:cs="Arial"/>
                <w:b/>
                <w:lang w:eastAsia="en-GB"/>
              </w:rPr>
              <w:t xml:space="preserve"> targets?</w:t>
            </w:r>
          </w:p>
          <w:p w14:paraId="68F43944" w14:textId="77777777" w:rsidR="0057097D" w:rsidRPr="00F843D2" w:rsidRDefault="0057097D" w:rsidP="0057097D">
            <w:pPr>
              <w:spacing w:line="276" w:lineRule="auto"/>
              <w:textAlignment w:val="baseline"/>
              <w:rPr>
                <w:rFonts w:eastAsia="Times New Roman" w:cs="Arial"/>
                <w:b/>
                <w:lang w:eastAsia="en-GB"/>
              </w:rPr>
            </w:pPr>
          </w:p>
          <w:p w14:paraId="5FC55F55" w14:textId="79E679ED" w:rsidR="00C67793" w:rsidRPr="00F843D2" w:rsidRDefault="0057097D" w:rsidP="00C67793">
            <w:pPr>
              <w:spacing w:line="276" w:lineRule="auto"/>
              <w:textAlignment w:val="baseline"/>
              <w:rPr>
                <w:rFonts w:eastAsia="Times New Roman" w:cs="Arial"/>
                <w:i/>
                <w:lang w:eastAsia="en-GB"/>
              </w:rPr>
            </w:pPr>
            <w:r w:rsidRPr="00F843D2">
              <w:rPr>
                <w:rFonts w:eastAsia="Times New Roman" w:cs="Arial"/>
                <w:bCs/>
                <w:i/>
                <w:iCs/>
                <w:lang w:eastAsia="en-GB"/>
              </w:rPr>
              <w:t>Provide details on your nearest-term targets only.</w:t>
            </w:r>
            <w:r w:rsidR="00643B28" w:rsidRPr="00F843D2">
              <w:rPr>
                <w:rFonts w:eastAsia="Times New Roman" w:cs="Arial"/>
                <w:bCs/>
                <w:i/>
                <w:iCs/>
                <w:lang w:eastAsia="en-GB"/>
              </w:rPr>
              <w:t xml:space="preserve"> Targets may be </w:t>
            </w:r>
            <w:r w:rsidR="00C7705F" w:rsidRPr="00F843D2">
              <w:rPr>
                <w:rFonts w:eastAsia="Times New Roman" w:cs="Arial"/>
                <w:i/>
                <w:iCs/>
                <w:lang w:eastAsia="en-GB"/>
              </w:rPr>
              <w:t>non-measurable (</w:t>
            </w:r>
            <w:r w:rsidR="00576E1E" w:rsidRPr="00F843D2">
              <w:rPr>
                <w:rFonts w:eastAsia="Times New Roman" w:cs="Arial"/>
                <w:i/>
                <w:iCs/>
                <w:lang w:eastAsia="en-GB"/>
              </w:rPr>
              <w:t>i.e.</w:t>
            </w:r>
            <w:r w:rsidR="00C7705F" w:rsidRPr="00F843D2">
              <w:rPr>
                <w:rFonts w:eastAsia="Times New Roman" w:cs="Arial"/>
                <w:i/>
                <w:iCs/>
                <w:lang w:eastAsia="en-GB"/>
              </w:rPr>
              <w:t xml:space="preserve"> qualitative) or </w:t>
            </w:r>
            <w:r w:rsidR="00643B28" w:rsidRPr="00F843D2">
              <w:rPr>
                <w:rFonts w:eastAsia="Times New Roman" w:cs="Arial"/>
                <w:i/>
                <w:iCs/>
                <w:lang w:eastAsia="en-GB"/>
              </w:rPr>
              <w:t>measurable (</w:t>
            </w:r>
            <w:r w:rsidR="00576E1E" w:rsidRPr="00F843D2">
              <w:rPr>
                <w:rFonts w:eastAsia="Times New Roman" w:cs="Arial"/>
                <w:i/>
                <w:iCs/>
                <w:lang w:eastAsia="en-GB"/>
              </w:rPr>
              <w:t>i.e.</w:t>
            </w:r>
            <w:r w:rsidR="00643B28" w:rsidRPr="00F843D2">
              <w:rPr>
                <w:rFonts w:eastAsia="Times New Roman" w:cs="Arial"/>
                <w:i/>
                <w:iCs/>
                <w:lang w:eastAsia="en-GB"/>
              </w:rPr>
              <w:t xml:space="preserve"> quantitative</w:t>
            </w:r>
            <w:r w:rsidR="00C7705F" w:rsidRPr="00F843D2">
              <w:rPr>
                <w:rFonts w:eastAsia="Times New Roman" w:cs="Arial"/>
                <w:i/>
                <w:iCs/>
                <w:lang w:eastAsia="en-GB"/>
              </w:rPr>
              <w:t>).</w:t>
            </w:r>
          </w:p>
        </w:tc>
      </w:tr>
      <w:tr w:rsidR="007A5B61" w:rsidRPr="00F843D2" w14:paraId="4DD3177E" w14:textId="77777777" w:rsidTr="007F2A8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151512E" w14:textId="3644776E" w:rsidR="00C071D1" w:rsidRPr="00F843D2" w:rsidRDefault="00F87674" w:rsidP="00793542">
            <w:pPr>
              <w:spacing w:line="276" w:lineRule="auto"/>
              <w:textAlignment w:val="baseline"/>
              <w:rPr>
                <w:rFonts w:eastAsia="Times New Roman" w:cs="Arial"/>
                <w:lang w:eastAsia="en-GB"/>
              </w:rPr>
            </w:pPr>
            <w:r w:rsidRPr="00F843D2">
              <w:rPr>
                <w:rFonts w:cs="Arial"/>
                <w:color w:val="000000"/>
              </w:rPr>
              <w:t>(A1)</w:t>
            </w:r>
            <w:r w:rsidR="00C071D1" w:rsidRPr="00F843D2">
              <w:rPr>
                <w:rFonts w:cs="Arial"/>
                <w:color w:val="000000"/>
              </w:rPr>
              <w:t xml:space="preserve"> Sustainability </w:t>
            </w:r>
            <w:r w:rsidR="007F1B65" w:rsidRPr="00F843D2">
              <w:rPr>
                <w:rFonts w:cs="Arial"/>
                <w:color w:val="000000"/>
              </w:rPr>
              <w:t xml:space="preserve">outcome </w:t>
            </w:r>
            <w:r w:rsidR="00C071D1" w:rsidRPr="00F843D2">
              <w:rPr>
                <w:rFonts w:cs="Arial"/>
                <w:color w:val="000000"/>
              </w:rPr>
              <w:t xml:space="preserve">#1: </w:t>
            </w:r>
            <w:r w:rsidR="00B7588D" w:rsidRPr="00F843D2">
              <w:rPr>
                <w:rFonts w:eastAsia="Times New Roman" w:cs="Arial"/>
                <w:szCs w:val="16"/>
                <w:lang w:eastAsia="en-GB"/>
              </w:rPr>
              <w:t>[</w:t>
            </w:r>
            <w:r w:rsidR="00B7588D" w:rsidRPr="00F843D2">
              <w:rPr>
                <w:rFonts w:eastAsia="Times New Roman" w:cs="Arial"/>
                <w:i/>
                <w:iCs/>
                <w:szCs w:val="16"/>
                <w:lang w:eastAsia="en-GB"/>
              </w:rPr>
              <w:t xml:space="preserve">pre-filled with answers to SO </w:t>
            </w:r>
            <w:r w:rsidR="003E5929">
              <w:rPr>
                <w:rFonts w:eastAsia="Times New Roman" w:cs="Arial"/>
                <w:i/>
                <w:iCs/>
                <w:szCs w:val="16"/>
                <w:lang w:eastAsia="en-GB"/>
              </w:rPr>
              <w:t>1</w:t>
            </w:r>
            <w:r w:rsidR="00B7588D" w:rsidRPr="00F843D2">
              <w:rPr>
                <w:rFonts w:eastAsia="Times New Roman" w:cs="Arial"/>
                <w:i/>
                <w:iCs/>
                <w:szCs w:val="16"/>
                <w:lang w:eastAsia="en-GB"/>
              </w:rPr>
              <w:t>, column (</w:t>
            </w:r>
            <w:r w:rsidR="003E5929">
              <w:rPr>
                <w:rFonts w:eastAsia="Times New Roman" w:cs="Arial"/>
                <w:i/>
                <w:iCs/>
                <w:szCs w:val="16"/>
                <w:lang w:eastAsia="en-GB"/>
              </w:rPr>
              <w:t>3</w:t>
            </w:r>
            <w:r w:rsidR="00B7588D" w:rsidRPr="00F843D2">
              <w:rPr>
                <w:rFonts w:eastAsia="Times New Roman" w:cs="Arial"/>
                <w:i/>
                <w:iCs/>
                <w:szCs w:val="16"/>
                <w:lang w:eastAsia="en-GB"/>
              </w:rPr>
              <w:t>)</w:t>
            </w:r>
            <w:r w:rsidR="00B7588D" w:rsidRPr="00F843D2">
              <w:rPr>
                <w:rFonts w:eastAsia="Times New Roman" w:cs="Arial"/>
                <w:szCs w:val="16"/>
                <w:lang w:eastAsia="en-GB"/>
              </w:rPr>
              <w:t>]</w:t>
            </w:r>
            <w:r w:rsidR="00B7588D" w:rsidRPr="00F843D2">
              <w:rPr>
                <w:rFonts w:cs="Arial"/>
                <w:color w:val="000000"/>
              </w:rPr>
              <w:t xml:space="preserve"> </w:t>
            </w:r>
            <w:r w:rsidR="00400E0B" w:rsidRPr="00F843D2">
              <w:rPr>
                <w:rFonts w:cs="Arial"/>
                <w:color w:val="000000"/>
              </w:rPr>
              <w:t>(Target 1</w:t>
            </w:r>
            <w:r w:rsidR="00DF70B3">
              <w:rPr>
                <w:rFonts w:cs="Arial"/>
                <w:color w:val="000000"/>
              </w:rPr>
              <w:t xml:space="preserve">: </w:t>
            </w:r>
            <w:r w:rsidR="003E5929" w:rsidRPr="00F843D2">
              <w:rPr>
                <w:rFonts w:eastAsia="Times New Roman" w:cs="Arial"/>
                <w:szCs w:val="16"/>
                <w:lang w:eastAsia="en-GB"/>
              </w:rPr>
              <w:t>[</w:t>
            </w:r>
            <w:r w:rsidR="003E5929" w:rsidRPr="00F843D2">
              <w:rPr>
                <w:rFonts w:eastAsia="Times New Roman" w:cs="Arial"/>
                <w:i/>
                <w:iCs/>
                <w:szCs w:val="16"/>
                <w:lang w:eastAsia="en-GB"/>
              </w:rPr>
              <w:t xml:space="preserve">pre-filled with answers to SO </w:t>
            </w:r>
            <w:r w:rsidR="003E5929">
              <w:rPr>
                <w:rFonts w:eastAsia="Times New Roman" w:cs="Arial"/>
                <w:i/>
                <w:iCs/>
                <w:szCs w:val="16"/>
                <w:lang w:eastAsia="en-GB"/>
              </w:rPr>
              <w:t>2</w:t>
            </w:r>
            <w:r w:rsidR="003E5929" w:rsidRPr="00F843D2">
              <w:rPr>
                <w:rFonts w:eastAsia="Times New Roman" w:cs="Arial"/>
                <w:i/>
                <w:iCs/>
                <w:szCs w:val="16"/>
                <w:lang w:eastAsia="en-GB"/>
              </w:rPr>
              <w:t>, column (</w:t>
            </w:r>
            <w:r w:rsidR="003E5929">
              <w:rPr>
                <w:rFonts w:eastAsia="Times New Roman" w:cs="Arial"/>
                <w:i/>
                <w:iCs/>
                <w:szCs w:val="16"/>
                <w:lang w:eastAsia="en-GB"/>
              </w:rPr>
              <w:t>1</w:t>
            </w:r>
            <w:r w:rsidR="003E5929" w:rsidRPr="00F843D2">
              <w:rPr>
                <w:rFonts w:eastAsia="Times New Roman" w:cs="Arial"/>
                <w:i/>
                <w:iCs/>
                <w:szCs w:val="16"/>
                <w:lang w:eastAsia="en-GB"/>
              </w:rPr>
              <w:t>)</w:t>
            </w:r>
            <w:r w:rsidR="003E5929" w:rsidRPr="00F843D2">
              <w:rPr>
                <w:rFonts w:eastAsia="Times New Roman" w:cs="Arial"/>
                <w:szCs w:val="16"/>
                <w:lang w:eastAsia="en-GB"/>
              </w:rPr>
              <w:t>]</w:t>
            </w:r>
            <w:r w:rsidR="00400E0B" w:rsidRPr="00F843D2">
              <w:rPr>
                <w:rFonts w:cs="Arial"/>
                <w:color w:val="000000"/>
              </w:rPr>
              <w:t>)</w:t>
            </w:r>
          </w:p>
        </w:tc>
        <w:tc>
          <w:tcPr>
            <w:tcW w:w="7442" w:type="dxa"/>
            <w:gridSpan w:val="3"/>
            <w:tcBorders>
              <w:bottom w:val="single" w:sz="6" w:space="0" w:color="A6A6A6" w:themeColor="background1" w:themeShade="A6"/>
            </w:tcBorders>
            <w:shd w:val="clear" w:color="auto" w:fill="FFFFFF" w:themeFill="background1"/>
            <w:vAlign w:val="center"/>
          </w:tcPr>
          <w:p w14:paraId="05695757" w14:textId="4165DFF8" w:rsidR="00562836" w:rsidRPr="00F843D2" w:rsidRDefault="00AA6CA1" w:rsidP="00A740B2">
            <w:pPr>
              <w:pStyle w:val="ListParagraph"/>
              <w:numPr>
                <w:ilvl w:val="0"/>
                <w:numId w:val="75"/>
              </w:numPr>
              <w:spacing w:line="276" w:lineRule="auto"/>
              <w:textAlignment w:val="baseline"/>
              <w:rPr>
                <w:rFonts w:eastAsia="Times New Roman" w:cs="Arial"/>
                <w:lang w:eastAsia="en-GB"/>
              </w:rPr>
            </w:pPr>
            <w:r>
              <w:rPr>
                <w:rFonts w:eastAsia="Times New Roman" w:cs="Arial"/>
                <w:lang w:eastAsia="en-GB"/>
              </w:rPr>
              <w:t xml:space="preserve">(1) </w:t>
            </w:r>
            <w:r w:rsidR="00562836" w:rsidRPr="00F843D2">
              <w:rPr>
                <w:rFonts w:eastAsia="Times New Roman" w:cs="Arial"/>
                <w:lang w:eastAsia="en-GB"/>
              </w:rPr>
              <w:t>Yes</w:t>
            </w:r>
          </w:p>
          <w:p w14:paraId="24BD930F" w14:textId="4996A1ED" w:rsidR="00C43B10" w:rsidRPr="00F843D2" w:rsidRDefault="00AA6CA1">
            <w:pPr>
              <w:pStyle w:val="ListParagraph"/>
              <w:numPr>
                <w:ilvl w:val="0"/>
                <w:numId w:val="75"/>
              </w:numPr>
              <w:spacing w:line="276" w:lineRule="auto"/>
              <w:textAlignment w:val="baseline"/>
              <w:rPr>
                <w:rFonts w:eastAsia="Times New Roman" w:cs="Arial"/>
                <w:lang w:eastAsia="en-GB"/>
              </w:rPr>
            </w:pPr>
            <w:r>
              <w:rPr>
                <w:rFonts w:eastAsia="Times New Roman" w:cs="Arial"/>
                <w:lang w:eastAsia="en-GB"/>
              </w:rPr>
              <w:t xml:space="preserve">(2) </w:t>
            </w:r>
            <w:r w:rsidR="00562836" w:rsidRPr="00F843D2">
              <w:rPr>
                <w:rFonts w:eastAsia="Times New Roman" w:cs="Arial"/>
                <w:lang w:eastAsia="en-GB"/>
              </w:rPr>
              <w:t>No</w:t>
            </w:r>
          </w:p>
          <w:p w14:paraId="159831AB" w14:textId="3374D935" w:rsidR="00C071D1" w:rsidRPr="00F843D2" w:rsidRDefault="00562836" w:rsidP="00845F28">
            <w:pPr>
              <w:pStyle w:val="ListParagraph"/>
              <w:spacing w:line="276" w:lineRule="auto"/>
              <w:ind w:left="360"/>
              <w:textAlignment w:val="baseline"/>
              <w:rPr>
                <w:rFonts w:eastAsia="Times New Roman" w:cs="Arial"/>
                <w:lang w:eastAsia="en-GB"/>
              </w:rPr>
            </w:pPr>
            <w:r w:rsidRPr="00F843D2">
              <w:rPr>
                <w:rFonts w:eastAsia="Times New Roman" w:cs="Arial"/>
                <w:lang w:eastAsia="en-GB"/>
              </w:rPr>
              <w:t>Explain why not: ___________ [Voluntary free text: small]</w:t>
            </w:r>
          </w:p>
        </w:tc>
      </w:tr>
      <w:tr w:rsidR="007A5B61" w:rsidRPr="00F843D2" w14:paraId="25C90971" w14:textId="77777777" w:rsidTr="007F2A8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471CCCE" w14:textId="6E736BD0" w:rsidR="00672FDA" w:rsidRPr="00F843D2" w:rsidRDefault="00F87674" w:rsidP="00672FDA">
            <w:pPr>
              <w:spacing w:line="276" w:lineRule="auto"/>
              <w:textAlignment w:val="baseline"/>
              <w:rPr>
                <w:rFonts w:eastAsia="Times New Roman" w:cs="Arial"/>
                <w:lang w:eastAsia="en-GB"/>
              </w:rPr>
            </w:pPr>
            <w:r w:rsidRPr="00F843D2">
              <w:rPr>
                <w:rFonts w:cs="Arial"/>
                <w:color w:val="000000"/>
              </w:rPr>
              <w:t>(A2)</w:t>
            </w:r>
            <w:r w:rsidR="00672FDA" w:rsidRPr="00F843D2">
              <w:rPr>
                <w:rFonts w:cs="Arial"/>
                <w:color w:val="000000"/>
              </w:rPr>
              <w:t xml:space="preserve"> Sustainability </w:t>
            </w:r>
            <w:r w:rsidR="007F1B65" w:rsidRPr="00F843D2">
              <w:rPr>
                <w:rFonts w:cs="Arial"/>
                <w:color w:val="000000"/>
              </w:rPr>
              <w:t xml:space="preserve">outcome </w:t>
            </w:r>
            <w:r w:rsidR="00672FDA" w:rsidRPr="00F843D2">
              <w:rPr>
                <w:rFonts w:cs="Arial"/>
                <w:color w:val="000000"/>
              </w:rPr>
              <w:t xml:space="preserve">#1: </w:t>
            </w:r>
            <w:r w:rsidR="003E5929" w:rsidRPr="00F843D2">
              <w:rPr>
                <w:rFonts w:eastAsia="Times New Roman" w:cs="Arial"/>
                <w:szCs w:val="16"/>
                <w:lang w:eastAsia="en-GB"/>
              </w:rPr>
              <w:t>[</w:t>
            </w:r>
            <w:r w:rsidR="003E5929" w:rsidRPr="00F843D2">
              <w:rPr>
                <w:rFonts w:eastAsia="Times New Roman" w:cs="Arial"/>
                <w:i/>
                <w:iCs/>
                <w:szCs w:val="16"/>
                <w:lang w:eastAsia="en-GB"/>
              </w:rPr>
              <w:t xml:space="preserve">pre-filled with answers to SO </w:t>
            </w:r>
            <w:r w:rsidR="003E5929">
              <w:rPr>
                <w:rFonts w:eastAsia="Times New Roman" w:cs="Arial"/>
                <w:i/>
                <w:iCs/>
                <w:szCs w:val="16"/>
                <w:lang w:eastAsia="en-GB"/>
              </w:rPr>
              <w:t>1</w:t>
            </w:r>
            <w:r w:rsidR="003E5929" w:rsidRPr="00F843D2">
              <w:rPr>
                <w:rFonts w:eastAsia="Times New Roman" w:cs="Arial"/>
                <w:i/>
                <w:iCs/>
                <w:szCs w:val="16"/>
                <w:lang w:eastAsia="en-GB"/>
              </w:rPr>
              <w:t>, column (</w:t>
            </w:r>
            <w:r w:rsidR="003E5929">
              <w:rPr>
                <w:rFonts w:eastAsia="Times New Roman" w:cs="Arial"/>
                <w:i/>
                <w:iCs/>
                <w:szCs w:val="16"/>
                <w:lang w:eastAsia="en-GB"/>
              </w:rPr>
              <w:t>3</w:t>
            </w:r>
            <w:r w:rsidR="003E5929" w:rsidRPr="00F843D2">
              <w:rPr>
                <w:rFonts w:eastAsia="Times New Roman" w:cs="Arial"/>
                <w:i/>
                <w:iCs/>
                <w:szCs w:val="16"/>
                <w:lang w:eastAsia="en-GB"/>
              </w:rPr>
              <w:t>)</w:t>
            </w:r>
            <w:r w:rsidR="003E5929" w:rsidRPr="00F843D2">
              <w:rPr>
                <w:rFonts w:eastAsia="Times New Roman" w:cs="Arial"/>
                <w:szCs w:val="16"/>
                <w:lang w:eastAsia="en-GB"/>
              </w:rPr>
              <w:t>]</w:t>
            </w:r>
            <w:r w:rsidR="003E5929" w:rsidRPr="00F843D2">
              <w:rPr>
                <w:rFonts w:cs="Arial"/>
                <w:color w:val="000000"/>
              </w:rPr>
              <w:t xml:space="preserve"> </w:t>
            </w:r>
            <w:r w:rsidR="00672FDA" w:rsidRPr="00F843D2">
              <w:rPr>
                <w:rFonts w:cs="Arial"/>
                <w:color w:val="000000"/>
              </w:rPr>
              <w:t>(Target 2</w:t>
            </w:r>
            <w:r w:rsidR="003E5929">
              <w:rPr>
                <w:rFonts w:cs="Arial"/>
                <w:color w:val="000000"/>
              </w:rPr>
              <w:t xml:space="preserve">: </w:t>
            </w:r>
            <w:r w:rsidR="003E5929" w:rsidRPr="00F843D2">
              <w:rPr>
                <w:rFonts w:eastAsia="Times New Roman" w:cs="Arial"/>
                <w:szCs w:val="16"/>
                <w:lang w:eastAsia="en-GB"/>
              </w:rPr>
              <w:t>[</w:t>
            </w:r>
            <w:r w:rsidR="003E5929" w:rsidRPr="00F843D2">
              <w:rPr>
                <w:rFonts w:eastAsia="Times New Roman" w:cs="Arial"/>
                <w:i/>
                <w:iCs/>
                <w:szCs w:val="16"/>
                <w:lang w:eastAsia="en-GB"/>
              </w:rPr>
              <w:t xml:space="preserve">pre-filled with answers to SO </w:t>
            </w:r>
            <w:r w:rsidR="003E5929">
              <w:rPr>
                <w:rFonts w:eastAsia="Times New Roman" w:cs="Arial"/>
                <w:i/>
                <w:iCs/>
                <w:szCs w:val="16"/>
                <w:lang w:eastAsia="en-GB"/>
              </w:rPr>
              <w:t>2</w:t>
            </w:r>
            <w:r w:rsidR="003E5929" w:rsidRPr="00F843D2">
              <w:rPr>
                <w:rFonts w:eastAsia="Times New Roman" w:cs="Arial"/>
                <w:i/>
                <w:iCs/>
                <w:szCs w:val="16"/>
                <w:lang w:eastAsia="en-GB"/>
              </w:rPr>
              <w:t>, column (</w:t>
            </w:r>
            <w:r w:rsidR="003E5929">
              <w:rPr>
                <w:rFonts w:eastAsia="Times New Roman" w:cs="Arial"/>
                <w:i/>
                <w:iCs/>
                <w:szCs w:val="16"/>
                <w:lang w:eastAsia="en-GB"/>
              </w:rPr>
              <w:t>1</w:t>
            </w:r>
            <w:r w:rsidR="003E5929" w:rsidRPr="00F843D2">
              <w:rPr>
                <w:rFonts w:eastAsia="Times New Roman" w:cs="Arial"/>
                <w:i/>
                <w:iCs/>
                <w:szCs w:val="16"/>
                <w:lang w:eastAsia="en-GB"/>
              </w:rPr>
              <w:t>)</w:t>
            </w:r>
            <w:r w:rsidR="003E5929" w:rsidRPr="00F843D2">
              <w:rPr>
                <w:rFonts w:eastAsia="Times New Roman" w:cs="Arial"/>
                <w:szCs w:val="16"/>
                <w:lang w:eastAsia="en-GB"/>
              </w:rPr>
              <w:t>]</w:t>
            </w:r>
            <w:r w:rsidR="00672FDA" w:rsidRPr="00F843D2">
              <w:rPr>
                <w:rFonts w:cs="Arial"/>
                <w:color w:val="000000"/>
              </w:rPr>
              <w:t>)</w:t>
            </w:r>
          </w:p>
        </w:tc>
        <w:tc>
          <w:tcPr>
            <w:tcW w:w="7442" w:type="dxa"/>
            <w:gridSpan w:val="3"/>
            <w:tcBorders>
              <w:bottom w:val="single" w:sz="6" w:space="0" w:color="A6A6A6" w:themeColor="background1" w:themeShade="A6"/>
            </w:tcBorders>
            <w:shd w:val="clear" w:color="auto" w:fill="FFFFFF" w:themeFill="background1"/>
            <w:vAlign w:val="center"/>
          </w:tcPr>
          <w:p w14:paraId="3CCAAE03" w14:textId="674867D4" w:rsidR="00672FDA" w:rsidRPr="00F843D2" w:rsidRDefault="00562836" w:rsidP="00845F28">
            <w:pPr>
              <w:spacing w:line="276" w:lineRule="auto"/>
              <w:textAlignment w:val="baseline"/>
              <w:rPr>
                <w:rFonts w:eastAsia="Times New Roman" w:cs="Arial"/>
                <w:lang w:eastAsia="en-GB"/>
              </w:rPr>
            </w:pPr>
            <w:r w:rsidRPr="00F843D2">
              <w:rPr>
                <w:rFonts w:eastAsia="Times New Roman" w:cs="Arial"/>
                <w:lang w:eastAsia="en-GB"/>
              </w:rPr>
              <w:t>[As above]</w:t>
            </w:r>
          </w:p>
        </w:tc>
      </w:tr>
      <w:tr w:rsidR="007A5B61" w:rsidRPr="00F843D2" w14:paraId="2EE4FAE7" w14:textId="77777777" w:rsidTr="007F2A8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0E9DFAB" w14:textId="63126952" w:rsidR="006E538F" w:rsidRPr="00F843D2" w:rsidRDefault="006E538F" w:rsidP="00672FDA">
            <w:pPr>
              <w:spacing w:line="276" w:lineRule="auto"/>
              <w:textAlignment w:val="baseline"/>
              <w:rPr>
                <w:rFonts w:eastAsia="Times New Roman" w:cs="Arial"/>
                <w:lang w:eastAsia="en-GB"/>
              </w:rPr>
            </w:pPr>
            <w:r w:rsidRPr="00F843D2">
              <w:rPr>
                <w:rFonts w:cs="Arial"/>
                <w:color w:val="000000"/>
              </w:rPr>
              <w:t>…</w:t>
            </w:r>
          </w:p>
        </w:tc>
        <w:tc>
          <w:tcPr>
            <w:tcW w:w="7442" w:type="dxa"/>
            <w:gridSpan w:val="3"/>
            <w:tcBorders>
              <w:bottom w:val="single" w:sz="6" w:space="0" w:color="A6A6A6" w:themeColor="background1" w:themeShade="A6"/>
            </w:tcBorders>
            <w:shd w:val="clear" w:color="auto" w:fill="FFFFFF" w:themeFill="background1"/>
            <w:vAlign w:val="center"/>
          </w:tcPr>
          <w:p w14:paraId="6736880C" w14:textId="41D6FC5E" w:rsidR="006E538F" w:rsidRPr="00F843D2" w:rsidRDefault="00A611F1" w:rsidP="00845F28">
            <w:pPr>
              <w:spacing w:line="276" w:lineRule="auto"/>
              <w:textAlignment w:val="baseline"/>
              <w:rPr>
                <w:rFonts w:eastAsia="Times New Roman" w:cs="Arial"/>
                <w:lang w:eastAsia="en-GB"/>
              </w:rPr>
            </w:pPr>
            <w:r w:rsidRPr="00F843D2">
              <w:rPr>
                <w:rFonts w:eastAsia="Times New Roman" w:cs="Arial"/>
                <w:lang w:eastAsia="en-GB"/>
              </w:rPr>
              <w:t>…</w:t>
            </w:r>
          </w:p>
        </w:tc>
      </w:tr>
      <w:tr w:rsidR="007A5B61" w:rsidRPr="00F843D2" w14:paraId="71BA1EE9" w14:textId="77777777" w:rsidTr="007F2A8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BB5B902" w14:textId="0A61E33F" w:rsidR="00672FDA" w:rsidRPr="00F843D2" w:rsidRDefault="00F87674" w:rsidP="00672FDA">
            <w:pPr>
              <w:spacing w:line="276" w:lineRule="auto"/>
              <w:textAlignment w:val="baseline"/>
              <w:rPr>
                <w:rFonts w:eastAsia="Times New Roman" w:cs="Arial"/>
                <w:lang w:eastAsia="en-GB"/>
              </w:rPr>
            </w:pPr>
            <w:r w:rsidRPr="00F843D2">
              <w:rPr>
                <w:rFonts w:cs="Arial"/>
                <w:color w:val="000000"/>
              </w:rPr>
              <w:t>(J1)</w:t>
            </w:r>
            <w:r w:rsidR="00672FDA" w:rsidRPr="00F843D2">
              <w:rPr>
                <w:rFonts w:cs="Arial"/>
                <w:color w:val="000000"/>
              </w:rPr>
              <w:t xml:space="preserve"> Sustainability </w:t>
            </w:r>
            <w:r w:rsidR="007F1B65" w:rsidRPr="00F843D2">
              <w:rPr>
                <w:rFonts w:cs="Arial"/>
                <w:color w:val="000000"/>
              </w:rPr>
              <w:t xml:space="preserve">outcome </w:t>
            </w:r>
            <w:r w:rsidR="00672FDA" w:rsidRPr="00F843D2">
              <w:rPr>
                <w:rFonts w:cs="Arial"/>
                <w:color w:val="000000"/>
              </w:rPr>
              <w:t>#10:</w:t>
            </w:r>
            <w:r w:rsidR="00B7588D">
              <w:rPr>
                <w:rFonts w:cs="Arial"/>
                <w:color w:val="000000"/>
              </w:rPr>
              <w:t xml:space="preserve"> </w:t>
            </w:r>
            <w:r w:rsidR="00FE17EF" w:rsidRPr="00F843D2">
              <w:rPr>
                <w:rFonts w:eastAsia="Times New Roman" w:cs="Arial"/>
                <w:szCs w:val="16"/>
                <w:lang w:eastAsia="en-GB"/>
              </w:rPr>
              <w:t>[</w:t>
            </w:r>
            <w:r w:rsidR="00FE17EF" w:rsidRPr="00F843D2">
              <w:rPr>
                <w:rFonts w:eastAsia="Times New Roman" w:cs="Arial"/>
                <w:i/>
                <w:iCs/>
                <w:szCs w:val="16"/>
                <w:lang w:eastAsia="en-GB"/>
              </w:rPr>
              <w:t xml:space="preserve">pre-filled with answers to SO </w:t>
            </w:r>
            <w:r w:rsidR="00FE17EF">
              <w:rPr>
                <w:rFonts w:eastAsia="Times New Roman" w:cs="Arial"/>
                <w:i/>
                <w:iCs/>
                <w:szCs w:val="16"/>
                <w:lang w:eastAsia="en-GB"/>
              </w:rPr>
              <w:t>1</w:t>
            </w:r>
            <w:r w:rsidR="00FE17EF" w:rsidRPr="00F843D2">
              <w:rPr>
                <w:rFonts w:eastAsia="Times New Roman" w:cs="Arial"/>
                <w:i/>
                <w:iCs/>
                <w:szCs w:val="16"/>
                <w:lang w:eastAsia="en-GB"/>
              </w:rPr>
              <w:t>, column (</w:t>
            </w:r>
            <w:r w:rsidR="00FE17EF">
              <w:rPr>
                <w:rFonts w:eastAsia="Times New Roman" w:cs="Arial"/>
                <w:i/>
                <w:iCs/>
                <w:szCs w:val="16"/>
                <w:lang w:eastAsia="en-GB"/>
              </w:rPr>
              <w:t>3</w:t>
            </w:r>
            <w:r w:rsidR="00FE17EF" w:rsidRPr="00F843D2">
              <w:rPr>
                <w:rFonts w:eastAsia="Times New Roman" w:cs="Arial"/>
                <w:i/>
                <w:iCs/>
                <w:szCs w:val="16"/>
                <w:lang w:eastAsia="en-GB"/>
              </w:rPr>
              <w:t>)</w:t>
            </w:r>
            <w:r w:rsidR="00FE17EF" w:rsidRPr="00F843D2">
              <w:rPr>
                <w:rFonts w:eastAsia="Times New Roman" w:cs="Arial"/>
                <w:szCs w:val="16"/>
                <w:lang w:eastAsia="en-GB"/>
              </w:rPr>
              <w:t>]</w:t>
            </w:r>
            <w:r w:rsidR="00FE17EF" w:rsidRPr="00F843D2">
              <w:rPr>
                <w:rFonts w:cs="Arial"/>
                <w:color w:val="000000"/>
              </w:rPr>
              <w:t xml:space="preserve"> (Target 1</w:t>
            </w:r>
            <w:r w:rsidR="00FE17EF">
              <w:rPr>
                <w:rFonts w:cs="Arial"/>
                <w:color w:val="000000"/>
              </w:rPr>
              <w:t xml:space="preserve">: </w:t>
            </w:r>
            <w:r w:rsidR="00FE17EF" w:rsidRPr="00F843D2">
              <w:rPr>
                <w:rFonts w:eastAsia="Times New Roman" w:cs="Arial"/>
                <w:szCs w:val="16"/>
                <w:lang w:eastAsia="en-GB"/>
              </w:rPr>
              <w:t>[</w:t>
            </w:r>
            <w:r w:rsidR="00FE17EF" w:rsidRPr="00F843D2">
              <w:rPr>
                <w:rFonts w:eastAsia="Times New Roman" w:cs="Arial"/>
                <w:i/>
                <w:iCs/>
                <w:szCs w:val="16"/>
                <w:lang w:eastAsia="en-GB"/>
              </w:rPr>
              <w:t xml:space="preserve">pre-filled with answers to SO </w:t>
            </w:r>
            <w:r w:rsidR="00FE17EF">
              <w:rPr>
                <w:rFonts w:eastAsia="Times New Roman" w:cs="Arial"/>
                <w:i/>
                <w:iCs/>
                <w:szCs w:val="16"/>
                <w:lang w:eastAsia="en-GB"/>
              </w:rPr>
              <w:t>2</w:t>
            </w:r>
            <w:r w:rsidR="00FE17EF" w:rsidRPr="00F843D2">
              <w:rPr>
                <w:rFonts w:eastAsia="Times New Roman" w:cs="Arial"/>
                <w:i/>
                <w:iCs/>
                <w:szCs w:val="16"/>
                <w:lang w:eastAsia="en-GB"/>
              </w:rPr>
              <w:t>, column (</w:t>
            </w:r>
            <w:r w:rsidR="00FE17EF">
              <w:rPr>
                <w:rFonts w:eastAsia="Times New Roman" w:cs="Arial"/>
                <w:i/>
                <w:iCs/>
                <w:szCs w:val="16"/>
                <w:lang w:eastAsia="en-GB"/>
              </w:rPr>
              <w:t>1</w:t>
            </w:r>
            <w:r w:rsidR="00FE17EF" w:rsidRPr="00F843D2">
              <w:rPr>
                <w:rFonts w:eastAsia="Times New Roman" w:cs="Arial"/>
                <w:i/>
                <w:iCs/>
                <w:szCs w:val="16"/>
                <w:lang w:eastAsia="en-GB"/>
              </w:rPr>
              <w:t>)</w:t>
            </w:r>
            <w:r w:rsidR="00FE17EF" w:rsidRPr="00F843D2">
              <w:rPr>
                <w:rFonts w:eastAsia="Times New Roman" w:cs="Arial"/>
                <w:szCs w:val="16"/>
                <w:lang w:eastAsia="en-GB"/>
              </w:rPr>
              <w:t>]</w:t>
            </w:r>
            <w:r w:rsidR="00FE17EF" w:rsidRPr="00F843D2">
              <w:rPr>
                <w:rFonts w:cs="Arial"/>
                <w:color w:val="000000"/>
              </w:rPr>
              <w:t>)</w:t>
            </w:r>
          </w:p>
        </w:tc>
        <w:tc>
          <w:tcPr>
            <w:tcW w:w="7442" w:type="dxa"/>
            <w:gridSpan w:val="3"/>
            <w:tcBorders>
              <w:bottom w:val="single" w:sz="6" w:space="0" w:color="A6A6A6" w:themeColor="background1" w:themeShade="A6"/>
            </w:tcBorders>
            <w:shd w:val="clear" w:color="auto" w:fill="FFFFFF" w:themeFill="background1"/>
            <w:vAlign w:val="center"/>
          </w:tcPr>
          <w:p w14:paraId="41F353BF" w14:textId="0B0A8FA8" w:rsidR="00672FDA" w:rsidRPr="00F843D2" w:rsidRDefault="00562836" w:rsidP="00845F28">
            <w:pPr>
              <w:spacing w:line="276" w:lineRule="auto"/>
              <w:textAlignment w:val="baseline"/>
              <w:rPr>
                <w:rFonts w:eastAsia="Times New Roman" w:cs="Arial"/>
                <w:lang w:eastAsia="en-GB"/>
              </w:rPr>
            </w:pPr>
            <w:r w:rsidRPr="00F843D2">
              <w:rPr>
                <w:rFonts w:eastAsia="Times New Roman" w:cs="Arial"/>
                <w:lang w:eastAsia="en-GB"/>
              </w:rPr>
              <w:t>[As above]</w:t>
            </w:r>
          </w:p>
        </w:tc>
      </w:tr>
      <w:tr w:rsidR="00562836" w:rsidRPr="00F843D2" w14:paraId="50E6A223" w14:textId="77777777" w:rsidTr="007F2A8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1374369" w14:textId="25B562B9" w:rsidR="00562836" w:rsidRPr="00F843D2" w:rsidRDefault="00562836" w:rsidP="00A9476C">
            <w:pPr>
              <w:spacing w:line="276" w:lineRule="auto"/>
              <w:textAlignment w:val="baseline"/>
              <w:rPr>
                <w:rFonts w:eastAsia="Times New Roman" w:cs="Arial"/>
                <w:lang w:eastAsia="en-GB"/>
              </w:rPr>
            </w:pPr>
            <w:r w:rsidRPr="00F843D2">
              <w:rPr>
                <w:rFonts w:cs="Arial"/>
                <w:color w:val="000000"/>
              </w:rPr>
              <w:t xml:space="preserve">(J2) Sustainability outcome #10: </w:t>
            </w:r>
            <w:r w:rsidR="00FE17EF" w:rsidRPr="00F843D2">
              <w:rPr>
                <w:rFonts w:eastAsia="Times New Roman" w:cs="Arial"/>
                <w:szCs w:val="16"/>
                <w:lang w:eastAsia="en-GB"/>
              </w:rPr>
              <w:t>[</w:t>
            </w:r>
            <w:r w:rsidR="00FE17EF" w:rsidRPr="00F843D2">
              <w:rPr>
                <w:rFonts w:eastAsia="Times New Roman" w:cs="Arial"/>
                <w:i/>
                <w:iCs/>
                <w:szCs w:val="16"/>
                <w:lang w:eastAsia="en-GB"/>
              </w:rPr>
              <w:t xml:space="preserve">pre-filled with answers to SO </w:t>
            </w:r>
            <w:r w:rsidR="00FE17EF">
              <w:rPr>
                <w:rFonts w:eastAsia="Times New Roman" w:cs="Arial"/>
                <w:i/>
                <w:iCs/>
                <w:szCs w:val="16"/>
                <w:lang w:eastAsia="en-GB"/>
              </w:rPr>
              <w:t>1</w:t>
            </w:r>
            <w:r w:rsidR="00FE17EF" w:rsidRPr="00F843D2">
              <w:rPr>
                <w:rFonts w:eastAsia="Times New Roman" w:cs="Arial"/>
                <w:i/>
                <w:iCs/>
                <w:szCs w:val="16"/>
                <w:lang w:eastAsia="en-GB"/>
              </w:rPr>
              <w:t>, column (</w:t>
            </w:r>
            <w:r w:rsidR="00FE17EF">
              <w:rPr>
                <w:rFonts w:eastAsia="Times New Roman" w:cs="Arial"/>
                <w:i/>
                <w:iCs/>
                <w:szCs w:val="16"/>
                <w:lang w:eastAsia="en-GB"/>
              </w:rPr>
              <w:t>3</w:t>
            </w:r>
            <w:r w:rsidR="00FE17EF" w:rsidRPr="00F843D2">
              <w:rPr>
                <w:rFonts w:eastAsia="Times New Roman" w:cs="Arial"/>
                <w:i/>
                <w:iCs/>
                <w:szCs w:val="16"/>
                <w:lang w:eastAsia="en-GB"/>
              </w:rPr>
              <w:t>)</w:t>
            </w:r>
            <w:r w:rsidR="00FE17EF" w:rsidRPr="00F843D2">
              <w:rPr>
                <w:rFonts w:eastAsia="Times New Roman" w:cs="Arial"/>
                <w:szCs w:val="16"/>
                <w:lang w:eastAsia="en-GB"/>
              </w:rPr>
              <w:t>]</w:t>
            </w:r>
            <w:r w:rsidR="00FE17EF" w:rsidRPr="00F843D2">
              <w:rPr>
                <w:rFonts w:cs="Arial"/>
                <w:color w:val="000000"/>
              </w:rPr>
              <w:t xml:space="preserve"> (Target 2</w:t>
            </w:r>
            <w:r w:rsidR="00FE17EF">
              <w:rPr>
                <w:rFonts w:cs="Arial"/>
                <w:color w:val="000000"/>
              </w:rPr>
              <w:t xml:space="preserve">: </w:t>
            </w:r>
            <w:r w:rsidR="00FE17EF" w:rsidRPr="00F843D2">
              <w:rPr>
                <w:rFonts w:eastAsia="Times New Roman" w:cs="Arial"/>
                <w:szCs w:val="16"/>
                <w:lang w:eastAsia="en-GB"/>
              </w:rPr>
              <w:t>[</w:t>
            </w:r>
            <w:r w:rsidR="00FE17EF" w:rsidRPr="00F843D2">
              <w:rPr>
                <w:rFonts w:eastAsia="Times New Roman" w:cs="Arial"/>
                <w:i/>
                <w:iCs/>
                <w:szCs w:val="16"/>
                <w:lang w:eastAsia="en-GB"/>
              </w:rPr>
              <w:t xml:space="preserve">pre-filled with answers to SO </w:t>
            </w:r>
            <w:r w:rsidR="00FE17EF">
              <w:rPr>
                <w:rFonts w:eastAsia="Times New Roman" w:cs="Arial"/>
                <w:i/>
                <w:iCs/>
                <w:szCs w:val="16"/>
                <w:lang w:eastAsia="en-GB"/>
              </w:rPr>
              <w:t>2</w:t>
            </w:r>
            <w:r w:rsidR="00FE17EF" w:rsidRPr="00F843D2">
              <w:rPr>
                <w:rFonts w:eastAsia="Times New Roman" w:cs="Arial"/>
                <w:i/>
                <w:iCs/>
                <w:szCs w:val="16"/>
                <w:lang w:eastAsia="en-GB"/>
              </w:rPr>
              <w:t>, column (</w:t>
            </w:r>
            <w:r w:rsidR="00FE17EF">
              <w:rPr>
                <w:rFonts w:eastAsia="Times New Roman" w:cs="Arial"/>
                <w:i/>
                <w:iCs/>
                <w:szCs w:val="16"/>
                <w:lang w:eastAsia="en-GB"/>
              </w:rPr>
              <w:t>1</w:t>
            </w:r>
            <w:r w:rsidR="00FE17EF" w:rsidRPr="00F843D2">
              <w:rPr>
                <w:rFonts w:eastAsia="Times New Roman" w:cs="Arial"/>
                <w:i/>
                <w:iCs/>
                <w:szCs w:val="16"/>
                <w:lang w:eastAsia="en-GB"/>
              </w:rPr>
              <w:t>)</w:t>
            </w:r>
            <w:r w:rsidR="00FE17EF" w:rsidRPr="00F843D2">
              <w:rPr>
                <w:rFonts w:eastAsia="Times New Roman" w:cs="Arial"/>
                <w:szCs w:val="16"/>
                <w:lang w:eastAsia="en-GB"/>
              </w:rPr>
              <w:t>]</w:t>
            </w:r>
            <w:r w:rsidR="00FE17EF" w:rsidRPr="00F843D2">
              <w:rPr>
                <w:rFonts w:cs="Arial"/>
                <w:color w:val="000000"/>
              </w:rPr>
              <w:t>)</w:t>
            </w:r>
          </w:p>
        </w:tc>
        <w:tc>
          <w:tcPr>
            <w:tcW w:w="7442" w:type="dxa"/>
            <w:gridSpan w:val="3"/>
            <w:tcBorders>
              <w:bottom w:val="single" w:sz="6" w:space="0" w:color="A6A6A6" w:themeColor="background1" w:themeShade="A6"/>
            </w:tcBorders>
            <w:shd w:val="clear" w:color="auto" w:fill="FFFFFF" w:themeFill="background1"/>
            <w:vAlign w:val="center"/>
          </w:tcPr>
          <w:p w14:paraId="1021CC2B" w14:textId="2F35C74C" w:rsidR="00562836" w:rsidRPr="00F843D2" w:rsidRDefault="00562836" w:rsidP="00845F28">
            <w:pPr>
              <w:spacing w:line="276" w:lineRule="auto"/>
              <w:textAlignment w:val="baseline"/>
              <w:rPr>
                <w:rFonts w:eastAsia="Times New Roman" w:cs="Arial"/>
                <w:lang w:eastAsia="en-GB"/>
              </w:rPr>
            </w:pPr>
            <w:r w:rsidRPr="00F843D2">
              <w:rPr>
                <w:rFonts w:eastAsia="Times New Roman" w:cs="Arial"/>
                <w:lang w:eastAsia="en-GB"/>
              </w:rPr>
              <w:t>[As above]</w:t>
            </w:r>
          </w:p>
        </w:tc>
      </w:tr>
      <w:tr w:rsidR="00C67793" w:rsidRPr="00F843D2" w14:paraId="7C782EC3" w14:textId="77777777" w:rsidTr="007F2A84">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106B390C" w14:textId="77777777" w:rsidR="00C67793" w:rsidRPr="00F843D2" w:rsidRDefault="00C67793" w:rsidP="00A20110">
            <w:pPr>
              <w:spacing w:line="240" w:lineRule="auto"/>
              <w:jc w:val="center"/>
              <w:textAlignment w:val="baseline"/>
              <w:rPr>
                <w:rStyle w:val="Hyperlink"/>
                <w:sz w:val="16"/>
                <w:szCs w:val="16"/>
              </w:rPr>
            </w:pPr>
          </w:p>
        </w:tc>
      </w:tr>
      <w:tr w:rsidR="00C67793" w:rsidRPr="00F843D2" w14:paraId="049A85D5" w14:textId="77777777" w:rsidTr="007F2A84">
        <w:trPr>
          <w:trHeight w:val="300"/>
        </w:trPr>
        <w:tc>
          <w:tcPr>
            <w:tcW w:w="14884" w:type="dxa"/>
            <w:gridSpan w:val="7"/>
            <w:shd w:val="clear" w:color="auto" w:fill="0070C0"/>
            <w:vAlign w:val="center"/>
          </w:tcPr>
          <w:p w14:paraId="29A6F1E4" w14:textId="77777777" w:rsidR="00C67793" w:rsidRPr="00F843D2" w:rsidRDefault="00C67793" w:rsidP="00A20110">
            <w:pPr>
              <w:rPr>
                <w:rStyle w:val="Hyperlink"/>
                <w:b/>
                <w:bCs/>
                <w:color w:val="FFFFFF" w:themeColor="background1"/>
                <w:sz w:val="18"/>
                <w:szCs w:val="18"/>
              </w:rPr>
            </w:pPr>
            <w:r w:rsidRPr="00F843D2">
              <w:rPr>
                <w:rFonts w:eastAsia="Times New Roman" w:cs="Arial"/>
                <w:b/>
                <w:bCs/>
                <w:color w:val="FFFFFF" w:themeColor="background1"/>
                <w:sz w:val="18"/>
                <w:szCs w:val="18"/>
                <w:lang w:eastAsia="en-GB"/>
              </w:rPr>
              <w:t>Explanatory notes</w:t>
            </w:r>
          </w:p>
        </w:tc>
      </w:tr>
      <w:tr w:rsidR="004E6A55" w:rsidRPr="00F843D2" w14:paraId="39D72BE7" w14:textId="77777777" w:rsidTr="007F2A84">
        <w:trPr>
          <w:trHeight w:val="300"/>
        </w:trPr>
        <w:tc>
          <w:tcPr>
            <w:tcW w:w="1843" w:type="dxa"/>
            <w:shd w:val="clear" w:color="auto" w:fill="auto"/>
            <w:vAlign w:val="center"/>
          </w:tcPr>
          <w:p w14:paraId="370CF33A" w14:textId="3F8219FB" w:rsidR="004E6A55" w:rsidRPr="00F843D2" w:rsidRDefault="004E6A55" w:rsidP="004E6A55">
            <w:pPr>
              <w:rPr>
                <w:rStyle w:val="Hyperlink"/>
                <w:b/>
                <w:sz w:val="16"/>
                <w:szCs w:val="16"/>
              </w:rPr>
            </w:pPr>
            <w:r w:rsidRPr="00F843D2">
              <w:rPr>
                <w:b/>
                <w:sz w:val="16"/>
                <w:szCs w:val="16"/>
              </w:rPr>
              <w:t>Purpose of indicator</w:t>
            </w:r>
          </w:p>
        </w:tc>
        <w:tc>
          <w:tcPr>
            <w:tcW w:w="13041" w:type="dxa"/>
            <w:gridSpan w:val="6"/>
            <w:shd w:val="clear" w:color="auto" w:fill="auto"/>
            <w:vAlign w:val="center"/>
          </w:tcPr>
          <w:p w14:paraId="48A2C9FA" w14:textId="3D381A38" w:rsidR="004E6A55" w:rsidRPr="00F843D2" w:rsidRDefault="004E6A55" w:rsidP="004E6A55">
            <w:pPr>
              <w:rPr>
                <w:rStyle w:val="Hyperlink"/>
                <w:color w:val="000000" w:themeColor="text1"/>
                <w:sz w:val="16"/>
                <w:szCs w:val="16"/>
              </w:rPr>
            </w:pPr>
            <w:r w:rsidRPr="00F843D2">
              <w:rPr>
                <w:rStyle w:val="Hyperlink"/>
                <w:color w:val="000000" w:themeColor="text1"/>
                <w:sz w:val="16"/>
                <w:szCs w:val="16"/>
              </w:rPr>
              <w:t>This indicator aims to assess whether signatories track any progress they make on their nearest-term sustainability outcomes targets. It is considered good practice for signatories to track intermediate progress against targets (</w:t>
            </w:r>
            <w:r w:rsidR="00576E1E" w:rsidRPr="00F843D2">
              <w:rPr>
                <w:rStyle w:val="Hyperlink"/>
                <w:color w:val="000000" w:themeColor="text1"/>
                <w:sz w:val="16"/>
                <w:szCs w:val="16"/>
              </w:rPr>
              <w:t>i.e.</w:t>
            </w:r>
            <w:r w:rsidRPr="00F843D2">
              <w:rPr>
                <w:rStyle w:val="Hyperlink"/>
                <w:color w:val="000000" w:themeColor="text1"/>
                <w:sz w:val="16"/>
                <w:szCs w:val="16"/>
              </w:rPr>
              <w:t xml:space="preserve"> ahead of the target deadline or </w:t>
            </w:r>
            <w:r w:rsidR="00AD562E">
              <w:rPr>
                <w:rStyle w:val="Hyperlink"/>
                <w:color w:val="000000" w:themeColor="text1"/>
                <w:sz w:val="16"/>
                <w:szCs w:val="16"/>
              </w:rPr>
              <w:t>‘</w:t>
            </w:r>
            <w:r w:rsidRPr="00F843D2">
              <w:rPr>
                <w:rStyle w:val="Hyperlink"/>
                <w:color w:val="000000" w:themeColor="text1"/>
                <w:sz w:val="16"/>
                <w:szCs w:val="16"/>
              </w:rPr>
              <w:t>Target to be met by</w:t>
            </w:r>
            <w:r w:rsidR="00AD562E">
              <w:rPr>
                <w:rStyle w:val="Hyperlink"/>
                <w:color w:val="000000" w:themeColor="text1"/>
                <w:sz w:val="16"/>
                <w:szCs w:val="16"/>
              </w:rPr>
              <w:t>’</w:t>
            </w:r>
            <w:r w:rsidRPr="00F843D2">
              <w:rPr>
                <w:rStyle w:val="Hyperlink"/>
                <w:color w:val="000000" w:themeColor="text1"/>
                <w:sz w:val="16"/>
                <w:szCs w:val="16"/>
              </w:rPr>
              <w:t xml:space="preserve"> date) to ensure that any delays are identified and addressed in time.</w:t>
            </w:r>
          </w:p>
          <w:p w14:paraId="282B6313" w14:textId="77777777" w:rsidR="004E6A55" w:rsidRPr="00F843D2" w:rsidRDefault="004E6A55" w:rsidP="004E6A55">
            <w:pPr>
              <w:rPr>
                <w:rStyle w:val="Hyperlink"/>
                <w:color w:val="000000" w:themeColor="text1"/>
                <w:sz w:val="16"/>
                <w:szCs w:val="16"/>
              </w:rPr>
            </w:pPr>
          </w:p>
          <w:p w14:paraId="06DBD06A" w14:textId="7C7FBE42" w:rsidR="004E6A55" w:rsidRPr="00F843D2" w:rsidRDefault="004E6A55" w:rsidP="004E6A55">
            <w:pPr>
              <w:rPr>
                <w:rStyle w:val="Hyperlink"/>
                <w:color w:val="000000" w:themeColor="text1"/>
                <w:sz w:val="16"/>
                <w:szCs w:val="16"/>
              </w:rPr>
            </w:pPr>
            <w:r w:rsidRPr="00F843D2">
              <w:rPr>
                <w:rStyle w:val="Hyperlink"/>
                <w:color w:val="000000" w:themeColor="text1"/>
                <w:sz w:val="16"/>
                <w:szCs w:val="16"/>
              </w:rPr>
              <w:t>This indicator focuses on progress against signatories</w:t>
            </w:r>
            <w:r w:rsidR="00AD562E">
              <w:rPr>
                <w:rStyle w:val="Hyperlink"/>
                <w:color w:val="000000" w:themeColor="text1"/>
                <w:sz w:val="16"/>
                <w:szCs w:val="16"/>
              </w:rPr>
              <w:t>’</w:t>
            </w:r>
            <w:r w:rsidRPr="00F843D2">
              <w:rPr>
                <w:rStyle w:val="Hyperlink"/>
                <w:color w:val="000000" w:themeColor="text1"/>
                <w:sz w:val="16"/>
                <w:szCs w:val="16"/>
              </w:rPr>
              <w:t xml:space="preserve"> nearest-term targets only. Where associated longer-term targets also exist, tracking progress against nearest-term targets helps to keep track of progress against the associated longer-term target.</w:t>
            </w:r>
          </w:p>
        </w:tc>
      </w:tr>
      <w:tr w:rsidR="004E6A55" w:rsidRPr="00F843D2" w14:paraId="304E998B" w14:textId="77777777" w:rsidTr="007F2A84">
        <w:trPr>
          <w:trHeight w:val="300"/>
        </w:trPr>
        <w:tc>
          <w:tcPr>
            <w:tcW w:w="1843" w:type="dxa"/>
            <w:shd w:val="clear" w:color="auto" w:fill="auto"/>
            <w:vAlign w:val="center"/>
          </w:tcPr>
          <w:p w14:paraId="0EBC1C01" w14:textId="09F71167" w:rsidR="004E6A55" w:rsidRPr="00F843D2" w:rsidRDefault="004E6A55" w:rsidP="004E6A55">
            <w:pPr>
              <w:rPr>
                <w:rStyle w:val="Hyperlink"/>
                <w:b/>
                <w:sz w:val="16"/>
                <w:szCs w:val="16"/>
              </w:rPr>
            </w:pPr>
            <w:r w:rsidRPr="00F843D2">
              <w:rPr>
                <w:b/>
                <w:sz w:val="16"/>
                <w:szCs w:val="16"/>
              </w:rPr>
              <w:lastRenderedPageBreak/>
              <w:t>Additional reporting guidance</w:t>
            </w:r>
          </w:p>
        </w:tc>
        <w:tc>
          <w:tcPr>
            <w:tcW w:w="13041" w:type="dxa"/>
            <w:gridSpan w:val="6"/>
            <w:shd w:val="clear" w:color="auto" w:fill="auto"/>
            <w:vAlign w:val="center"/>
          </w:tcPr>
          <w:p w14:paraId="0947E986" w14:textId="77777777" w:rsidR="004E6A55" w:rsidRPr="00F843D2" w:rsidRDefault="004E6A55" w:rsidP="004E6A55">
            <w:pPr>
              <w:rPr>
                <w:rStyle w:val="Hyperlink"/>
                <w:color w:val="000000" w:themeColor="text1"/>
                <w:sz w:val="16"/>
                <w:szCs w:val="16"/>
              </w:rPr>
            </w:pPr>
            <w:r w:rsidRPr="00F843D2">
              <w:rPr>
                <w:rStyle w:val="Hyperlink"/>
                <w:color w:val="000000" w:themeColor="text1"/>
                <w:sz w:val="16"/>
                <w:szCs w:val="16"/>
              </w:rPr>
              <w:t xml:space="preserve">Responses should indicate whether signatories track progress against their nearest-term targets. </w:t>
            </w:r>
          </w:p>
          <w:p w14:paraId="4616CE22" w14:textId="77777777" w:rsidR="004E6A55" w:rsidRPr="00F843D2" w:rsidRDefault="004E6A55" w:rsidP="004E6A55">
            <w:pPr>
              <w:rPr>
                <w:rStyle w:val="Hyperlink"/>
                <w:color w:val="000000" w:themeColor="text1"/>
                <w:sz w:val="16"/>
                <w:szCs w:val="16"/>
              </w:rPr>
            </w:pPr>
          </w:p>
          <w:p w14:paraId="618B1918" w14:textId="007A2745" w:rsidR="004E6A55" w:rsidRPr="00F843D2" w:rsidRDefault="007C6EB9" w:rsidP="004E6A55">
            <w:pPr>
              <w:rPr>
                <w:rStyle w:val="Hyperlink"/>
                <w:color w:val="000000" w:themeColor="text1"/>
                <w:sz w:val="16"/>
                <w:szCs w:val="16"/>
              </w:rPr>
            </w:pPr>
            <w:r w:rsidRPr="00F843D2">
              <w:rPr>
                <w:rStyle w:val="Hyperlink"/>
                <w:color w:val="000000" w:themeColor="text1"/>
                <w:sz w:val="16"/>
                <w:szCs w:val="16"/>
              </w:rPr>
              <w:t xml:space="preserve">Selecting </w:t>
            </w:r>
            <w:r w:rsidR="00AD562E">
              <w:rPr>
                <w:rStyle w:val="Hyperlink"/>
                <w:color w:val="000000" w:themeColor="text1"/>
                <w:sz w:val="16"/>
                <w:szCs w:val="16"/>
              </w:rPr>
              <w:t>‘</w:t>
            </w:r>
            <w:r w:rsidRPr="00F843D2">
              <w:rPr>
                <w:rStyle w:val="Hyperlink"/>
                <w:color w:val="000000" w:themeColor="text1"/>
                <w:sz w:val="16"/>
                <w:szCs w:val="16"/>
              </w:rPr>
              <w:t>(1) Yes</w:t>
            </w:r>
            <w:r w:rsidR="00AD562E">
              <w:rPr>
                <w:rStyle w:val="Hyperlink"/>
                <w:color w:val="000000" w:themeColor="text1"/>
                <w:sz w:val="16"/>
                <w:szCs w:val="16"/>
              </w:rPr>
              <w:t>’</w:t>
            </w:r>
            <w:r w:rsidR="004E6A55" w:rsidRPr="00F843D2">
              <w:rPr>
                <w:rStyle w:val="Hyperlink"/>
                <w:color w:val="000000" w:themeColor="text1"/>
                <w:sz w:val="16"/>
                <w:szCs w:val="16"/>
              </w:rPr>
              <w:t xml:space="preserve"> will unlock a follow-up indicator in which signatories will be able to provide further details on </w:t>
            </w:r>
            <w:r w:rsidR="0037553B">
              <w:rPr>
                <w:rStyle w:val="Hyperlink"/>
                <w:color w:val="000000" w:themeColor="text1"/>
                <w:sz w:val="16"/>
                <w:szCs w:val="16"/>
              </w:rPr>
              <w:t>the monitoring process</w:t>
            </w:r>
            <w:r w:rsidR="004E6A55" w:rsidRPr="00F843D2">
              <w:rPr>
                <w:rStyle w:val="Hyperlink"/>
                <w:color w:val="000000" w:themeColor="text1"/>
                <w:sz w:val="16"/>
                <w:szCs w:val="16"/>
              </w:rPr>
              <w:t>.</w:t>
            </w:r>
          </w:p>
        </w:tc>
      </w:tr>
      <w:tr w:rsidR="004E6A55" w:rsidRPr="00F843D2" w14:paraId="2805CA0F" w14:textId="77777777" w:rsidTr="007F2A84">
        <w:trPr>
          <w:trHeight w:val="300"/>
        </w:trPr>
        <w:tc>
          <w:tcPr>
            <w:tcW w:w="1843" w:type="dxa"/>
            <w:shd w:val="clear" w:color="auto" w:fill="auto"/>
            <w:vAlign w:val="center"/>
          </w:tcPr>
          <w:p w14:paraId="52652B95" w14:textId="0BB7301E" w:rsidR="004E6A55" w:rsidRPr="00F843D2" w:rsidRDefault="004E6A55" w:rsidP="004E6A55">
            <w:pPr>
              <w:rPr>
                <w:b/>
                <w:bCs/>
                <w:sz w:val="16"/>
                <w:szCs w:val="16"/>
              </w:rPr>
            </w:pPr>
            <w:r w:rsidRPr="00F843D2">
              <w:rPr>
                <w:b/>
                <w:bCs/>
                <w:sz w:val="16"/>
                <w:szCs w:val="16"/>
              </w:rPr>
              <w:t>Other resources</w:t>
            </w:r>
          </w:p>
        </w:tc>
        <w:tc>
          <w:tcPr>
            <w:tcW w:w="13041" w:type="dxa"/>
            <w:gridSpan w:val="6"/>
            <w:shd w:val="clear" w:color="auto" w:fill="auto"/>
            <w:vAlign w:val="center"/>
          </w:tcPr>
          <w:p w14:paraId="0E45D4EA" w14:textId="529D3FC9" w:rsidR="004E6A55" w:rsidRPr="00F843D2" w:rsidRDefault="004E6A55" w:rsidP="004E6A55">
            <w:pPr>
              <w:rPr>
                <w:rStyle w:val="Hyperlink"/>
                <w:color w:val="000000" w:themeColor="text1"/>
              </w:rPr>
            </w:pPr>
            <w:r w:rsidRPr="00F843D2">
              <w:rPr>
                <w:rStyle w:val="Hyperlink"/>
                <w:color w:val="000000" w:themeColor="text1"/>
                <w:sz w:val="16"/>
                <w:szCs w:val="16"/>
              </w:rPr>
              <w:t>For further reference</w:t>
            </w:r>
            <w:r w:rsidR="0037553B">
              <w:rPr>
                <w:rStyle w:val="Hyperlink"/>
                <w:color w:val="000000" w:themeColor="text1"/>
                <w:sz w:val="16"/>
                <w:szCs w:val="16"/>
              </w:rPr>
              <w:t>,</w:t>
            </w:r>
            <w:r w:rsidRPr="00F843D2">
              <w:rPr>
                <w:rStyle w:val="Hyperlink"/>
                <w:color w:val="000000" w:themeColor="text1"/>
                <w:sz w:val="16"/>
                <w:szCs w:val="16"/>
              </w:rPr>
              <w:t xml:space="preserve"> see Part 3 of </w:t>
            </w:r>
            <w:hyperlink r:id="rId43" w:history="1">
              <w:r w:rsidRPr="00F843D2">
                <w:rPr>
                  <w:rStyle w:val="Hyperlink"/>
                  <w:sz w:val="16"/>
                  <w:szCs w:val="16"/>
                </w:rPr>
                <w:t>Investing with SDG outcomes: A five-part framework</w:t>
              </w:r>
            </w:hyperlink>
            <w:r w:rsidRPr="00F843D2">
              <w:rPr>
                <w:rStyle w:val="Hyperlink"/>
                <w:color w:val="000000" w:themeColor="text1"/>
                <w:sz w:val="16"/>
                <w:szCs w:val="16"/>
              </w:rPr>
              <w:t>.</w:t>
            </w:r>
          </w:p>
        </w:tc>
      </w:tr>
      <w:tr w:rsidR="00C67793" w:rsidRPr="00F843D2" w14:paraId="5C565905" w14:textId="77777777" w:rsidTr="007F2A84">
        <w:trPr>
          <w:trHeight w:val="300"/>
        </w:trPr>
        <w:tc>
          <w:tcPr>
            <w:tcW w:w="14884" w:type="dxa"/>
            <w:gridSpan w:val="7"/>
            <w:shd w:val="clear" w:color="auto" w:fill="0070C0"/>
            <w:vAlign w:val="center"/>
          </w:tcPr>
          <w:p w14:paraId="1968962F" w14:textId="77777777" w:rsidR="00C67793" w:rsidRPr="00F843D2" w:rsidRDefault="00C67793" w:rsidP="00A20110">
            <w:pPr>
              <w:rPr>
                <w:color w:val="FFFFFF" w:themeColor="background1"/>
                <w:sz w:val="16"/>
                <w:szCs w:val="16"/>
              </w:rPr>
            </w:pPr>
            <w:r w:rsidRPr="00F843D2">
              <w:rPr>
                <w:rFonts w:eastAsia="Times New Roman" w:cs="Arial"/>
                <w:b/>
                <w:bCs/>
                <w:color w:val="FFFFFF" w:themeColor="background1"/>
                <w:sz w:val="18"/>
                <w:szCs w:val="18"/>
                <w:lang w:eastAsia="en-GB"/>
              </w:rPr>
              <w:t>Logic</w:t>
            </w:r>
          </w:p>
        </w:tc>
      </w:tr>
      <w:tr w:rsidR="008D3482" w:rsidRPr="00F843D2" w14:paraId="6CA89F7A" w14:textId="77777777" w:rsidTr="007F2A84">
        <w:trPr>
          <w:trHeight w:val="300"/>
        </w:trPr>
        <w:tc>
          <w:tcPr>
            <w:tcW w:w="1843" w:type="dxa"/>
            <w:shd w:val="clear" w:color="auto" w:fill="auto"/>
            <w:vAlign w:val="center"/>
          </w:tcPr>
          <w:p w14:paraId="77A20DBF" w14:textId="77777777" w:rsidR="008D3482" w:rsidRPr="00F843D2" w:rsidRDefault="008D3482" w:rsidP="008D3482">
            <w:pPr>
              <w:rPr>
                <w:b/>
                <w:bCs/>
                <w:sz w:val="16"/>
                <w:szCs w:val="16"/>
              </w:rPr>
            </w:pPr>
            <w:r w:rsidRPr="00F843D2">
              <w:rPr>
                <w:b/>
                <w:bCs/>
                <w:sz w:val="16"/>
                <w:szCs w:val="16"/>
              </w:rPr>
              <w:t>Dependent on</w:t>
            </w:r>
          </w:p>
        </w:tc>
        <w:tc>
          <w:tcPr>
            <w:tcW w:w="13041" w:type="dxa"/>
            <w:gridSpan w:val="6"/>
            <w:shd w:val="clear" w:color="auto" w:fill="auto"/>
          </w:tcPr>
          <w:p w14:paraId="1EF65F09" w14:textId="7DBC8F88" w:rsidR="008D3482" w:rsidRPr="00F843D2" w:rsidRDefault="004661F7" w:rsidP="008D3482">
            <w:pPr>
              <w:rPr>
                <w:rStyle w:val="Hyperlink"/>
                <w:color w:val="000000" w:themeColor="text1"/>
                <w:sz w:val="16"/>
                <w:szCs w:val="16"/>
              </w:rPr>
            </w:pPr>
            <w:r>
              <w:rPr>
                <w:sz w:val="16"/>
                <w:szCs w:val="16"/>
              </w:rPr>
              <w:t>[</w:t>
            </w:r>
            <w:r w:rsidR="00CB7751" w:rsidRPr="00F843D2">
              <w:rPr>
                <w:sz w:val="16"/>
                <w:szCs w:val="16"/>
              </w:rPr>
              <w:t xml:space="preserve">SO </w:t>
            </w:r>
            <w:r w:rsidR="002F44A8" w:rsidRPr="00F843D2">
              <w:rPr>
                <w:sz w:val="16"/>
                <w:szCs w:val="16"/>
              </w:rPr>
              <w:t>2</w:t>
            </w:r>
            <w:r>
              <w:rPr>
                <w:sz w:val="16"/>
                <w:szCs w:val="16"/>
              </w:rPr>
              <w:t>]</w:t>
            </w:r>
          </w:p>
        </w:tc>
      </w:tr>
      <w:tr w:rsidR="008D3482" w:rsidRPr="00F843D2" w14:paraId="48CC0CE9" w14:textId="77777777" w:rsidTr="007F2A84">
        <w:trPr>
          <w:trHeight w:val="300"/>
        </w:trPr>
        <w:tc>
          <w:tcPr>
            <w:tcW w:w="1843" w:type="dxa"/>
            <w:shd w:val="clear" w:color="auto" w:fill="auto"/>
            <w:vAlign w:val="center"/>
          </w:tcPr>
          <w:p w14:paraId="1BFB08E7" w14:textId="77777777" w:rsidR="008D3482" w:rsidRPr="00F843D2" w:rsidRDefault="008D3482" w:rsidP="008D3482">
            <w:pPr>
              <w:rPr>
                <w:b/>
                <w:bCs/>
                <w:sz w:val="16"/>
                <w:szCs w:val="16"/>
              </w:rPr>
            </w:pPr>
            <w:r w:rsidRPr="00F843D2">
              <w:rPr>
                <w:b/>
                <w:bCs/>
                <w:sz w:val="16"/>
                <w:szCs w:val="16"/>
              </w:rPr>
              <w:t>Gateway to</w:t>
            </w:r>
          </w:p>
        </w:tc>
        <w:tc>
          <w:tcPr>
            <w:tcW w:w="13041" w:type="dxa"/>
            <w:gridSpan w:val="6"/>
            <w:shd w:val="clear" w:color="auto" w:fill="auto"/>
          </w:tcPr>
          <w:p w14:paraId="089149E2" w14:textId="5C216782" w:rsidR="008D3482" w:rsidRPr="00F843D2" w:rsidRDefault="004661F7" w:rsidP="008D3482">
            <w:pPr>
              <w:rPr>
                <w:rStyle w:val="Hyperlink"/>
                <w:b/>
                <w:color w:val="000000" w:themeColor="text1"/>
                <w:sz w:val="16"/>
                <w:szCs w:val="16"/>
              </w:rPr>
            </w:pPr>
            <w:r>
              <w:rPr>
                <w:sz w:val="16"/>
                <w:szCs w:val="16"/>
              </w:rPr>
              <w:t>[</w:t>
            </w:r>
            <w:r w:rsidR="00CB7751" w:rsidRPr="00F843D2">
              <w:rPr>
                <w:sz w:val="16"/>
                <w:szCs w:val="16"/>
              </w:rPr>
              <w:t>SO</w:t>
            </w:r>
            <w:r w:rsidR="002F44A8" w:rsidRPr="00F843D2">
              <w:rPr>
                <w:sz w:val="16"/>
                <w:szCs w:val="16"/>
              </w:rPr>
              <w:t xml:space="preserve"> 4.1</w:t>
            </w:r>
            <w:r>
              <w:rPr>
                <w:sz w:val="16"/>
                <w:szCs w:val="16"/>
              </w:rPr>
              <w:t>]</w:t>
            </w:r>
          </w:p>
        </w:tc>
      </w:tr>
      <w:tr w:rsidR="00C67793" w:rsidRPr="00F843D2" w14:paraId="55AE2F2E" w14:textId="77777777" w:rsidTr="007F2A84">
        <w:trPr>
          <w:trHeight w:val="300"/>
        </w:trPr>
        <w:tc>
          <w:tcPr>
            <w:tcW w:w="14884" w:type="dxa"/>
            <w:gridSpan w:val="7"/>
            <w:shd w:val="clear" w:color="auto" w:fill="0070C0"/>
            <w:vAlign w:val="center"/>
          </w:tcPr>
          <w:p w14:paraId="57182E1F" w14:textId="77777777" w:rsidR="00C67793" w:rsidRPr="00F843D2" w:rsidRDefault="00C67793" w:rsidP="00A20110">
            <w:pPr>
              <w:rPr>
                <w:rFonts w:eastAsia="Times New Roman" w:cs="Arial"/>
                <w:b/>
                <w:bCs/>
                <w:color w:val="FFFFFF" w:themeColor="background1"/>
                <w:sz w:val="18"/>
                <w:szCs w:val="18"/>
                <w:lang w:eastAsia="en-GB"/>
              </w:rPr>
            </w:pPr>
            <w:r w:rsidRPr="00F843D2">
              <w:rPr>
                <w:rFonts w:eastAsia="Times New Roman" w:cs="Arial"/>
                <w:b/>
                <w:bCs/>
                <w:color w:val="FFFFFF" w:themeColor="background1"/>
                <w:sz w:val="18"/>
                <w:szCs w:val="18"/>
                <w:lang w:eastAsia="en-GB"/>
              </w:rPr>
              <w:t>Assessment</w:t>
            </w:r>
          </w:p>
        </w:tc>
      </w:tr>
      <w:tr w:rsidR="00C67793" w:rsidRPr="00F843D2" w14:paraId="517BC2ED" w14:textId="77777777" w:rsidTr="007F2A84">
        <w:trPr>
          <w:trHeight w:val="354"/>
        </w:trPr>
        <w:tc>
          <w:tcPr>
            <w:tcW w:w="14884" w:type="dxa"/>
            <w:gridSpan w:val="7"/>
            <w:shd w:val="clear" w:color="auto" w:fill="auto"/>
            <w:vAlign w:val="center"/>
          </w:tcPr>
          <w:p w14:paraId="1654E256" w14:textId="77777777" w:rsidR="00C67793" w:rsidRPr="00F843D2" w:rsidRDefault="00C67793" w:rsidP="00A20110">
            <w:pPr>
              <w:rPr>
                <w:bCs/>
                <w:sz w:val="16"/>
                <w:szCs w:val="16"/>
              </w:rPr>
            </w:pPr>
            <w:r w:rsidRPr="00F843D2">
              <w:rPr>
                <w:bCs/>
                <w:sz w:val="16"/>
                <w:szCs w:val="16"/>
              </w:rPr>
              <w:t>Not assessed</w:t>
            </w:r>
          </w:p>
        </w:tc>
      </w:tr>
    </w:tbl>
    <w:p w14:paraId="63ACF8E1" w14:textId="77777777" w:rsidR="00F33EE4" w:rsidRPr="00F843D2" w:rsidRDefault="00F33EE4">
      <w:pPr>
        <w:spacing w:after="160" w:line="259" w:lineRule="auto"/>
      </w:pPr>
      <w:r w:rsidRPr="00F843D2">
        <w:br w:type="page"/>
      </w:r>
    </w:p>
    <w:tbl>
      <w:tblPr>
        <w:tblW w:w="14887"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7"/>
        <w:gridCol w:w="2837"/>
        <w:gridCol w:w="4322"/>
        <w:gridCol w:w="355"/>
        <w:gridCol w:w="1985"/>
        <w:gridCol w:w="1988"/>
      </w:tblGrid>
      <w:tr w:rsidR="007F2A84" w:rsidRPr="00F843D2" w14:paraId="231BD842" w14:textId="77777777" w:rsidTr="007F2A84">
        <w:trPr>
          <w:trHeight w:val="380"/>
        </w:trPr>
        <w:tc>
          <w:tcPr>
            <w:tcW w:w="1843" w:type="dxa"/>
            <w:vMerge w:val="restart"/>
            <w:shd w:val="clear" w:color="auto" w:fill="F2F2F2" w:themeFill="background1" w:themeFillShade="F2"/>
            <w:vAlign w:val="center"/>
            <w:hideMark/>
          </w:tcPr>
          <w:p w14:paraId="2F4E2F8E" w14:textId="77777777" w:rsidR="007F2A84" w:rsidRPr="00F843D2" w:rsidRDefault="007F2A84">
            <w:pPr>
              <w:spacing w:line="240" w:lineRule="auto"/>
              <w:jc w:val="center"/>
              <w:textAlignment w:val="baseline"/>
              <w:rPr>
                <w:rFonts w:eastAsia="Times New Roman" w:cs="Arial"/>
                <w:b/>
                <w:sz w:val="14"/>
                <w:szCs w:val="14"/>
                <w:lang w:eastAsia="en-GB"/>
              </w:rPr>
            </w:pPr>
            <w:r w:rsidRPr="00F843D2">
              <w:rPr>
                <w:rFonts w:eastAsia="Times New Roman" w:cs="Arial"/>
                <w:b/>
                <w:sz w:val="14"/>
                <w:szCs w:val="14"/>
                <w:lang w:eastAsia="en-GB"/>
              </w:rPr>
              <w:lastRenderedPageBreak/>
              <w:t>Indicator ID</w:t>
            </w:r>
          </w:p>
          <w:p w14:paraId="6583391C" w14:textId="77777777" w:rsidR="007F2A84" w:rsidRPr="00F843D2" w:rsidRDefault="007F2A84">
            <w:pPr>
              <w:spacing w:line="240" w:lineRule="auto"/>
              <w:jc w:val="center"/>
              <w:textAlignment w:val="baseline"/>
              <w:rPr>
                <w:rFonts w:eastAsia="Times New Roman" w:cs="Arial"/>
                <w:b/>
                <w:sz w:val="10"/>
                <w:szCs w:val="10"/>
                <w:lang w:eastAsia="en-GB"/>
              </w:rPr>
            </w:pPr>
          </w:p>
          <w:p w14:paraId="7632CA30" w14:textId="6CF75A90" w:rsidR="007F2A84" w:rsidRPr="00F843D2" w:rsidRDefault="007F2A84">
            <w:pPr>
              <w:pStyle w:val="Indicatorsubsection"/>
              <w:rPr>
                <w:lang w:val="en-GB"/>
              </w:rPr>
            </w:pPr>
            <w:bookmarkStart w:id="23" w:name="_Toc124941943"/>
            <w:r w:rsidRPr="00F843D2">
              <w:rPr>
                <w:lang w:val="en-GB"/>
              </w:rPr>
              <w:t>SO 4.1</w:t>
            </w:r>
            <w:bookmarkEnd w:id="23"/>
          </w:p>
        </w:tc>
        <w:tc>
          <w:tcPr>
            <w:tcW w:w="1557" w:type="dxa"/>
            <w:shd w:val="clear" w:color="auto" w:fill="F2F2F2" w:themeFill="background1" w:themeFillShade="F2"/>
            <w:vAlign w:val="center"/>
            <w:hideMark/>
          </w:tcPr>
          <w:p w14:paraId="158381E2" w14:textId="77777777" w:rsidR="007F2A84" w:rsidRPr="00F843D2" w:rsidRDefault="007F2A84">
            <w:pPr>
              <w:spacing w:line="240" w:lineRule="auto"/>
              <w:textAlignment w:val="baseline"/>
              <w:rPr>
                <w:rFonts w:eastAsia="Times New Roman" w:cs="Arial"/>
                <w:sz w:val="14"/>
                <w:szCs w:val="14"/>
                <w:lang w:eastAsia="en-GB"/>
              </w:rPr>
            </w:pPr>
            <w:r w:rsidRPr="00F843D2">
              <w:rPr>
                <w:rFonts w:eastAsia="Times New Roman" w:cs="Arial"/>
                <w:b/>
                <w:sz w:val="14"/>
                <w:szCs w:val="14"/>
                <w:lang w:eastAsia="en-GB"/>
              </w:rPr>
              <w:t xml:space="preserve">Dependent on: </w:t>
            </w:r>
          </w:p>
        </w:tc>
        <w:tc>
          <w:tcPr>
            <w:tcW w:w="2837" w:type="dxa"/>
            <w:shd w:val="clear" w:color="auto" w:fill="F2F2F2" w:themeFill="background1" w:themeFillShade="F2"/>
            <w:vAlign w:val="center"/>
          </w:tcPr>
          <w:p w14:paraId="711A8B0C" w14:textId="6F9C3099" w:rsidR="007F2A84" w:rsidRPr="00F843D2" w:rsidRDefault="007F2A84">
            <w:pPr>
              <w:spacing w:line="240" w:lineRule="auto"/>
              <w:textAlignment w:val="baseline"/>
              <w:rPr>
                <w:rFonts w:eastAsia="Times New Roman" w:cs="Arial"/>
                <w:sz w:val="14"/>
                <w:szCs w:val="14"/>
                <w:lang w:eastAsia="en-GB"/>
              </w:rPr>
            </w:pPr>
            <w:r w:rsidRPr="00F843D2">
              <w:rPr>
                <w:b/>
                <w:bCs/>
                <w:sz w:val="22"/>
                <w:szCs w:val="22"/>
              </w:rPr>
              <w:t>SO 4</w:t>
            </w:r>
          </w:p>
        </w:tc>
        <w:tc>
          <w:tcPr>
            <w:tcW w:w="4677" w:type="dxa"/>
            <w:gridSpan w:val="2"/>
            <w:vMerge w:val="restart"/>
            <w:shd w:val="clear" w:color="auto" w:fill="F2F2F2" w:themeFill="background1" w:themeFillShade="F2"/>
            <w:vAlign w:val="center"/>
          </w:tcPr>
          <w:p w14:paraId="2255444C" w14:textId="77777777" w:rsidR="007F2A84" w:rsidRPr="00F843D2" w:rsidRDefault="007F2A84">
            <w:pPr>
              <w:spacing w:line="240" w:lineRule="auto"/>
              <w:jc w:val="center"/>
              <w:textAlignment w:val="baseline"/>
              <w:rPr>
                <w:rFonts w:eastAsia="Times New Roman" w:cs="Arial"/>
                <w:sz w:val="14"/>
                <w:szCs w:val="14"/>
                <w:lang w:eastAsia="en-GB"/>
              </w:rPr>
            </w:pPr>
            <w:r w:rsidRPr="00F843D2">
              <w:rPr>
                <w:rFonts w:eastAsia="Times New Roman" w:cs="Arial"/>
                <w:b/>
                <w:sz w:val="14"/>
                <w:szCs w:val="14"/>
                <w:lang w:eastAsia="en-GB"/>
              </w:rPr>
              <w:t>Sub-section</w:t>
            </w:r>
            <w:r w:rsidRPr="00F843D2">
              <w:rPr>
                <w:rFonts w:eastAsia="Times New Roman" w:cs="Arial"/>
                <w:sz w:val="14"/>
                <w:szCs w:val="14"/>
                <w:lang w:eastAsia="en-GB"/>
              </w:rPr>
              <w:t> </w:t>
            </w:r>
          </w:p>
          <w:p w14:paraId="3C29D1AE" w14:textId="77777777" w:rsidR="007F2A84" w:rsidRPr="00F843D2" w:rsidRDefault="007F2A84">
            <w:pPr>
              <w:spacing w:line="240" w:lineRule="auto"/>
              <w:jc w:val="center"/>
              <w:textAlignment w:val="baseline"/>
              <w:rPr>
                <w:rFonts w:eastAsia="Times New Roman" w:cs="Arial"/>
                <w:sz w:val="14"/>
                <w:szCs w:val="14"/>
                <w:lang w:eastAsia="en-GB"/>
              </w:rPr>
            </w:pPr>
          </w:p>
          <w:p w14:paraId="2B5DD149" w14:textId="293BA0AA" w:rsidR="007F2A84" w:rsidRPr="00F843D2" w:rsidRDefault="007F2A84">
            <w:pPr>
              <w:jc w:val="center"/>
              <w:rPr>
                <w:sz w:val="18"/>
                <w:szCs w:val="18"/>
              </w:rPr>
            </w:pPr>
            <w:r w:rsidRPr="00F843D2">
              <w:rPr>
                <w:b/>
                <w:bCs/>
                <w:sz w:val="22"/>
                <w:szCs w:val="22"/>
              </w:rPr>
              <w:t>Tracking progress against targets</w:t>
            </w:r>
          </w:p>
        </w:tc>
        <w:tc>
          <w:tcPr>
            <w:tcW w:w="1985" w:type="dxa"/>
            <w:vMerge w:val="restart"/>
            <w:shd w:val="clear" w:color="auto" w:fill="F2F2F2" w:themeFill="background1" w:themeFillShade="F2"/>
            <w:vAlign w:val="center"/>
            <w:hideMark/>
          </w:tcPr>
          <w:p w14:paraId="4932A586" w14:textId="77777777" w:rsidR="007F2A84" w:rsidRPr="00F843D2" w:rsidRDefault="007F2A84">
            <w:pPr>
              <w:spacing w:line="240" w:lineRule="auto"/>
              <w:jc w:val="center"/>
              <w:textAlignment w:val="baseline"/>
              <w:rPr>
                <w:rFonts w:eastAsia="Times New Roman" w:cs="Arial"/>
                <w:b/>
                <w:bCs/>
                <w:sz w:val="14"/>
                <w:szCs w:val="14"/>
                <w:lang w:eastAsia="en-GB"/>
              </w:rPr>
            </w:pPr>
            <w:r w:rsidRPr="00F843D2">
              <w:rPr>
                <w:rFonts w:eastAsia="Times New Roman" w:cs="Arial"/>
                <w:b/>
                <w:bCs/>
                <w:sz w:val="14"/>
                <w:szCs w:val="14"/>
                <w:lang w:eastAsia="en-GB"/>
              </w:rPr>
              <w:t>PRI Principle</w:t>
            </w:r>
          </w:p>
          <w:p w14:paraId="3704F4E0" w14:textId="77777777" w:rsidR="007F2A84" w:rsidRPr="00F843D2" w:rsidRDefault="007F2A84">
            <w:pPr>
              <w:spacing w:line="240" w:lineRule="auto"/>
              <w:jc w:val="center"/>
              <w:textAlignment w:val="baseline"/>
              <w:rPr>
                <w:rFonts w:eastAsia="Times New Roman" w:cs="Arial"/>
                <w:b/>
                <w:bCs/>
                <w:sz w:val="14"/>
                <w:szCs w:val="14"/>
                <w:lang w:eastAsia="en-GB"/>
              </w:rPr>
            </w:pPr>
          </w:p>
          <w:p w14:paraId="5432FE21" w14:textId="6F8F66DB" w:rsidR="007F2A84" w:rsidRPr="00F843D2" w:rsidRDefault="007F2A84">
            <w:pPr>
              <w:spacing w:line="240" w:lineRule="auto"/>
              <w:jc w:val="center"/>
              <w:textAlignment w:val="baseline"/>
              <w:rPr>
                <w:rFonts w:eastAsia="Times New Roman" w:cs="Arial"/>
                <w:sz w:val="18"/>
                <w:szCs w:val="18"/>
                <w:lang w:eastAsia="en-GB"/>
              </w:rPr>
            </w:pPr>
            <w:r w:rsidRPr="00F843D2">
              <w:rPr>
                <w:rFonts w:eastAsia="Times New Roman" w:cs="Arial"/>
                <w:b/>
                <w:bCs/>
                <w:sz w:val="22"/>
                <w:szCs w:val="22"/>
                <w:lang w:eastAsia="en-GB"/>
              </w:rPr>
              <w:t>1</w:t>
            </w:r>
          </w:p>
        </w:tc>
        <w:tc>
          <w:tcPr>
            <w:tcW w:w="1988" w:type="dxa"/>
            <w:vMerge w:val="restart"/>
            <w:shd w:val="clear" w:color="auto" w:fill="A6A6A6" w:themeFill="background1" w:themeFillShade="A6"/>
            <w:tcMar>
              <w:top w:w="113" w:type="dxa"/>
              <w:left w:w="113" w:type="dxa"/>
              <w:bottom w:w="113" w:type="dxa"/>
              <w:right w:w="113" w:type="dxa"/>
            </w:tcMar>
            <w:vAlign w:val="center"/>
            <w:hideMark/>
          </w:tcPr>
          <w:p w14:paraId="434C2024" w14:textId="77777777" w:rsidR="007F2A84" w:rsidRPr="00F843D2" w:rsidRDefault="007F2A84">
            <w:pPr>
              <w:spacing w:line="240" w:lineRule="auto"/>
              <w:jc w:val="center"/>
              <w:textAlignment w:val="baseline"/>
              <w:rPr>
                <w:rFonts w:eastAsia="Times New Roman" w:cs="Arial"/>
                <w:b/>
                <w:bCs/>
                <w:color w:val="FFFFFF" w:themeColor="background1"/>
                <w:sz w:val="14"/>
                <w:szCs w:val="14"/>
                <w:lang w:eastAsia="en-GB"/>
              </w:rPr>
            </w:pPr>
            <w:r w:rsidRPr="00F843D2">
              <w:rPr>
                <w:rFonts w:eastAsia="Times New Roman" w:cs="Arial"/>
                <w:b/>
                <w:bCs/>
                <w:color w:val="FFFFFF" w:themeColor="background1"/>
                <w:sz w:val="14"/>
                <w:szCs w:val="14"/>
                <w:lang w:eastAsia="en-GB"/>
              </w:rPr>
              <w:t>Type of indicator</w:t>
            </w:r>
          </w:p>
          <w:p w14:paraId="5A79CAFC" w14:textId="77777777" w:rsidR="007F2A84" w:rsidRPr="00F843D2" w:rsidRDefault="007F2A84">
            <w:pPr>
              <w:spacing w:line="240" w:lineRule="auto"/>
              <w:jc w:val="center"/>
              <w:textAlignment w:val="baseline"/>
              <w:rPr>
                <w:rFonts w:eastAsia="Times New Roman" w:cs="Arial"/>
                <w:b/>
                <w:bCs/>
                <w:color w:val="FFFFFF" w:themeColor="background1"/>
                <w:sz w:val="14"/>
                <w:szCs w:val="14"/>
                <w:lang w:eastAsia="en-GB"/>
              </w:rPr>
            </w:pPr>
          </w:p>
          <w:p w14:paraId="0D6D1172" w14:textId="77777777" w:rsidR="007F2A84" w:rsidRPr="00F843D2" w:rsidRDefault="007F2A84">
            <w:pPr>
              <w:spacing w:line="240" w:lineRule="auto"/>
              <w:jc w:val="center"/>
              <w:textAlignment w:val="baseline"/>
              <w:rPr>
                <w:rFonts w:eastAsia="Times New Roman" w:cs="Arial"/>
                <w:color w:val="FFFFFF" w:themeColor="background1"/>
                <w:sz w:val="32"/>
                <w:szCs w:val="32"/>
                <w:lang w:eastAsia="en-GB"/>
              </w:rPr>
            </w:pPr>
            <w:r w:rsidRPr="00F843D2">
              <w:rPr>
                <w:rFonts w:eastAsia="Times New Roman" w:cs="Arial"/>
                <w:b/>
                <w:color w:val="FFFFFF" w:themeColor="background1"/>
                <w:sz w:val="32"/>
                <w:szCs w:val="32"/>
                <w:lang w:eastAsia="en-GB"/>
              </w:rPr>
              <w:t>PLUS</w:t>
            </w:r>
          </w:p>
          <w:p w14:paraId="2C430B78" w14:textId="77777777" w:rsidR="007F2A84" w:rsidRPr="00F843D2" w:rsidRDefault="007F2A84">
            <w:pPr>
              <w:spacing w:line="240" w:lineRule="auto"/>
              <w:jc w:val="center"/>
              <w:textAlignment w:val="baseline"/>
              <w:rPr>
                <w:rFonts w:eastAsia="Times New Roman" w:cs="Arial"/>
                <w:color w:val="FFFFFF" w:themeColor="background1"/>
                <w:sz w:val="18"/>
                <w:szCs w:val="18"/>
                <w:lang w:eastAsia="en-GB"/>
              </w:rPr>
            </w:pPr>
            <w:r w:rsidRPr="00F843D2">
              <w:rPr>
                <w:rFonts w:eastAsia="Times New Roman" w:cs="Arial"/>
                <w:b/>
                <w:bCs/>
                <w:color w:val="FFFFFF" w:themeColor="background1"/>
                <w:sz w:val="10"/>
                <w:szCs w:val="10"/>
                <w:lang w:eastAsia="en-GB"/>
              </w:rPr>
              <w:t>VOLUNTARY TO DISCLOSE</w:t>
            </w:r>
          </w:p>
        </w:tc>
      </w:tr>
      <w:tr w:rsidR="007F2A84" w:rsidRPr="00F843D2" w14:paraId="44692E76" w14:textId="77777777" w:rsidTr="007F2A84">
        <w:trPr>
          <w:trHeight w:val="380"/>
        </w:trPr>
        <w:tc>
          <w:tcPr>
            <w:tcW w:w="1843" w:type="dxa"/>
            <w:vMerge/>
            <w:shd w:val="clear" w:color="auto" w:fill="F2F2F2" w:themeFill="background1" w:themeFillShade="F2"/>
            <w:vAlign w:val="center"/>
          </w:tcPr>
          <w:p w14:paraId="7E441166" w14:textId="77777777" w:rsidR="007F2A84" w:rsidRPr="00F843D2" w:rsidRDefault="007F2A84">
            <w:pPr>
              <w:spacing w:line="240" w:lineRule="auto"/>
              <w:jc w:val="center"/>
              <w:textAlignment w:val="baseline"/>
              <w:rPr>
                <w:rFonts w:eastAsia="Times New Roman" w:cs="Arial"/>
                <w:b/>
                <w:sz w:val="14"/>
                <w:szCs w:val="14"/>
                <w:lang w:eastAsia="en-GB"/>
              </w:rPr>
            </w:pPr>
          </w:p>
        </w:tc>
        <w:tc>
          <w:tcPr>
            <w:tcW w:w="1557" w:type="dxa"/>
            <w:shd w:val="clear" w:color="auto" w:fill="F2F2F2" w:themeFill="background1" w:themeFillShade="F2"/>
            <w:vAlign w:val="center"/>
          </w:tcPr>
          <w:p w14:paraId="145C6374" w14:textId="77777777" w:rsidR="007F2A84" w:rsidRPr="00F843D2" w:rsidRDefault="007F2A84">
            <w:pPr>
              <w:spacing w:line="240" w:lineRule="auto"/>
              <w:textAlignment w:val="baseline"/>
              <w:rPr>
                <w:rFonts w:eastAsia="Times New Roman" w:cs="Arial"/>
                <w:b/>
                <w:sz w:val="14"/>
                <w:szCs w:val="14"/>
                <w:lang w:eastAsia="en-GB"/>
              </w:rPr>
            </w:pPr>
            <w:r w:rsidRPr="00F843D2">
              <w:rPr>
                <w:rFonts w:eastAsia="Times New Roman" w:cs="Arial"/>
                <w:b/>
                <w:sz w:val="14"/>
                <w:szCs w:val="14"/>
                <w:lang w:eastAsia="en-GB"/>
              </w:rPr>
              <w:t>Gateway to:</w:t>
            </w:r>
          </w:p>
        </w:tc>
        <w:tc>
          <w:tcPr>
            <w:tcW w:w="2837" w:type="dxa"/>
            <w:shd w:val="clear" w:color="auto" w:fill="F2F2F2" w:themeFill="background1" w:themeFillShade="F2"/>
            <w:vAlign w:val="center"/>
          </w:tcPr>
          <w:p w14:paraId="3760141C" w14:textId="77777777" w:rsidR="007F2A84" w:rsidRPr="00F843D2" w:rsidRDefault="007F2A84">
            <w:pPr>
              <w:spacing w:line="240" w:lineRule="auto"/>
              <w:textAlignment w:val="baseline"/>
              <w:rPr>
                <w:rFonts w:eastAsia="Times New Roman" w:cs="Arial"/>
                <w:b/>
                <w:sz w:val="14"/>
                <w:szCs w:val="14"/>
                <w:lang w:eastAsia="en-GB"/>
              </w:rPr>
            </w:pPr>
            <w:r w:rsidRPr="00F843D2">
              <w:rPr>
                <w:b/>
                <w:bCs/>
                <w:sz w:val="22"/>
                <w:szCs w:val="22"/>
              </w:rPr>
              <w:t>N/A</w:t>
            </w:r>
          </w:p>
        </w:tc>
        <w:tc>
          <w:tcPr>
            <w:tcW w:w="4677" w:type="dxa"/>
            <w:gridSpan w:val="2"/>
            <w:vMerge/>
            <w:shd w:val="clear" w:color="auto" w:fill="F2F2F2" w:themeFill="background1" w:themeFillShade="F2"/>
            <w:vAlign w:val="center"/>
          </w:tcPr>
          <w:p w14:paraId="7BF04E22" w14:textId="77777777" w:rsidR="007F2A84" w:rsidRPr="00F843D2" w:rsidRDefault="007F2A84">
            <w:pPr>
              <w:spacing w:line="240" w:lineRule="auto"/>
              <w:jc w:val="center"/>
              <w:textAlignment w:val="baseline"/>
              <w:rPr>
                <w:rFonts w:eastAsia="Times New Roman" w:cs="Arial"/>
                <w:b/>
                <w:sz w:val="14"/>
                <w:szCs w:val="14"/>
                <w:lang w:eastAsia="en-GB"/>
              </w:rPr>
            </w:pPr>
          </w:p>
        </w:tc>
        <w:tc>
          <w:tcPr>
            <w:tcW w:w="1985" w:type="dxa"/>
            <w:vMerge/>
            <w:shd w:val="clear" w:color="auto" w:fill="F2F2F2" w:themeFill="background1" w:themeFillShade="F2"/>
            <w:vAlign w:val="center"/>
          </w:tcPr>
          <w:p w14:paraId="4CF277FF" w14:textId="77777777" w:rsidR="007F2A84" w:rsidRPr="00F843D2" w:rsidRDefault="007F2A84">
            <w:pPr>
              <w:spacing w:line="240" w:lineRule="auto"/>
              <w:jc w:val="center"/>
              <w:textAlignment w:val="baseline"/>
              <w:rPr>
                <w:rFonts w:eastAsia="Times New Roman" w:cs="Arial"/>
                <w:b/>
                <w:bCs/>
                <w:sz w:val="14"/>
                <w:szCs w:val="14"/>
                <w:lang w:eastAsia="en-GB"/>
              </w:rPr>
            </w:pPr>
          </w:p>
        </w:tc>
        <w:tc>
          <w:tcPr>
            <w:tcW w:w="1988" w:type="dxa"/>
            <w:vMerge/>
            <w:tcMar>
              <w:top w:w="113" w:type="dxa"/>
              <w:left w:w="113" w:type="dxa"/>
              <w:bottom w:w="113" w:type="dxa"/>
              <w:right w:w="113" w:type="dxa"/>
            </w:tcMar>
            <w:vAlign w:val="center"/>
          </w:tcPr>
          <w:p w14:paraId="0CF23F0B" w14:textId="77777777" w:rsidR="007F2A84" w:rsidRPr="00F843D2" w:rsidRDefault="007F2A84">
            <w:pPr>
              <w:spacing w:line="240" w:lineRule="auto"/>
              <w:jc w:val="center"/>
              <w:textAlignment w:val="baseline"/>
              <w:rPr>
                <w:rFonts w:eastAsia="Times New Roman" w:cs="Arial"/>
                <w:b/>
                <w:bCs/>
                <w:color w:val="FFFFFF" w:themeColor="background1"/>
                <w:sz w:val="14"/>
                <w:szCs w:val="14"/>
                <w:lang w:eastAsia="en-GB"/>
              </w:rPr>
            </w:pPr>
          </w:p>
        </w:tc>
      </w:tr>
      <w:tr w:rsidR="00664B7E" w:rsidRPr="00F843D2" w14:paraId="1DB60A7C" w14:textId="77777777" w:rsidTr="007F2A84">
        <w:trPr>
          <w:trHeight w:val="567"/>
        </w:trPr>
        <w:tc>
          <w:tcPr>
            <w:tcW w:w="14887" w:type="dxa"/>
            <w:gridSpan w:val="7"/>
            <w:shd w:val="clear" w:color="auto" w:fill="FFFFFF" w:themeFill="background1"/>
            <w:tcMar>
              <w:top w:w="113" w:type="dxa"/>
              <w:left w:w="113" w:type="dxa"/>
              <w:bottom w:w="113" w:type="dxa"/>
              <w:right w:w="113" w:type="dxa"/>
            </w:tcMar>
            <w:vAlign w:val="center"/>
            <w:hideMark/>
          </w:tcPr>
          <w:p w14:paraId="122837D1" w14:textId="694143ED" w:rsidR="00664B7E" w:rsidRPr="00F843D2" w:rsidRDefault="00664B7E">
            <w:pPr>
              <w:spacing w:line="276" w:lineRule="auto"/>
              <w:textAlignment w:val="baseline"/>
              <w:rPr>
                <w:rFonts w:eastAsia="Times New Roman" w:cs="Arial"/>
                <w:b/>
                <w:lang w:eastAsia="en-GB"/>
              </w:rPr>
            </w:pPr>
            <w:r w:rsidRPr="00F843D2">
              <w:rPr>
                <w:rFonts w:eastAsia="Times New Roman" w:cs="Arial"/>
                <w:b/>
                <w:lang w:eastAsia="en-GB"/>
              </w:rPr>
              <w:t>During the reporting year, what qualitative or quantitative progress did your organi</w:t>
            </w:r>
            <w:r w:rsidR="00B517D5" w:rsidRPr="00F843D2">
              <w:rPr>
                <w:rFonts w:eastAsia="Times New Roman" w:cs="Arial"/>
                <w:b/>
                <w:lang w:eastAsia="en-GB"/>
              </w:rPr>
              <w:t>s</w:t>
            </w:r>
            <w:r w:rsidRPr="00F843D2">
              <w:rPr>
                <w:rFonts w:eastAsia="Times New Roman" w:cs="Arial"/>
                <w:b/>
                <w:lang w:eastAsia="en-GB"/>
              </w:rPr>
              <w:t>ation achieve against your</w:t>
            </w:r>
            <w:r w:rsidR="00F75CC9" w:rsidRPr="00F843D2">
              <w:rPr>
                <w:rFonts w:eastAsia="Times New Roman" w:cs="Arial"/>
                <w:b/>
                <w:lang w:eastAsia="en-GB"/>
              </w:rPr>
              <w:t xml:space="preserve"> nearest-term</w:t>
            </w:r>
            <w:r w:rsidRPr="00F843D2">
              <w:rPr>
                <w:rFonts w:eastAsia="Times New Roman" w:cs="Arial"/>
                <w:b/>
                <w:lang w:eastAsia="en-GB"/>
              </w:rPr>
              <w:t xml:space="preserve"> </w:t>
            </w:r>
            <w:hyperlink r:id="rId44" w:history="1">
              <w:r w:rsidRPr="00F843D2">
                <w:rPr>
                  <w:rStyle w:val="Hyperlink"/>
                  <w:rFonts w:eastAsia="Times New Roman" w:cs="Arial"/>
                  <w:b/>
                  <w:lang w:eastAsia="en-GB"/>
                </w:rPr>
                <w:t>sustainability outcome</w:t>
              </w:r>
            </w:hyperlink>
            <w:r w:rsidRPr="00F843D2">
              <w:rPr>
                <w:rFonts w:eastAsia="Times New Roman" w:cs="Arial"/>
                <w:b/>
                <w:lang w:eastAsia="en-GB"/>
              </w:rPr>
              <w:t xml:space="preserve"> targets?</w:t>
            </w:r>
          </w:p>
          <w:p w14:paraId="2BF20353" w14:textId="77777777" w:rsidR="00664B7E" w:rsidRPr="00F843D2" w:rsidRDefault="00664B7E">
            <w:pPr>
              <w:spacing w:line="276" w:lineRule="auto"/>
              <w:textAlignment w:val="baseline"/>
              <w:rPr>
                <w:rFonts w:eastAsia="Times New Roman" w:cs="Arial"/>
                <w:b/>
                <w:lang w:eastAsia="en-GB"/>
              </w:rPr>
            </w:pPr>
          </w:p>
          <w:p w14:paraId="7E765C0B" w14:textId="1CC818C0" w:rsidR="00664B7E" w:rsidRPr="00F843D2" w:rsidRDefault="00664B7E">
            <w:pPr>
              <w:spacing w:line="276" w:lineRule="auto"/>
              <w:textAlignment w:val="baseline"/>
              <w:rPr>
                <w:rFonts w:eastAsia="Times New Roman" w:cs="Arial"/>
                <w:lang w:eastAsia="en-GB"/>
              </w:rPr>
            </w:pPr>
            <w:r w:rsidRPr="00F843D2">
              <w:rPr>
                <w:rFonts w:eastAsia="Times New Roman" w:cs="Arial"/>
                <w:bCs/>
                <w:i/>
                <w:iCs/>
                <w:lang w:eastAsia="en-GB"/>
              </w:rPr>
              <w:t xml:space="preserve">Provide details on your nearest-term targets only. Targets may be </w:t>
            </w:r>
            <w:r w:rsidRPr="00F843D2">
              <w:rPr>
                <w:rFonts w:eastAsia="Times New Roman" w:cs="Arial"/>
                <w:i/>
                <w:iCs/>
                <w:lang w:eastAsia="en-GB"/>
              </w:rPr>
              <w:t>non-measurable (</w:t>
            </w:r>
            <w:r w:rsidR="00576E1E" w:rsidRPr="00F843D2">
              <w:rPr>
                <w:rFonts w:eastAsia="Times New Roman" w:cs="Arial"/>
                <w:i/>
                <w:iCs/>
                <w:lang w:eastAsia="en-GB"/>
              </w:rPr>
              <w:t>i.e.</w:t>
            </w:r>
            <w:r w:rsidRPr="00F843D2">
              <w:rPr>
                <w:rFonts w:eastAsia="Times New Roman" w:cs="Arial"/>
                <w:i/>
                <w:iCs/>
                <w:lang w:eastAsia="en-GB"/>
              </w:rPr>
              <w:t xml:space="preserve"> qualitative</w:t>
            </w:r>
            <w:r w:rsidR="004213AE" w:rsidRPr="00F843D2">
              <w:rPr>
                <w:rFonts w:eastAsia="Times New Roman" w:cs="Arial"/>
                <w:i/>
                <w:iCs/>
                <w:lang w:eastAsia="en-GB"/>
              </w:rPr>
              <w:t xml:space="preserve">) or </w:t>
            </w:r>
            <w:r w:rsidRPr="00F843D2">
              <w:rPr>
                <w:rFonts w:eastAsia="Times New Roman" w:cs="Arial"/>
                <w:i/>
                <w:iCs/>
                <w:lang w:eastAsia="en-GB"/>
              </w:rPr>
              <w:t>measurable (</w:t>
            </w:r>
            <w:r w:rsidR="00576E1E" w:rsidRPr="00F843D2">
              <w:rPr>
                <w:rFonts w:eastAsia="Times New Roman" w:cs="Arial"/>
                <w:i/>
                <w:iCs/>
                <w:lang w:eastAsia="en-GB"/>
              </w:rPr>
              <w:t>i.e.</w:t>
            </w:r>
            <w:r w:rsidRPr="00F843D2">
              <w:rPr>
                <w:rFonts w:eastAsia="Times New Roman" w:cs="Arial"/>
                <w:i/>
                <w:iCs/>
                <w:lang w:eastAsia="en-GB"/>
              </w:rPr>
              <w:t xml:space="preserve"> quantitative</w:t>
            </w:r>
            <w:r w:rsidR="004213AE" w:rsidRPr="00F843D2">
              <w:rPr>
                <w:rFonts w:eastAsia="Times New Roman" w:cs="Arial"/>
                <w:i/>
                <w:iCs/>
                <w:lang w:eastAsia="en-GB"/>
              </w:rPr>
              <w:t>).</w:t>
            </w:r>
            <w:r w:rsidRPr="00F843D2">
              <w:rPr>
                <w:rFonts w:eastAsia="Times New Roman" w:cs="Arial"/>
                <w:i/>
                <w:iCs/>
                <w:lang w:eastAsia="en-GB"/>
              </w:rPr>
              <w:t xml:space="preserve"> </w:t>
            </w:r>
          </w:p>
        </w:tc>
      </w:tr>
      <w:tr w:rsidR="00664B7E" w:rsidRPr="00F843D2" w14:paraId="394829DD" w14:textId="77777777" w:rsidTr="007F2A84">
        <w:trPr>
          <w:trHeight w:val="330"/>
        </w:trPr>
        <w:tc>
          <w:tcPr>
            <w:tcW w:w="6237" w:type="dxa"/>
            <w:gridSpan w:val="3"/>
            <w:shd w:val="clear" w:color="auto" w:fill="FFFFFF" w:themeFill="background1"/>
            <w:tcMar>
              <w:top w:w="113" w:type="dxa"/>
              <w:left w:w="113" w:type="dxa"/>
              <w:bottom w:w="113" w:type="dxa"/>
              <w:right w:w="113" w:type="dxa"/>
            </w:tcMar>
            <w:vAlign w:val="center"/>
          </w:tcPr>
          <w:p w14:paraId="6BBCED84" w14:textId="77777777" w:rsidR="00664B7E" w:rsidRPr="00F843D2" w:rsidRDefault="00664B7E">
            <w:pPr>
              <w:spacing w:line="276" w:lineRule="auto"/>
              <w:textAlignment w:val="baseline"/>
              <w:rPr>
                <w:rFonts w:eastAsia="Times New Roman" w:cs="Arial"/>
                <w:b/>
                <w:lang w:eastAsia="en-GB"/>
              </w:rPr>
            </w:pPr>
          </w:p>
        </w:tc>
        <w:tc>
          <w:tcPr>
            <w:tcW w:w="8650" w:type="dxa"/>
            <w:gridSpan w:val="4"/>
            <w:shd w:val="clear" w:color="auto" w:fill="F2F2F2" w:themeFill="background1" w:themeFillShade="F2"/>
            <w:vAlign w:val="center"/>
          </w:tcPr>
          <w:p w14:paraId="49F0E32E" w14:textId="77777777" w:rsidR="00664B7E" w:rsidRPr="00F843D2" w:rsidRDefault="00664B7E">
            <w:pPr>
              <w:spacing w:line="276" w:lineRule="auto"/>
              <w:jc w:val="center"/>
              <w:textAlignment w:val="baseline"/>
              <w:rPr>
                <w:rFonts w:eastAsia="Times New Roman" w:cs="Arial"/>
                <w:b/>
                <w:lang w:eastAsia="en-GB"/>
              </w:rPr>
            </w:pPr>
            <w:r w:rsidRPr="00F843D2">
              <w:rPr>
                <w:rFonts w:eastAsia="Times New Roman" w:cs="Arial"/>
                <w:b/>
                <w:lang w:eastAsia="en-GB"/>
              </w:rPr>
              <w:t>Target details</w:t>
            </w:r>
          </w:p>
        </w:tc>
      </w:tr>
      <w:tr w:rsidR="007F2A84" w:rsidRPr="00F843D2" w14:paraId="75A882EA" w14:textId="77777777" w:rsidTr="007F2A84">
        <w:trPr>
          <w:trHeight w:val="340"/>
        </w:trPr>
        <w:tc>
          <w:tcPr>
            <w:tcW w:w="6237" w:type="dxa"/>
            <w:gridSpan w:val="3"/>
            <w:vMerge w:val="restart"/>
            <w:shd w:val="clear" w:color="auto" w:fill="FFFFFF" w:themeFill="background1"/>
            <w:tcMar>
              <w:top w:w="113" w:type="dxa"/>
              <w:left w:w="113" w:type="dxa"/>
              <w:bottom w:w="113" w:type="dxa"/>
              <w:right w:w="113" w:type="dxa"/>
            </w:tcMar>
            <w:vAlign w:val="center"/>
          </w:tcPr>
          <w:p w14:paraId="1AE66EC0" w14:textId="7E29BBC7" w:rsidR="003C1018" w:rsidRPr="00F843D2" w:rsidRDefault="003C1018">
            <w:pPr>
              <w:spacing w:line="276" w:lineRule="auto"/>
              <w:textAlignment w:val="baseline"/>
              <w:rPr>
                <w:rFonts w:cs="Arial"/>
                <w:color w:val="000000"/>
              </w:rPr>
            </w:pPr>
            <w:r w:rsidRPr="00F843D2">
              <w:rPr>
                <w:rFonts w:cs="Arial"/>
                <w:color w:val="000000"/>
              </w:rPr>
              <w:t xml:space="preserve">(A1) Sustainability outcome #1: </w:t>
            </w:r>
            <w:r w:rsidR="008F140C" w:rsidRPr="00F843D2">
              <w:rPr>
                <w:rFonts w:eastAsia="Times New Roman" w:cs="Arial"/>
                <w:szCs w:val="16"/>
                <w:lang w:eastAsia="en-GB"/>
              </w:rPr>
              <w:t>[</w:t>
            </w:r>
            <w:r w:rsidR="008F140C" w:rsidRPr="00F843D2">
              <w:rPr>
                <w:rFonts w:eastAsia="Times New Roman" w:cs="Arial"/>
                <w:i/>
                <w:iCs/>
                <w:szCs w:val="16"/>
                <w:lang w:eastAsia="en-GB"/>
              </w:rPr>
              <w:t>pre-filled with answers to SO 1, column (3)</w:t>
            </w:r>
            <w:r w:rsidR="008F140C" w:rsidRPr="00F843D2">
              <w:rPr>
                <w:rFonts w:eastAsia="Times New Roman" w:cs="Arial"/>
                <w:szCs w:val="16"/>
                <w:lang w:eastAsia="en-GB"/>
              </w:rPr>
              <w:t xml:space="preserve">] </w:t>
            </w:r>
            <w:r w:rsidRPr="00F843D2">
              <w:rPr>
                <w:rFonts w:cs="Arial"/>
                <w:color w:val="000000"/>
              </w:rPr>
              <w:t>(Target 1)</w:t>
            </w:r>
          </w:p>
        </w:tc>
        <w:tc>
          <w:tcPr>
            <w:tcW w:w="4322" w:type="dxa"/>
            <w:shd w:val="clear" w:color="auto" w:fill="FFFFFF" w:themeFill="background1"/>
            <w:vAlign w:val="center"/>
          </w:tcPr>
          <w:p w14:paraId="74492CAE" w14:textId="7987C618" w:rsidR="003C1018" w:rsidRPr="00F843D2" w:rsidRDefault="003C1018" w:rsidP="0067257F">
            <w:pPr>
              <w:spacing w:line="276" w:lineRule="auto"/>
              <w:textAlignment w:val="baseline"/>
              <w:rPr>
                <w:rFonts w:eastAsia="Times New Roman" w:cs="Arial"/>
                <w:b/>
                <w:bCs/>
                <w:lang w:eastAsia="en-GB"/>
              </w:rPr>
            </w:pPr>
            <w:r w:rsidRPr="00F843D2">
              <w:rPr>
                <w:rFonts w:eastAsia="Times New Roman" w:cs="Arial"/>
                <w:b/>
                <w:bCs/>
                <w:lang w:eastAsia="en-GB"/>
              </w:rPr>
              <w:t>(1) Target name</w:t>
            </w:r>
          </w:p>
        </w:tc>
        <w:tc>
          <w:tcPr>
            <w:tcW w:w="4328" w:type="dxa"/>
            <w:gridSpan w:val="3"/>
            <w:shd w:val="clear" w:color="auto" w:fill="F2F2F2" w:themeFill="background1" w:themeFillShade="F2"/>
            <w:vAlign w:val="center"/>
          </w:tcPr>
          <w:p w14:paraId="15338CAD" w14:textId="7D13AC7A" w:rsidR="003C1018" w:rsidRPr="00F843D2" w:rsidRDefault="003C1018" w:rsidP="00845F28">
            <w:pPr>
              <w:spacing w:line="276" w:lineRule="auto"/>
              <w:textAlignment w:val="baseline"/>
              <w:rPr>
                <w:rFonts w:eastAsia="Times New Roman" w:cs="Arial"/>
                <w:b/>
                <w:bCs/>
                <w:lang w:eastAsia="en-GB"/>
              </w:rPr>
            </w:pPr>
            <w:r w:rsidRPr="00F843D2">
              <w:rPr>
                <w:rFonts w:cs="Arial"/>
              </w:rPr>
              <w:t>[</w:t>
            </w:r>
            <w:r w:rsidR="0073169C" w:rsidRPr="00F843D2">
              <w:rPr>
                <w:rFonts w:eastAsia="Times New Roman" w:cs="Arial"/>
                <w:i/>
                <w:iCs/>
                <w:szCs w:val="16"/>
                <w:lang w:eastAsia="en-GB"/>
              </w:rPr>
              <w:t xml:space="preserve">pre-filled with answers to SO </w:t>
            </w:r>
            <w:r w:rsidR="0073169C">
              <w:rPr>
                <w:rFonts w:eastAsia="Times New Roman" w:cs="Arial"/>
                <w:i/>
                <w:iCs/>
                <w:szCs w:val="16"/>
                <w:lang w:eastAsia="en-GB"/>
              </w:rPr>
              <w:t>2</w:t>
            </w:r>
            <w:r w:rsidR="0073169C" w:rsidRPr="00F843D2">
              <w:rPr>
                <w:rFonts w:eastAsia="Times New Roman" w:cs="Arial"/>
                <w:i/>
                <w:iCs/>
                <w:szCs w:val="16"/>
                <w:lang w:eastAsia="en-GB"/>
              </w:rPr>
              <w:t>, column (</w:t>
            </w:r>
            <w:r w:rsidR="0073169C">
              <w:rPr>
                <w:rFonts w:eastAsia="Times New Roman" w:cs="Arial"/>
                <w:i/>
                <w:iCs/>
                <w:szCs w:val="16"/>
                <w:lang w:eastAsia="en-GB"/>
              </w:rPr>
              <w:t>1</w:t>
            </w:r>
            <w:r w:rsidR="0073169C" w:rsidRPr="00F843D2">
              <w:rPr>
                <w:rFonts w:eastAsia="Times New Roman" w:cs="Arial"/>
                <w:i/>
                <w:iCs/>
                <w:szCs w:val="16"/>
                <w:lang w:eastAsia="en-GB"/>
              </w:rPr>
              <w:t>)</w:t>
            </w:r>
            <w:r w:rsidRPr="00F843D2">
              <w:rPr>
                <w:rFonts w:cs="Arial"/>
              </w:rPr>
              <w:t>]</w:t>
            </w:r>
          </w:p>
        </w:tc>
      </w:tr>
      <w:tr w:rsidR="007F2A84" w:rsidRPr="00F843D2" w14:paraId="521D21FA" w14:textId="77777777" w:rsidTr="007F2A84">
        <w:trPr>
          <w:trHeight w:val="340"/>
        </w:trPr>
        <w:tc>
          <w:tcPr>
            <w:tcW w:w="6237" w:type="dxa"/>
            <w:gridSpan w:val="3"/>
            <w:vMerge/>
            <w:shd w:val="clear" w:color="auto" w:fill="FFFFFF" w:themeFill="background1"/>
            <w:tcMar>
              <w:top w:w="113" w:type="dxa"/>
              <w:left w:w="113" w:type="dxa"/>
              <w:bottom w:w="113" w:type="dxa"/>
              <w:right w:w="113" w:type="dxa"/>
            </w:tcMar>
            <w:vAlign w:val="center"/>
          </w:tcPr>
          <w:p w14:paraId="6A34607D" w14:textId="77777777" w:rsidR="0073169C" w:rsidRPr="00F843D2" w:rsidRDefault="0073169C" w:rsidP="0073169C">
            <w:pPr>
              <w:spacing w:line="276" w:lineRule="auto"/>
              <w:textAlignment w:val="baseline"/>
              <w:rPr>
                <w:rFonts w:cs="Arial"/>
                <w:color w:val="000000"/>
              </w:rPr>
            </w:pPr>
          </w:p>
        </w:tc>
        <w:tc>
          <w:tcPr>
            <w:tcW w:w="4322" w:type="dxa"/>
            <w:shd w:val="clear" w:color="auto" w:fill="FFFFFF" w:themeFill="background1"/>
            <w:vAlign w:val="center"/>
          </w:tcPr>
          <w:p w14:paraId="766697B7" w14:textId="2ED331BA" w:rsidR="0073169C" w:rsidRPr="00F843D2" w:rsidRDefault="0073169C" w:rsidP="0073169C">
            <w:pPr>
              <w:pStyle w:val="ListParagraph"/>
              <w:numPr>
                <w:ilvl w:val="0"/>
                <w:numId w:val="73"/>
              </w:numPr>
              <w:spacing w:line="276" w:lineRule="auto"/>
              <w:textAlignment w:val="baseline"/>
              <w:rPr>
                <w:rFonts w:eastAsia="Times New Roman" w:cs="Arial"/>
                <w:b/>
                <w:bCs/>
                <w:lang w:eastAsia="en-GB"/>
              </w:rPr>
            </w:pPr>
            <w:r w:rsidRPr="00F843D2">
              <w:rPr>
                <w:rFonts w:eastAsia="Times New Roman" w:cs="Arial"/>
                <w:b/>
                <w:bCs/>
                <w:lang w:eastAsia="en-GB"/>
              </w:rPr>
              <w:t>Target to be met by</w:t>
            </w:r>
          </w:p>
        </w:tc>
        <w:tc>
          <w:tcPr>
            <w:tcW w:w="4328" w:type="dxa"/>
            <w:gridSpan w:val="3"/>
            <w:shd w:val="clear" w:color="auto" w:fill="F2F2F2" w:themeFill="background1" w:themeFillShade="F2"/>
            <w:vAlign w:val="center"/>
          </w:tcPr>
          <w:p w14:paraId="58D72E6E" w14:textId="76CCD275" w:rsidR="0073169C" w:rsidRPr="00F843D2" w:rsidRDefault="0073169C" w:rsidP="0073169C">
            <w:pPr>
              <w:spacing w:line="276" w:lineRule="auto"/>
              <w:textAlignment w:val="baseline"/>
              <w:rPr>
                <w:rFonts w:eastAsia="Times New Roman" w:cs="Arial"/>
                <w:b/>
                <w:bCs/>
                <w:lang w:eastAsia="en-GB"/>
              </w:rPr>
            </w:pPr>
            <w:r w:rsidRPr="00F843D2">
              <w:rPr>
                <w:rFonts w:cs="Arial"/>
              </w:rPr>
              <w:t>[</w:t>
            </w:r>
            <w:r w:rsidRPr="00F843D2">
              <w:rPr>
                <w:rFonts w:eastAsia="Times New Roman" w:cs="Arial"/>
                <w:i/>
                <w:iCs/>
                <w:szCs w:val="16"/>
                <w:lang w:eastAsia="en-GB"/>
              </w:rPr>
              <w:t xml:space="preserve">pre-filled with answers to SO </w:t>
            </w:r>
            <w:r>
              <w:rPr>
                <w:rFonts w:eastAsia="Times New Roman" w:cs="Arial"/>
                <w:i/>
                <w:iCs/>
                <w:szCs w:val="16"/>
                <w:lang w:eastAsia="en-GB"/>
              </w:rPr>
              <w:t>2</w:t>
            </w:r>
            <w:r w:rsidRPr="00F843D2">
              <w:rPr>
                <w:rFonts w:eastAsia="Times New Roman" w:cs="Arial"/>
                <w:i/>
                <w:iCs/>
                <w:szCs w:val="16"/>
                <w:lang w:eastAsia="en-GB"/>
              </w:rPr>
              <w:t>, column (</w:t>
            </w:r>
            <w:r>
              <w:rPr>
                <w:rFonts w:eastAsia="Times New Roman" w:cs="Arial"/>
                <w:i/>
                <w:iCs/>
                <w:szCs w:val="16"/>
                <w:lang w:eastAsia="en-GB"/>
              </w:rPr>
              <w:t>3</w:t>
            </w:r>
            <w:r w:rsidRPr="00F843D2">
              <w:rPr>
                <w:rFonts w:eastAsia="Times New Roman" w:cs="Arial"/>
                <w:i/>
                <w:iCs/>
                <w:szCs w:val="16"/>
                <w:lang w:eastAsia="en-GB"/>
              </w:rPr>
              <w:t>)</w:t>
            </w:r>
            <w:r w:rsidRPr="00F843D2">
              <w:rPr>
                <w:rFonts w:cs="Arial"/>
              </w:rPr>
              <w:t>]</w:t>
            </w:r>
          </w:p>
        </w:tc>
      </w:tr>
      <w:tr w:rsidR="007F2A84" w:rsidRPr="00F843D2" w14:paraId="1AE9909A" w14:textId="77777777" w:rsidTr="007F2A84">
        <w:trPr>
          <w:trHeight w:val="340"/>
        </w:trPr>
        <w:tc>
          <w:tcPr>
            <w:tcW w:w="6237" w:type="dxa"/>
            <w:gridSpan w:val="3"/>
            <w:vMerge/>
            <w:shd w:val="clear" w:color="auto" w:fill="FFFFFF" w:themeFill="background1"/>
            <w:tcMar>
              <w:top w:w="113" w:type="dxa"/>
              <w:left w:w="113" w:type="dxa"/>
              <w:bottom w:w="113" w:type="dxa"/>
              <w:right w:w="113" w:type="dxa"/>
            </w:tcMar>
            <w:vAlign w:val="center"/>
          </w:tcPr>
          <w:p w14:paraId="7FBD6237" w14:textId="77777777" w:rsidR="0073169C" w:rsidRPr="00F843D2" w:rsidRDefault="0073169C" w:rsidP="0073169C">
            <w:pPr>
              <w:spacing w:line="276" w:lineRule="auto"/>
              <w:textAlignment w:val="baseline"/>
              <w:rPr>
                <w:rFonts w:cs="Arial"/>
                <w:color w:val="000000"/>
              </w:rPr>
            </w:pPr>
          </w:p>
        </w:tc>
        <w:tc>
          <w:tcPr>
            <w:tcW w:w="4322" w:type="dxa"/>
            <w:shd w:val="clear" w:color="auto" w:fill="FFFFFF" w:themeFill="background1"/>
            <w:vAlign w:val="center"/>
          </w:tcPr>
          <w:p w14:paraId="1F6DCBF9" w14:textId="3526733D" w:rsidR="0073169C" w:rsidRPr="00F843D2" w:rsidRDefault="0073169C" w:rsidP="0073169C">
            <w:pPr>
              <w:spacing w:line="276" w:lineRule="auto"/>
              <w:textAlignment w:val="baseline"/>
              <w:rPr>
                <w:rFonts w:eastAsia="Times New Roman" w:cs="Arial"/>
                <w:b/>
                <w:bCs/>
                <w:lang w:eastAsia="en-GB"/>
              </w:rPr>
            </w:pPr>
            <w:r w:rsidRPr="00F843D2">
              <w:rPr>
                <w:rFonts w:eastAsia="Times New Roman" w:cs="Arial"/>
                <w:b/>
                <w:bCs/>
                <w:lang w:eastAsia="en-GB"/>
              </w:rPr>
              <w:t>(3) Metric used (if relevant)</w:t>
            </w:r>
          </w:p>
        </w:tc>
        <w:tc>
          <w:tcPr>
            <w:tcW w:w="4328" w:type="dxa"/>
            <w:gridSpan w:val="3"/>
            <w:shd w:val="clear" w:color="auto" w:fill="F2F2F2" w:themeFill="background1" w:themeFillShade="F2"/>
            <w:vAlign w:val="center"/>
          </w:tcPr>
          <w:p w14:paraId="5236C9D3" w14:textId="2AB2C260" w:rsidR="0073169C" w:rsidRPr="00F843D2" w:rsidRDefault="0073169C" w:rsidP="0073169C">
            <w:pPr>
              <w:spacing w:line="276" w:lineRule="auto"/>
              <w:textAlignment w:val="baseline"/>
              <w:rPr>
                <w:rFonts w:eastAsia="Times New Roman" w:cs="Arial"/>
                <w:b/>
                <w:bCs/>
                <w:lang w:eastAsia="en-GB"/>
              </w:rPr>
            </w:pPr>
            <w:r w:rsidRPr="00F843D2">
              <w:rPr>
                <w:rFonts w:cs="Arial"/>
              </w:rPr>
              <w:t>[</w:t>
            </w:r>
            <w:r w:rsidRPr="00F843D2">
              <w:rPr>
                <w:rFonts w:eastAsia="Times New Roman" w:cs="Arial"/>
                <w:i/>
                <w:iCs/>
                <w:szCs w:val="16"/>
                <w:lang w:eastAsia="en-GB"/>
              </w:rPr>
              <w:t xml:space="preserve">pre-filled with answers to SO </w:t>
            </w:r>
            <w:r>
              <w:rPr>
                <w:rFonts w:eastAsia="Times New Roman" w:cs="Arial"/>
                <w:i/>
                <w:iCs/>
                <w:szCs w:val="16"/>
                <w:lang w:eastAsia="en-GB"/>
              </w:rPr>
              <w:t>2</w:t>
            </w:r>
            <w:r w:rsidRPr="00F843D2">
              <w:rPr>
                <w:rFonts w:eastAsia="Times New Roman" w:cs="Arial"/>
                <w:i/>
                <w:iCs/>
                <w:szCs w:val="16"/>
                <w:lang w:eastAsia="en-GB"/>
              </w:rPr>
              <w:t>, column (</w:t>
            </w:r>
            <w:r>
              <w:rPr>
                <w:rFonts w:eastAsia="Times New Roman" w:cs="Arial"/>
                <w:i/>
                <w:iCs/>
                <w:szCs w:val="16"/>
                <w:lang w:eastAsia="en-GB"/>
              </w:rPr>
              <w:t>5</w:t>
            </w:r>
            <w:r w:rsidRPr="00F843D2">
              <w:rPr>
                <w:rFonts w:eastAsia="Times New Roman" w:cs="Arial"/>
                <w:i/>
                <w:iCs/>
                <w:szCs w:val="16"/>
                <w:lang w:eastAsia="en-GB"/>
              </w:rPr>
              <w:t>)</w:t>
            </w:r>
            <w:r w:rsidRPr="00F843D2">
              <w:rPr>
                <w:rFonts w:cs="Arial"/>
              </w:rPr>
              <w:t>]</w:t>
            </w:r>
          </w:p>
        </w:tc>
      </w:tr>
      <w:tr w:rsidR="007F2A84" w:rsidRPr="00F843D2" w14:paraId="1EA72CC6" w14:textId="77777777" w:rsidTr="007F2A84">
        <w:trPr>
          <w:trHeight w:val="340"/>
        </w:trPr>
        <w:tc>
          <w:tcPr>
            <w:tcW w:w="6237" w:type="dxa"/>
            <w:gridSpan w:val="3"/>
            <w:vMerge/>
            <w:shd w:val="clear" w:color="auto" w:fill="FFFFFF" w:themeFill="background1"/>
            <w:tcMar>
              <w:top w:w="113" w:type="dxa"/>
              <w:left w:w="113" w:type="dxa"/>
              <w:bottom w:w="113" w:type="dxa"/>
              <w:right w:w="113" w:type="dxa"/>
            </w:tcMar>
            <w:vAlign w:val="center"/>
          </w:tcPr>
          <w:p w14:paraId="0FC60D06" w14:textId="77777777" w:rsidR="003C1018" w:rsidRPr="00F843D2" w:rsidRDefault="003C1018" w:rsidP="002E04AC">
            <w:pPr>
              <w:spacing w:line="276" w:lineRule="auto"/>
              <w:textAlignment w:val="baseline"/>
              <w:rPr>
                <w:rFonts w:cs="Arial"/>
                <w:color w:val="000000"/>
              </w:rPr>
            </w:pPr>
          </w:p>
        </w:tc>
        <w:tc>
          <w:tcPr>
            <w:tcW w:w="4322" w:type="dxa"/>
            <w:shd w:val="clear" w:color="auto" w:fill="FFFFFF" w:themeFill="background1"/>
            <w:vAlign w:val="center"/>
          </w:tcPr>
          <w:p w14:paraId="3BEE605E" w14:textId="6C4F61A8" w:rsidR="003C1018" w:rsidRPr="00F843D2" w:rsidRDefault="003C1018" w:rsidP="002E04AC">
            <w:pPr>
              <w:spacing w:line="276" w:lineRule="auto"/>
              <w:textAlignment w:val="baseline"/>
              <w:rPr>
                <w:rFonts w:eastAsia="Times New Roman" w:cs="Arial"/>
                <w:b/>
                <w:bCs/>
                <w:lang w:eastAsia="en-GB"/>
              </w:rPr>
            </w:pPr>
            <w:r w:rsidRPr="00F843D2">
              <w:rPr>
                <w:rFonts w:eastAsia="Times New Roman" w:cs="Arial"/>
                <w:b/>
                <w:lang w:eastAsia="en-GB"/>
              </w:rPr>
              <w:t>(4) Current level</w:t>
            </w:r>
            <w:r w:rsidR="007E2DAD" w:rsidRPr="00F843D2">
              <w:rPr>
                <w:rFonts w:eastAsia="Times New Roman" w:cs="Arial"/>
                <w:b/>
                <w:lang w:eastAsia="en-GB"/>
              </w:rPr>
              <w:t xml:space="preserve"> or </w:t>
            </w:r>
            <w:r w:rsidRPr="00F843D2">
              <w:rPr>
                <w:rFonts w:eastAsia="Times New Roman" w:cs="Arial"/>
                <w:b/>
                <w:lang w:eastAsia="en-GB"/>
              </w:rPr>
              <w:t>amount (if relevant)</w:t>
            </w:r>
          </w:p>
        </w:tc>
        <w:tc>
          <w:tcPr>
            <w:tcW w:w="4328" w:type="dxa"/>
            <w:gridSpan w:val="3"/>
            <w:shd w:val="clear" w:color="auto" w:fill="FFFFFF" w:themeFill="background1"/>
            <w:vAlign w:val="center"/>
          </w:tcPr>
          <w:p w14:paraId="42F3D109" w14:textId="4D7A9651" w:rsidR="003C1018" w:rsidRPr="00F843D2" w:rsidRDefault="003C1018" w:rsidP="002E04AC">
            <w:pPr>
              <w:spacing w:line="276" w:lineRule="auto"/>
              <w:textAlignment w:val="baseline"/>
              <w:rPr>
                <w:rFonts w:eastAsia="Times New Roman" w:cs="Arial"/>
                <w:b/>
                <w:bCs/>
                <w:lang w:eastAsia="en-GB"/>
              </w:rPr>
            </w:pPr>
            <w:r w:rsidRPr="00F843D2">
              <w:rPr>
                <w:rFonts w:eastAsia="Times New Roman" w:cs="Arial"/>
                <w:lang w:eastAsia="en-GB"/>
              </w:rPr>
              <w:t>[Voluntary free text: medium]</w:t>
            </w:r>
          </w:p>
        </w:tc>
      </w:tr>
      <w:tr w:rsidR="007F2A84" w:rsidRPr="00F843D2" w14:paraId="0B3AE241" w14:textId="77777777" w:rsidTr="007F2A84">
        <w:trPr>
          <w:trHeight w:val="340"/>
        </w:trPr>
        <w:tc>
          <w:tcPr>
            <w:tcW w:w="6237" w:type="dxa"/>
            <w:gridSpan w:val="3"/>
            <w:vMerge/>
            <w:shd w:val="clear" w:color="auto" w:fill="FFFFFF" w:themeFill="background1"/>
            <w:tcMar>
              <w:top w:w="113" w:type="dxa"/>
              <w:left w:w="113" w:type="dxa"/>
              <w:bottom w:w="113" w:type="dxa"/>
              <w:right w:w="113" w:type="dxa"/>
            </w:tcMar>
            <w:vAlign w:val="center"/>
          </w:tcPr>
          <w:p w14:paraId="279B2E73" w14:textId="77777777" w:rsidR="003C1018" w:rsidRPr="00F843D2" w:rsidRDefault="003C1018" w:rsidP="002E04AC">
            <w:pPr>
              <w:spacing w:line="276" w:lineRule="auto"/>
              <w:textAlignment w:val="baseline"/>
              <w:rPr>
                <w:rFonts w:cs="Arial"/>
                <w:color w:val="000000"/>
              </w:rPr>
            </w:pPr>
          </w:p>
        </w:tc>
        <w:tc>
          <w:tcPr>
            <w:tcW w:w="4322" w:type="dxa"/>
            <w:shd w:val="clear" w:color="auto" w:fill="FFFFFF" w:themeFill="background1"/>
            <w:vAlign w:val="center"/>
          </w:tcPr>
          <w:p w14:paraId="0751C1CE" w14:textId="3949FE27" w:rsidR="003C1018" w:rsidRPr="00247D58" w:rsidRDefault="003C1018" w:rsidP="002E04AC">
            <w:pPr>
              <w:spacing w:line="276" w:lineRule="auto"/>
              <w:textAlignment w:val="baseline"/>
              <w:rPr>
                <w:rFonts w:eastAsia="Times New Roman" w:cs="Arial"/>
                <w:b/>
                <w:bCs/>
                <w:lang w:val="it-IT" w:eastAsia="en-GB"/>
              </w:rPr>
            </w:pPr>
            <w:r w:rsidRPr="00247D58">
              <w:rPr>
                <w:b/>
                <w:lang w:val="it-IT"/>
              </w:rPr>
              <w:t>(5) Other qualitative or quantitative progress</w:t>
            </w:r>
          </w:p>
        </w:tc>
        <w:tc>
          <w:tcPr>
            <w:tcW w:w="4328" w:type="dxa"/>
            <w:gridSpan w:val="3"/>
            <w:shd w:val="clear" w:color="auto" w:fill="FFFFFF" w:themeFill="background1"/>
            <w:vAlign w:val="center"/>
          </w:tcPr>
          <w:p w14:paraId="6684AF03" w14:textId="1733B1AC" w:rsidR="003C1018" w:rsidRPr="00F843D2" w:rsidRDefault="003C1018" w:rsidP="002E04AC">
            <w:pPr>
              <w:spacing w:line="276" w:lineRule="auto"/>
              <w:textAlignment w:val="baseline"/>
              <w:rPr>
                <w:rFonts w:eastAsia="Times New Roman" w:cs="Arial"/>
                <w:b/>
                <w:bCs/>
                <w:lang w:eastAsia="en-GB"/>
              </w:rPr>
            </w:pPr>
            <w:r w:rsidRPr="00F843D2">
              <w:rPr>
                <w:rFonts w:eastAsia="Times New Roman" w:cs="Arial"/>
                <w:lang w:eastAsia="en-GB"/>
              </w:rPr>
              <w:t>[Voluntary free text: large]</w:t>
            </w:r>
          </w:p>
        </w:tc>
      </w:tr>
      <w:tr w:rsidR="007F2A84" w:rsidRPr="00F843D2" w14:paraId="1F40D33C" w14:textId="77777777" w:rsidTr="007F2A84">
        <w:trPr>
          <w:trHeight w:val="340"/>
        </w:trPr>
        <w:tc>
          <w:tcPr>
            <w:tcW w:w="6237" w:type="dxa"/>
            <w:gridSpan w:val="3"/>
            <w:vMerge/>
            <w:shd w:val="clear" w:color="auto" w:fill="FFFFFF" w:themeFill="background1"/>
            <w:tcMar>
              <w:top w:w="113" w:type="dxa"/>
              <w:left w:w="113" w:type="dxa"/>
              <w:bottom w:w="113" w:type="dxa"/>
              <w:right w:w="113" w:type="dxa"/>
            </w:tcMar>
            <w:vAlign w:val="center"/>
          </w:tcPr>
          <w:p w14:paraId="60C25807" w14:textId="77777777" w:rsidR="003C1018" w:rsidRPr="00F843D2" w:rsidRDefault="003C1018" w:rsidP="002E04AC">
            <w:pPr>
              <w:spacing w:line="276" w:lineRule="auto"/>
              <w:textAlignment w:val="baseline"/>
              <w:rPr>
                <w:rFonts w:cs="Arial"/>
                <w:color w:val="000000"/>
              </w:rPr>
            </w:pPr>
          </w:p>
        </w:tc>
        <w:tc>
          <w:tcPr>
            <w:tcW w:w="4322" w:type="dxa"/>
            <w:shd w:val="clear" w:color="auto" w:fill="FFFFFF" w:themeFill="background1"/>
            <w:vAlign w:val="center"/>
          </w:tcPr>
          <w:p w14:paraId="1AB7EB1F" w14:textId="511DBFCA" w:rsidR="003C1018" w:rsidRPr="00F843D2" w:rsidRDefault="003C1018" w:rsidP="002E04AC">
            <w:pPr>
              <w:spacing w:line="276" w:lineRule="auto"/>
              <w:textAlignment w:val="baseline"/>
              <w:rPr>
                <w:rFonts w:eastAsia="Times New Roman" w:cs="Arial"/>
                <w:b/>
                <w:bCs/>
                <w:lang w:eastAsia="en-GB"/>
              </w:rPr>
            </w:pPr>
            <w:r w:rsidRPr="00F843D2">
              <w:rPr>
                <w:b/>
                <w:bCs/>
              </w:rPr>
              <w:t>(6) Methodology for tracking progress</w:t>
            </w:r>
          </w:p>
        </w:tc>
        <w:tc>
          <w:tcPr>
            <w:tcW w:w="4328" w:type="dxa"/>
            <w:gridSpan w:val="3"/>
            <w:shd w:val="clear" w:color="auto" w:fill="FFFFFF" w:themeFill="background1"/>
            <w:vAlign w:val="center"/>
          </w:tcPr>
          <w:p w14:paraId="1CC3D14A" w14:textId="5C14018F" w:rsidR="003C1018" w:rsidRPr="00F843D2" w:rsidRDefault="003C1018" w:rsidP="002E04AC">
            <w:pPr>
              <w:spacing w:line="276" w:lineRule="auto"/>
              <w:textAlignment w:val="baseline"/>
              <w:rPr>
                <w:rFonts w:eastAsia="Times New Roman" w:cs="Arial"/>
                <w:b/>
                <w:bCs/>
                <w:lang w:eastAsia="en-GB"/>
              </w:rPr>
            </w:pPr>
            <w:r w:rsidRPr="00F843D2">
              <w:rPr>
                <w:rFonts w:eastAsia="Times New Roman" w:cs="Arial"/>
                <w:lang w:eastAsia="en-GB"/>
              </w:rPr>
              <w:t>[Voluntary free text: large]</w:t>
            </w:r>
          </w:p>
        </w:tc>
      </w:tr>
      <w:tr w:rsidR="00664B7E" w:rsidRPr="00F843D2" w14:paraId="523C6032" w14:textId="77777777" w:rsidTr="007F2A84">
        <w:trPr>
          <w:trHeight w:val="335"/>
        </w:trPr>
        <w:tc>
          <w:tcPr>
            <w:tcW w:w="6237" w:type="dxa"/>
            <w:gridSpan w:val="3"/>
            <w:shd w:val="clear" w:color="auto" w:fill="FFFFFF" w:themeFill="background1"/>
            <w:tcMar>
              <w:top w:w="113" w:type="dxa"/>
              <w:left w:w="113" w:type="dxa"/>
              <w:bottom w:w="113" w:type="dxa"/>
              <w:right w:w="113" w:type="dxa"/>
            </w:tcMar>
            <w:vAlign w:val="center"/>
          </w:tcPr>
          <w:p w14:paraId="09C3D4A0" w14:textId="65B0ECAB" w:rsidR="00664B7E" w:rsidRPr="00F843D2" w:rsidRDefault="00664B7E">
            <w:pPr>
              <w:spacing w:line="276" w:lineRule="auto"/>
              <w:textAlignment w:val="baseline"/>
              <w:rPr>
                <w:rFonts w:eastAsia="Times New Roman" w:cs="Arial"/>
                <w:szCs w:val="16"/>
                <w:lang w:eastAsia="en-GB"/>
              </w:rPr>
            </w:pPr>
            <w:r w:rsidRPr="00F843D2">
              <w:rPr>
                <w:rFonts w:cs="Arial"/>
                <w:color w:val="000000"/>
              </w:rPr>
              <w:t xml:space="preserve">(A2) Sustainability outcome #1: </w:t>
            </w:r>
            <w:r w:rsidR="008F140C" w:rsidRPr="00F843D2">
              <w:rPr>
                <w:rFonts w:eastAsia="Times New Roman" w:cs="Arial"/>
                <w:szCs w:val="16"/>
                <w:lang w:eastAsia="en-GB"/>
              </w:rPr>
              <w:t>[</w:t>
            </w:r>
            <w:r w:rsidR="008F140C" w:rsidRPr="00F843D2">
              <w:rPr>
                <w:rFonts w:eastAsia="Times New Roman" w:cs="Arial"/>
                <w:i/>
                <w:iCs/>
                <w:szCs w:val="16"/>
                <w:lang w:eastAsia="en-GB"/>
              </w:rPr>
              <w:t>pre-filled with answers to SO 1, column (3)</w:t>
            </w:r>
            <w:r w:rsidR="008F140C" w:rsidRPr="00F843D2">
              <w:rPr>
                <w:rFonts w:eastAsia="Times New Roman" w:cs="Arial"/>
                <w:szCs w:val="16"/>
                <w:lang w:eastAsia="en-GB"/>
              </w:rPr>
              <w:t xml:space="preserve">] </w:t>
            </w:r>
            <w:r w:rsidRPr="00F843D2">
              <w:rPr>
                <w:rFonts w:cs="Arial"/>
                <w:color w:val="000000"/>
              </w:rPr>
              <w:t>(Target 2)</w:t>
            </w:r>
          </w:p>
        </w:tc>
        <w:tc>
          <w:tcPr>
            <w:tcW w:w="8650" w:type="dxa"/>
            <w:gridSpan w:val="4"/>
            <w:shd w:val="clear" w:color="auto" w:fill="FFFFFF" w:themeFill="background1"/>
            <w:vAlign w:val="center"/>
          </w:tcPr>
          <w:p w14:paraId="38C0A9BC" w14:textId="77777777" w:rsidR="00664B7E" w:rsidRPr="00F843D2" w:rsidRDefault="00664B7E">
            <w:pPr>
              <w:spacing w:line="276" w:lineRule="auto"/>
              <w:textAlignment w:val="baseline"/>
              <w:rPr>
                <w:rFonts w:eastAsia="Times New Roman" w:cs="Arial"/>
                <w:szCs w:val="16"/>
                <w:lang w:eastAsia="en-GB"/>
              </w:rPr>
            </w:pPr>
            <w:r w:rsidRPr="00F843D2">
              <w:rPr>
                <w:rFonts w:eastAsia="Times New Roman" w:cs="Arial"/>
                <w:szCs w:val="16"/>
                <w:lang w:eastAsia="en-GB"/>
              </w:rPr>
              <w:t>[As above]</w:t>
            </w:r>
          </w:p>
        </w:tc>
      </w:tr>
      <w:tr w:rsidR="00664B7E" w:rsidRPr="00F843D2" w14:paraId="3561EDC1" w14:textId="77777777" w:rsidTr="007F2A84">
        <w:trPr>
          <w:trHeight w:val="335"/>
        </w:trPr>
        <w:tc>
          <w:tcPr>
            <w:tcW w:w="6237" w:type="dxa"/>
            <w:gridSpan w:val="3"/>
            <w:shd w:val="clear" w:color="auto" w:fill="FFFFFF" w:themeFill="background1"/>
            <w:tcMar>
              <w:top w:w="113" w:type="dxa"/>
              <w:left w:w="113" w:type="dxa"/>
              <w:bottom w:w="113" w:type="dxa"/>
              <w:right w:w="113" w:type="dxa"/>
            </w:tcMar>
            <w:vAlign w:val="center"/>
          </w:tcPr>
          <w:p w14:paraId="71434244" w14:textId="77777777" w:rsidR="00664B7E" w:rsidRPr="00F843D2" w:rsidRDefault="00664B7E">
            <w:pPr>
              <w:spacing w:line="276" w:lineRule="auto"/>
              <w:textAlignment w:val="baseline"/>
              <w:rPr>
                <w:rFonts w:eastAsia="Times New Roman" w:cs="Arial"/>
                <w:szCs w:val="16"/>
                <w:lang w:eastAsia="en-GB"/>
              </w:rPr>
            </w:pPr>
            <w:r w:rsidRPr="00F843D2">
              <w:rPr>
                <w:rFonts w:cs="Arial"/>
                <w:color w:val="000000"/>
              </w:rPr>
              <w:t>…</w:t>
            </w:r>
          </w:p>
        </w:tc>
        <w:tc>
          <w:tcPr>
            <w:tcW w:w="8650" w:type="dxa"/>
            <w:gridSpan w:val="4"/>
            <w:shd w:val="clear" w:color="auto" w:fill="FFFFFF" w:themeFill="background1"/>
            <w:vAlign w:val="center"/>
          </w:tcPr>
          <w:p w14:paraId="3C521E51" w14:textId="77777777" w:rsidR="00664B7E" w:rsidRPr="00F843D2" w:rsidRDefault="00664B7E">
            <w:pPr>
              <w:spacing w:line="276" w:lineRule="auto"/>
              <w:textAlignment w:val="baseline"/>
              <w:rPr>
                <w:rFonts w:eastAsia="Times New Roman" w:cs="Arial"/>
                <w:szCs w:val="16"/>
                <w:lang w:eastAsia="en-GB"/>
              </w:rPr>
            </w:pPr>
            <w:r w:rsidRPr="00F843D2">
              <w:rPr>
                <w:rFonts w:eastAsia="Times New Roman" w:cs="Arial"/>
                <w:szCs w:val="16"/>
                <w:lang w:eastAsia="en-GB"/>
              </w:rPr>
              <w:t>[As above]</w:t>
            </w:r>
          </w:p>
        </w:tc>
      </w:tr>
      <w:tr w:rsidR="00664B7E" w:rsidRPr="00F843D2" w14:paraId="296BA851" w14:textId="77777777" w:rsidTr="007F2A84">
        <w:trPr>
          <w:trHeight w:val="335"/>
        </w:trPr>
        <w:tc>
          <w:tcPr>
            <w:tcW w:w="6237" w:type="dxa"/>
            <w:gridSpan w:val="3"/>
            <w:shd w:val="clear" w:color="auto" w:fill="FFFFFF" w:themeFill="background1"/>
            <w:tcMar>
              <w:top w:w="113" w:type="dxa"/>
              <w:left w:w="113" w:type="dxa"/>
              <w:bottom w:w="113" w:type="dxa"/>
              <w:right w:w="113" w:type="dxa"/>
            </w:tcMar>
            <w:vAlign w:val="center"/>
          </w:tcPr>
          <w:p w14:paraId="08EAE746" w14:textId="2F9BAD40" w:rsidR="00664B7E" w:rsidRPr="00F843D2" w:rsidRDefault="00664B7E">
            <w:pPr>
              <w:spacing w:line="276" w:lineRule="auto"/>
              <w:textAlignment w:val="baseline"/>
              <w:rPr>
                <w:rFonts w:eastAsia="Times New Roman" w:cs="Arial"/>
                <w:szCs w:val="16"/>
                <w:lang w:eastAsia="en-GB"/>
              </w:rPr>
            </w:pPr>
            <w:r w:rsidRPr="00F843D2">
              <w:rPr>
                <w:rFonts w:cs="Arial"/>
                <w:color w:val="000000"/>
              </w:rPr>
              <w:t xml:space="preserve">(J1) Sustainability outcome #10: </w:t>
            </w:r>
            <w:r w:rsidR="008F140C" w:rsidRPr="00F843D2">
              <w:rPr>
                <w:rFonts w:eastAsia="Times New Roman" w:cs="Arial"/>
                <w:szCs w:val="16"/>
                <w:lang w:eastAsia="en-GB"/>
              </w:rPr>
              <w:t>[</w:t>
            </w:r>
            <w:r w:rsidR="008F140C" w:rsidRPr="00F843D2">
              <w:rPr>
                <w:rFonts w:eastAsia="Times New Roman" w:cs="Arial"/>
                <w:i/>
                <w:iCs/>
                <w:szCs w:val="16"/>
                <w:lang w:eastAsia="en-GB"/>
              </w:rPr>
              <w:t>pre-filled with answers to SO 1, column (3)</w:t>
            </w:r>
            <w:r w:rsidR="008F140C" w:rsidRPr="00F843D2">
              <w:rPr>
                <w:rFonts w:eastAsia="Times New Roman" w:cs="Arial"/>
                <w:szCs w:val="16"/>
                <w:lang w:eastAsia="en-GB"/>
              </w:rPr>
              <w:t xml:space="preserve">] </w:t>
            </w:r>
            <w:r w:rsidRPr="00F843D2">
              <w:rPr>
                <w:rFonts w:cs="Arial"/>
                <w:color w:val="000000"/>
              </w:rPr>
              <w:t>(Target 1)</w:t>
            </w:r>
          </w:p>
        </w:tc>
        <w:tc>
          <w:tcPr>
            <w:tcW w:w="8650" w:type="dxa"/>
            <w:gridSpan w:val="4"/>
            <w:shd w:val="clear" w:color="auto" w:fill="FFFFFF" w:themeFill="background1"/>
            <w:vAlign w:val="center"/>
          </w:tcPr>
          <w:p w14:paraId="36B719F5" w14:textId="77777777" w:rsidR="00664B7E" w:rsidRPr="00F843D2" w:rsidRDefault="00664B7E">
            <w:pPr>
              <w:spacing w:line="276" w:lineRule="auto"/>
              <w:textAlignment w:val="baseline"/>
              <w:rPr>
                <w:rFonts w:eastAsia="Times New Roman" w:cs="Arial"/>
                <w:szCs w:val="16"/>
                <w:lang w:eastAsia="en-GB"/>
              </w:rPr>
            </w:pPr>
            <w:r w:rsidRPr="00F843D2">
              <w:rPr>
                <w:rFonts w:eastAsia="Times New Roman" w:cs="Arial"/>
                <w:szCs w:val="16"/>
                <w:lang w:eastAsia="en-GB"/>
              </w:rPr>
              <w:t>[As above]</w:t>
            </w:r>
          </w:p>
        </w:tc>
      </w:tr>
      <w:tr w:rsidR="00664B7E" w:rsidRPr="00F843D2" w14:paraId="7CB68F82" w14:textId="77777777" w:rsidTr="007F2A84">
        <w:trPr>
          <w:trHeight w:val="335"/>
        </w:trPr>
        <w:tc>
          <w:tcPr>
            <w:tcW w:w="6237" w:type="dxa"/>
            <w:gridSpan w:val="3"/>
            <w:shd w:val="clear" w:color="auto" w:fill="FFFFFF" w:themeFill="background1"/>
            <w:tcMar>
              <w:top w:w="113" w:type="dxa"/>
              <w:left w:w="113" w:type="dxa"/>
              <w:bottom w:w="113" w:type="dxa"/>
              <w:right w:w="113" w:type="dxa"/>
            </w:tcMar>
            <w:vAlign w:val="center"/>
          </w:tcPr>
          <w:p w14:paraId="2224FCE0" w14:textId="77329D8D" w:rsidR="00664B7E" w:rsidRPr="00F843D2" w:rsidRDefault="00664B7E">
            <w:pPr>
              <w:spacing w:line="276" w:lineRule="auto"/>
              <w:textAlignment w:val="baseline"/>
              <w:rPr>
                <w:rFonts w:eastAsia="Times New Roman" w:cs="Arial"/>
                <w:szCs w:val="16"/>
                <w:lang w:eastAsia="en-GB"/>
              </w:rPr>
            </w:pPr>
            <w:r w:rsidRPr="00F843D2">
              <w:rPr>
                <w:rFonts w:cs="Arial"/>
                <w:color w:val="000000"/>
              </w:rPr>
              <w:lastRenderedPageBreak/>
              <w:t xml:space="preserve">(J2) Sustainability outcome #10: </w:t>
            </w:r>
            <w:r w:rsidR="008F140C" w:rsidRPr="00F843D2">
              <w:rPr>
                <w:rFonts w:eastAsia="Times New Roman" w:cs="Arial"/>
                <w:szCs w:val="16"/>
                <w:lang w:eastAsia="en-GB"/>
              </w:rPr>
              <w:t>[</w:t>
            </w:r>
            <w:r w:rsidR="008F140C" w:rsidRPr="00F843D2">
              <w:rPr>
                <w:rFonts w:eastAsia="Times New Roman" w:cs="Arial"/>
                <w:i/>
                <w:iCs/>
                <w:szCs w:val="16"/>
                <w:lang w:eastAsia="en-GB"/>
              </w:rPr>
              <w:t>pre-filled with answers to SO 1, column (3)</w:t>
            </w:r>
            <w:r w:rsidR="008F140C" w:rsidRPr="00F843D2">
              <w:rPr>
                <w:rFonts w:eastAsia="Times New Roman" w:cs="Arial"/>
                <w:szCs w:val="16"/>
                <w:lang w:eastAsia="en-GB"/>
              </w:rPr>
              <w:t xml:space="preserve">] </w:t>
            </w:r>
            <w:r w:rsidRPr="00F843D2">
              <w:rPr>
                <w:rFonts w:cs="Arial"/>
                <w:color w:val="000000"/>
              </w:rPr>
              <w:t>(Target 2)</w:t>
            </w:r>
          </w:p>
        </w:tc>
        <w:tc>
          <w:tcPr>
            <w:tcW w:w="8650" w:type="dxa"/>
            <w:gridSpan w:val="4"/>
            <w:shd w:val="clear" w:color="auto" w:fill="FFFFFF" w:themeFill="background1"/>
            <w:vAlign w:val="center"/>
          </w:tcPr>
          <w:p w14:paraId="0005E1DD" w14:textId="77777777" w:rsidR="00664B7E" w:rsidRPr="00F843D2" w:rsidRDefault="00664B7E">
            <w:pPr>
              <w:spacing w:line="276" w:lineRule="auto"/>
              <w:textAlignment w:val="baseline"/>
              <w:rPr>
                <w:rFonts w:eastAsia="Times New Roman" w:cs="Arial"/>
                <w:szCs w:val="16"/>
                <w:lang w:eastAsia="en-GB"/>
              </w:rPr>
            </w:pPr>
            <w:r w:rsidRPr="00F843D2">
              <w:rPr>
                <w:rFonts w:eastAsia="Times New Roman" w:cs="Arial"/>
                <w:szCs w:val="16"/>
                <w:lang w:eastAsia="en-GB"/>
              </w:rPr>
              <w:t>[As above]</w:t>
            </w:r>
          </w:p>
        </w:tc>
      </w:tr>
    </w:tbl>
    <w:p w14:paraId="44945B52" w14:textId="77777777" w:rsidR="00664B7E" w:rsidRPr="00F843D2" w:rsidRDefault="00664B7E">
      <w:pPr>
        <w:spacing w:after="160" w:line="259" w:lineRule="auto"/>
      </w:pPr>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35"/>
      </w:tblGrid>
      <w:tr w:rsidR="00B97FF1" w:rsidRPr="00F843D2" w14:paraId="3691CCF2" w14:textId="77777777" w:rsidTr="00845F28">
        <w:trPr>
          <w:trHeight w:val="300"/>
        </w:trPr>
        <w:tc>
          <w:tcPr>
            <w:tcW w:w="14876" w:type="dxa"/>
            <w:gridSpan w:val="2"/>
            <w:tcBorders>
              <w:left w:val="nil"/>
              <w:right w:val="nil"/>
            </w:tcBorders>
            <w:shd w:val="clear" w:color="auto" w:fill="FFFFFF" w:themeFill="background1"/>
            <w:tcMar>
              <w:top w:w="0" w:type="dxa"/>
              <w:bottom w:w="0" w:type="dxa"/>
            </w:tcMar>
            <w:vAlign w:val="center"/>
          </w:tcPr>
          <w:p w14:paraId="18EC269B" w14:textId="77777777" w:rsidR="00B97FF1" w:rsidRPr="00F843D2" w:rsidRDefault="00B97FF1">
            <w:pPr>
              <w:spacing w:line="240" w:lineRule="auto"/>
              <w:jc w:val="center"/>
              <w:textAlignment w:val="baseline"/>
              <w:rPr>
                <w:rStyle w:val="Hyperlink"/>
                <w:sz w:val="16"/>
                <w:szCs w:val="16"/>
              </w:rPr>
            </w:pPr>
          </w:p>
        </w:tc>
      </w:tr>
      <w:tr w:rsidR="00B97FF1" w:rsidRPr="00F843D2" w14:paraId="72D81BA6" w14:textId="77777777" w:rsidTr="00845F28">
        <w:trPr>
          <w:trHeight w:val="300"/>
        </w:trPr>
        <w:tc>
          <w:tcPr>
            <w:tcW w:w="14876" w:type="dxa"/>
            <w:gridSpan w:val="2"/>
            <w:shd w:val="clear" w:color="auto" w:fill="0070C0"/>
            <w:vAlign w:val="center"/>
          </w:tcPr>
          <w:p w14:paraId="12702214" w14:textId="77777777" w:rsidR="00B97FF1" w:rsidRPr="00F843D2" w:rsidRDefault="00B97FF1">
            <w:pPr>
              <w:rPr>
                <w:rStyle w:val="Hyperlink"/>
                <w:b/>
                <w:bCs/>
                <w:color w:val="FFFFFF" w:themeColor="background1"/>
                <w:sz w:val="18"/>
                <w:szCs w:val="18"/>
              </w:rPr>
            </w:pPr>
            <w:r w:rsidRPr="00F843D2">
              <w:rPr>
                <w:rFonts w:eastAsia="Times New Roman" w:cs="Arial"/>
                <w:b/>
                <w:bCs/>
                <w:color w:val="FFFFFF" w:themeColor="background1"/>
                <w:sz w:val="18"/>
                <w:szCs w:val="18"/>
                <w:lang w:eastAsia="en-GB"/>
              </w:rPr>
              <w:t>Explanatory notes</w:t>
            </w:r>
          </w:p>
        </w:tc>
      </w:tr>
      <w:tr w:rsidR="00FF51D9" w:rsidRPr="00F843D2" w14:paraId="57492388" w14:textId="77777777" w:rsidTr="00845F28">
        <w:trPr>
          <w:trHeight w:val="300"/>
        </w:trPr>
        <w:tc>
          <w:tcPr>
            <w:tcW w:w="1841" w:type="dxa"/>
            <w:shd w:val="clear" w:color="auto" w:fill="auto"/>
            <w:vAlign w:val="center"/>
          </w:tcPr>
          <w:p w14:paraId="67A9ACF5" w14:textId="55A1CE54" w:rsidR="00FF51D9" w:rsidRPr="00F843D2" w:rsidRDefault="00FF51D9" w:rsidP="00FF51D9">
            <w:pPr>
              <w:rPr>
                <w:rStyle w:val="Hyperlink"/>
                <w:b/>
                <w:sz w:val="16"/>
                <w:szCs w:val="16"/>
              </w:rPr>
            </w:pPr>
            <w:r w:rsidRPr="00F843D2">
              <w:rPr>
                <w:b/>
                <w:sz w:val="16"/>
                <w:szCs w:val="16"/>
              </w:rPr>
              <w:t>Purpose of indicator</w:t>
            </w:r>
          </w:p>
        </w:tc>
        <w:tc>
          <w:tcPr>
            <w:tcW w:w="13035" w:type="dxa"/>
            <w:shd w:val="clear" w:color="auto" w:fill="auto"/>
            <w:vAlign w:val="center"/>
          </w:tcPr>
          <w:p w14:paraId="20D8F78A" w14:textId="37E351B2" w:rsidR="00FF51D9" w:rsidRPr="00F843D2" w:rsidRDefault="00FF51D9" w:rsidP="00FF51D9">
            <w:pPr>
              <w:rPr>
                <w:rStyle w:val="Hyperlink"/>
                <w:color w:val="000000" w:themeColor="text1"/>
                <w:sz w:val="16"/>
                <w:szCs w:val="16"/>
              </w:rPr>
            </w:pPr>
            <w:r w:rsidRPr="00F843D2">
              <w:rPr>
                <w:rStyle w:val="Hyperlink"/>
                <w:color w:val="000000" w:themeColor="text1"/>
                <w:sz w:val="16"/>
                <w:szCs w:val="16"/>
              </w:rPr>
              <w:t xml:space="preserve">This indicator aims to understand how signatories track </w:t>
            </w:r>
            <w:r w:rsidR="0037553B">
              <w:rPr>
                <w:rStyle w:val="Hyperlink"/>
                <w:color w:val="000000" w:themeColor="text1"/>
                <w:sz w:val="16"/>
                <w:szCs w:val="16"/>
              </w:rPr>
              <w:t xml:space="preserve">their </w:t>
            </w:r>
            <w:r w:rsidRPr="00F843D2">
              <w:rPr>
                <w:rStyle w:val="Hyperlink"/>
                <w:color w:val="000000" w:themeColor="text1"/>
                <w:sz w:val="16"/>
                <w:szCs w:val="16"/>
              </w:rPr>
              <w:t xml:space="preserve">progress against </w:t>
            </w:r>
            <w:r w:rsidR="003012B8" w:rsidRPr="00F843D2">
              <w:rPr>
                <w:rStyle w:val="Hyperlink"/>
                <w:color w:val="000000" w:themeColor="text1"/>
                <w:sz w:val="16"/>
                <w:szCs w:val="16"/>
              </w:rPr>
              <w:t>the nearest</w:t>
            </w:r>
            <w:r w:rsidR="004B624A" w:rsidRPr="00F843D2">
              <w:rPr>
                <w:rStyle w:val="Hyperlink"/>
                <w:color w:val="000000" w:themeColor="text1"/>
                <w:sz w:val="16"/>
                <w:szCs w:val="16"/>
              </w:rPr>
              <w:t>-term</w:t>
            </w:r>
            <w:r w:rsidRPr="00F843D2">
              <w:rPr>
                <w:rStyle w:val="Hyperlink"/>
                <w:color w:val="000000" w:themeColor="text1"/>
                <w:sz w:val="16"/>
                <w:szCs w:val="16"/>
              </w:rPr>
              <w:t xml:space="preserve"> sustainability outcome targets</w:t>
            </w:r>
            <w:r w:rsidR="0037553B">
              <w:rPr>
                <w:rStyle w:val="Hyperlink"/>
                <w:color w:val="000000" w:themeColor="text1"/>
                <w:sz w:val="16"/>
                <w:szCs w:val="16"/>
              </w:rPr>
              <w:t xml:space="preserve"> they have set</w:t>
            </w:r>
            <w:r w:rsidRPr="00F843D2">
              <w:rPr>
                <w:rStyle w:val="Hyperlink"/>
                <w:color w:val="000000" w:themeColor="text1"/>
                <w:sz w:val="16"/>
                <w:szCs w:val="16"/>
              </w:rPr>
              <w:t>, as well as any qualitative or quantitative progress made in the reporting year.</w:t>
            </w:r>
          </w:p>
          <w:p w14:paraId="2D00571A" w14:textId="77777777" w:rsidR="00FF51D9" w:rsidRPr="00F843D2" w:rsidRDefault="00FF51D9" w:rsidP="00FF51D9">
            <w:pPr>
              <w:rPr>
                <w:rStyle w:val="Hyperlink"/>
                <w:color w:val="000000" w:themeColor="text1"/>
                <w:sz w:val="16"/>
                <w:szCs w:val="16"/>
              </w:rPr>
            </w:pPr>
          </w:p>
          <w:p w14:paraId="735D245E" w14:textId="768E113A" w:rsidR="00FF51D9" w:rsidRPr="00F843D2" w:rsidRDefault="000A1C42" w:rsidP="00FF51D9">
            <w:pPr>
              <w:rPr>
                <w:rStyle w:val="Hyperlink"/>
                <w:color w:val="000000" w:themeColor="text1"/>
                <w:sz w:val="16"/>
                <w:szCs w:val="16"/>
              </w:rPr>
            </w:pPr>
            <w:r w:rsidRPr="00F843D2">
              <w:rPr>
                <w:rStyle w:val="Hyperlink"/>
                <w:color w:val="000000" w:themeColor="text1"/>
                <w:sz w:val="16"/>
                <w:szCs w:val="16"/>
              </w:rPr>
              <w:t>This indicator focuses on progress against signatories</w:t>
            </w:r>
            <w:r w:rsidR="00AD562E">
              <w:rPr>
                <w:rStyle w:val="Hyperlink"/>
                <w:color w:val="000000" w:themeColor="text1"/>
                <w:sz w:val="16"/>
                <w:szCs w:val="16"/>
              </w:rPr>
              <w:t>’</w:t>
            </w:r>
            <w:r w:rsidRPr="00F843D2">
              <w:rPr>
                <w:rStyle w:val="Hyperlink"/>
                <w:color w:val="000000" w:themeColor="text1"/>
                <w:sz w:val="16"/>
                <w:szCs w:val="16"/>
              </w:rPr>
              <w:t xml:space="preserve"> nearest-term targets only. Where associated longer-term targets also exist, tracking progress against nearest-term targets also helps </w:t>
            </w:r>
            <w:r w:rsidR="0037553B">
              <w:rPr>
                <w:rStyle w:val="Hyperlink"/>
                <w:color w:val="000000" w:themeColor="text1"/>
                <w:sz w:val="16"/>
                <w:szCs w:val="16"/>
              </w:rPr>
              <w:t>monitor</w:t>
            </w:r>
            <w:r w:rsidRPr="00F843D2">
              <w:rPr>
                <w:rStyle w:val="Hyperlink"/>
                <w:color w:val="000000" w:themeColor="text1"/>
                <w:sz w:val="16"/>
                <w:szCs w:val="16"/>
              </w:rPr>
              <w:t xml:space="preserve"> progress against the associated longer-term target.</w:t>
            </w:r>
          </w:p>
        </w:tc>
      </w:tr>
      <w:tr w:rsidR="00FF51D9" w:rsidRPr="00F843D2" w14:paraId="27BEDCE8" w14:textId="77777777" w:rsidTr="00845F28">
        <w:trPr>
          <w:trHeight w:val="300"/>
        </w:trPr>
        <w:tc>
          <w:tcPr>
            <w:tcW w:w="1841" w:type="dxa"/>
            <w:shd w:val="clear" w:color="auto" w:fill="auto"/>
            <w:vAlign w:val="center"/>
          </w:tcPr>
          <w:p w14:paraId="2BE4FC23" w14:textId="1A38AFCE" w:rsidR="00FF51D9" w:rsidRPr="00F843D2" w:rsidRDefault="00FF51D9" w:rsidP="00FF51D9">
            <w:pPr>
              <w:rPr>
                <w:rStyle w:val="Hyperlink"/>
                <w:b/>
                <w:sz w:val="16"/>
                <w:szCs w:val="16"/>
              </w:rPr>
            </w:pPr>
            <w:r w:rsidRPr="00F843D2">
              <w:rPr>
                <w:b/>
                <w:sz w:val="16"/>
                <w:szCs w:val="16"/>
              </w:rPr>
              <w:t>Additional reporting guidance</w:t>
            </w:r>
          </w:p>
        </w:tc>
        <w:tc>
          <w:tcPr>
            <w:tcW w:w="13035" w:type="dxa"/>
            <w:shd w:val="clear" w:color="auto" w:fill="auto"/>
            <w:vAlign w:val="center"/>
          </w:tcPr>
          <w:p w14:paraId="00E42927" w14:textId="4F404D3B" w:rsidR="00724E0A" w:rsidRPr="00F843D2" w:rsidRDefault="00724E0A" w:rsidP="00724E0A">
            <w:pPr>
              <w:rPr>
                <w:rStyle w:val="Hyperlink"/>
                <w:color w:val="000000" w:themeColor="text1"/>
                <w:sz w:val="16"/>
                <w:szCs w:val="16"/>
              </w:rPr>
            </w:pPr>
            <w:r w:rsidRPr="00F843D2">
              <w:rPr>
                <w:rStyle w:val="Hyperlink"/>
                <w:color w:val="000000" w:themeColor="text1"/>
                <w:sz w:val="16"/>
                <w:szCs w:val="16"/>
              </w:rPr>
              <w:t xml:space="preserve">Fields (1), (2) and (3) will be pre-filled based on signatory responses </w:t>
            </w:r>
            <w:r w:rsidR="000A1C42" w:rsidRPr="00F843D2">
              <w:rPr>
                <w:rStyle w:val="Hyperlink"/>
                <w:color w:val="000000" w:themeColor="text1"/>
                <w:sz w:val="16"/>
                <w:szCs w:val="16"/>
              </w:rPr>
              <w:t>to</w:t>
            </w:r>
            <w:r w:rsidRPr="00F843D2">
              <w:rPr>
                <w:rStyle w:val="Hyperlink"/>
                <w:color w:val="000000" w:themeColor="text1"/>
                <w:sz w:val="16"/>
                <w:szCs w:val="16"/>
              </w:rPr>
              <w:t xml:space="preserve"> [SO </w:t>
            </w:r>
            <w:r w:rsidR="00A85F7D" w:rsidRPr="00F843D2">
              <w:rPr>
                <w:rStyle w:val="Hyperlink"/>
                <w:color w:val="000000" w:themeColor="text1"/>
                <w:sz w:val="16"/>
                <w:szCs w:val="16"/>
              </w:rPr>
              <w:t>2</w:t>
            </w:r>
            <w:r w:rsidRPr="00F843D2">
              <w:rPr>
                <w:rStyle w:val="Hyperlink"/>
                <w:color w:val="000000" w:themeColor="text1"/>
                <w:sz w:val="16"/>
                <w:szCs w:val="16"/>
              </w:rPr>
              <w:t>]</w:t>
            </w:r>
            <w:r w:rsidR="0037553B">
              <w:rPr>
                <w:rStyle w:val="Hyperlink"/>
                <w:color w:val="000000" w:themeColor="text1"/>
                <w:sz w:val="16"/>
                <w:szCs w:val="16"/>
              </w:rPr>
              <w:t>, which</w:t>
            </w:r>
            <w:r w:rsidRPr="00F843D2">
              <w:rPr>
                <w:rStyle w:val="Hyperlink"/>
                <w:color w:val="000000" w:themeColor="text1"/>
                <w:sz w:val="16"/>
                <w:szCs w:val="16"/>
              </w:rPr>
              <w:t xml:space="preserve"> is provided for signatories</w:t>
            </w:r>
            <w:r w:rsidR="00AD562E">
              <w:rPr>
                <w:rStyle w:val="Hyperlink"/>
                <w:color w:val="000000" w:themeColor="text1"/>
                <w:sz w:val="16"/>
                <w:szCs w:val="16"/>
              </w:rPr>
              <w:t>’</w:t>
            </w:r>
            <w:r w:rsidRPr="00F843D2">
              <w:rPr>
                <w:rStyle w:val="Hyperlink"/>
                <w:color w:val="000000" w:themeColor="text1"/>
                <w:sz w:val="16"/>
                <w:szCs w:val="16"/>
              </w:rPr>
              <w:t xml:space="preserve"> ease of reference.</w:t>
            </w:r>
          </w:p>
          <w:p w14:paraId="2D0DAA5D" w14:textId="77777777" w:rsidR="00724E0A" w:rsidRPr="00F843D2" w:rsidRDefault="00724E0A" w:rsidP="00724E0A">
            <w:pPr>
              <w:rPr>
                <w:rStyle w:val="Hyperlink"/>
                <w:color w:val="000000" w:themeColor="text1"/>
                <w:sz w:val="16"/>
                <w:szCs w:val="16"/>
              </w:rPr>
            </w:pPr>
          </w:p>
          <w:p w14:paraId="1707D568" w14:textId="50716725" w:rsidR="00FF51D9" w:rsidRPr="00F843D2" w:rsidRDefault="00FF51D9" w:rsidP="00FF51D9">
            <w:pPr>
              <w:rPr>
                <w:rStyle w:val="Hyperlink"/>
                <w:color w:val="000000" w:themeColor="text1"/>
                <w:sz w:val="16"/>
                <w:szCs w:val="16"/>
              </w:rPr>
            </w:pPr>
            <w:r w:rsidRPr="00F843D2">
              <w:rPr>
                <w:rStyle w:val="Hyperlink"/>
                <w:color w:val="000000" w:themeColor="text1"/>
                <w:sz w:val="16"/>
                <w:szCs w:val="16"/>
              </w:rPr>
              <w:t xml:space="preserve">In </w:t>
            </w:r>
            <w:r w:rsidR="00AD562E">
              <w:rPr>
                <w:rStyle w:val="Hyperlink"/>
                <w:color w:val="000000" w:themeColor="text1"/>
                <w:sz w:val="16"/>
                <w:szCs w:val="16"/>
              </w:rPr>
              <w:t>‘</w:t>
            </w:r>
            <w:r w:rsidRPr="00F843D2">
              <w:rPr>
                <w:rStyle w:val="Hyperlink"/>
                <w:color w:val="000000" w:themeColor="text1"/>
                <w:sz w:val="16"/>
                <w:szCs w:val="16"/>
              </w:rPr>
              <w:t>(</w:t>
            </w:r>
            <w:r w:rsidR="00766164" w:rsidRPr="00F843D2">
              <w:rPr>
                <w:rStyle w:val="Hyperlink"/>
                <w:color w:val="000000" w:themeColor="text1"/>
                <w:sz w:val="16"/>
                <w:szCs w:val="16"/>
              </w:rPr>
              <w:t>4</w:t>
            </w:r>
            <w:r w:rsidRPr="00F843D2">
              <w:rPr>
                <w:rStyle w:val="Hyperlink"/>
                <w:color w:val="000000" w:themeColor="text1"/>
                <w:sz w:val="16"/>
                <w:szCs w:val="16"/>
              </w:rPr>
              <w:t>) Current level</w:t>
            </w:r>
            <w:r w:rsidR="00027EF7" w:rsidRPr="00F843D2">
              <w:rPr>
                <w:rStyle w:val="Hyperlink"/>
                <w:color w:val="000000" w:themeColor="text1"/>
                <w:sz w:val="16"/>
                <w:szCs w:val="16"/>
              </w:rPr>
              <w:t xml:space="preserve"> or</w:t>
            </w:r>
            <w:r w:rsidRPr="00F843D2">
              <w:rPr>
                <w:rStyle w:val="Hyperlink"/>
                <w:color w:val="000000" w:themeColor="text1"/>
                <w:sz w:val="16"/>
                <w:szCs w:val="16"/>
              </w:rPr>
              <w:t xml:space="preserve"> amount (if relevant)</w:t>
            </w:r>
            <w:r w:rsidR="00AD562E">
              <w:rPr>
                <w:rStyle w:val="Hyperlink"/>
                <w:color w:val="000000" w:themeColor="text1"/>
                <w:sz w:val="16"/>
                <w:szCs w:val="16"/>
              </w:rPr>
              <w:t>’</w:t>
            </w:r>
            <w:r w:rsidRPr="00F843D2">
              <w:rPr>
                <w:rStyle w:val="Hyperlink"/>
                <w:color w:val="000000" w:themeColor="text1"/>
                <w:sz w:val="16"/>
                <w:szCs w:val="16"/>
              </w:rPr>
              <w:t>, signatories should report the amount, level, or situation, by the end of the reporting year, regarding the outcome they are taking action on.</w:t>
            </w:r>
          </w:p>
          <w:p w14:paraId="2292BF64" w14:textId="77777777" w:rsidR="00FF51D9" w:rsidRPr="00F843D2" w:rsidRDefault="00FF51D9" w:rsidP="00FF51D9">
            <w:pPr>
              <w:rPr>
                <w:rStyle w:val="Hyperlink"/>
                <w:color w:val="000000" w:themeColor="text1"/>
                <w:sz w:val="16"/>
                <w:szCs w:val="16"/>
              </w:rPr>
            </w:pPr>
          </w:p>
          <w:p w14:paraId="4A8AF565" w14:textId="691A6FCE" w:rsidR="00FF51D9" w:rsidRPr="00F843D2" w:rsidRDefault="00FF51D9" w:rsidP="00FF51D9">
            <w:pPr>
              <w:rPr>
                <w:rStyle w:val="Hyperlink"/>
                <w:color w:val="000000" w:themeColor="text1"/>
                <w:sz w:val="16"/>
                <w:szCs w:val="16"/>
              </w:rPr>
            </w:pPr>
            <w:r w:rsidRPr="00F843D2">
              <w:rPr>
                <w:rStyle w:val="Hyperlink"/>
                <w:color w:val="000000" w:themeColor="text1"/>
                <w:sz w:val="16"/>
                <w:szCs w:val="16"/>
              </w:rPr>
              <w:t xml:space="preserve">In </w:t>
            </w:r>
            <w:r w:rsidR="00AD562E">
              <w:rPr>
                <w:rStyle w:val="Hyperlink"/>
                <w:color w:val="000000" w:themeColor="text1"/>
                <w:sz w:val="16"/>
                <w:szCs w:val="16"/>
              </w:rPr>
              <w:t>‘</w:t>
            </w:r>
            <w:r w:rsidRPr="00F843D2">
              <w:rPr>
                <w:rStyle w:val="Hyperlink"/>
                <w:color w:val="000000" w:themeColor="text1"/>
                <w:sz w:val="16"/>
                <w:szCs w:val="16"/>
              </w:rPr>
              <w:t>(</w:t>
            </w:r>
            <w:r w:rsidR="00766164" w:rsidRPr="00F843D2">
              <w:rPr>
                <w:rStyle w:val="Hyperlink"/>
                <w:color w:val="000000" w:themeColor="text1"/>
                <w:sz w:val="16"/>
                <w:szCs w:val="16"/>
              </w:rPr>
              <w:t>5</w:t>
            </w:r>
            <w:r w:rsidRPr="00F843D2">
              <w:rPr>
                <w:rStyle w:val="Hyperlink"/>
                <w:color w:val="000000" w:themeColor="text1"/>
                <w:sz w:val="16"/>
                <w:szCs w:val="16"/>
              </w:rPr>
              <w:t>) Other quantitative or qualitative progress</w:t>
            </w:r>
            <w:r w:rsidR="00AD562E">
              <w:rPr>
                <w:rStyle w:val="Hyperlink"/>
                <w:color w:val="000000" w:themeColor="text1"/>
                <w:sz w:val="16"/>
                <w:szCs w:val="16"/>
              </w:rPr>
              <w:t>’</w:t>
            </w:r>
            <w:r w:rsidRPr="00F843D2">
              <w:rPr>
                <w:rStyle w:val="Hyperlink"/>
                <w:color w:val="000000" w:themeColor="text1"/>
                <w:sz w:val="16"/>
                <w:szCs w:val="16"/>
              </w:rPr>
              <w:t>, signatories should elaborate on any progress achieved aside from the level</w:t>
            </w:r>
            <w:r w:rsidR="000077F5" w:rsidRPr="00F843D2">
              <w:rPr>
                <w:rStyle w:val="Hyperlink"/>
                <w:color w:val="000000" w:themeColor="text1"/>
                <w:sz w:val="16"/>
                <w:szCs w:val="16"/>
              </w:rPr>
              <w:t xml:space="preserve"> or</w:t>
            </w:r>
            <w:r w:rsidRPr="00F843D2">
              <w:rPr>
                <w:rStyle w:val="Hyperlink"/>
                <w:color w:val="000000" w:themeColor="text1"/>
                <w:sz w:val="16"/>
                <w:szCs w:val="16"/>
              </w:rPr>
              <w:t xml:space="preserve"> amount reported </w:t>
            </w:r>
            <w:r w:rsidR="00766164" w:rsidRPr="00F843D2">
              <w:rPr>
                <w:rStyle w:val="Hyperlink"/>
                <w:color w:val="000000" w:themeColor="text1"/>
                <w:sz w:val="16"/>
                <w:szCs w:val="16"/>
              </w:rPr>
              <w:t xml:space="preserve">under </w:t>
            </w:r>
            <w:r w:rsidR="00AD562E">
              <w:rPr>
                <w:rStyle w:val="Hyperlink"/>
                <w:color w:val="000000" w:themeColor="text1"/>
                <w:sz w:val="16"/>
                <w:szCs w:val="16"/>
              </w:rPr>
              <w:t>‘</w:t>
            </w:r>
            <w:r w:rsidR="00766164" w:rsidRPr="00F843D2">
              <w:rPr>
                <w:rStyle w:val="Hyperlink"/>
                <w:color w:val="000000" w:themeColor="text1"/>
                <w:sz w:val="16"/>
                <w:szCs w:val="16"/>
              </w:rPr>
              <w:t>(4) Current level</w:t>
            </w:r>
            <w:r w:rsidR="000077F5" w:rsidRPr="00F843D2">
              <w:rPr>
                <w:rStyle w:val="Hyperlink"/>
                <w:color w:val="000000" w:themeColor="text1"/>
                <w:sz w:val="16"/>
                <w:szCs w:val="16"/>
              </w:rPr>
              <w:t xml:space="preserve"> or</w:t>
            </w:r>
            <w:r w:rsidR="00766164" w:rsidRPr="00F843D2">
              <w:rPr>
                <w:rStyle w:val="Hyperlink"/>
                <w:color w:val="000000" w:themeColor="text1"/>
                <w:sz w:val="16"/>
                <w:szCs w:val="16"/>
              </w:rPr>
              <w:t xml:space="preserve"> amount (if relevant)</w:t>
            </w:r>
            <w:r w:rsidR="00AD562E">
              <w:rPr>
                <w:rStyle w:val="Hyperlink"/>
                <w:color w:val="000000" w:themeColor="text1"/>
                <w:sz w:val="16"/>
                <w:szCs w:val="16"/>
              </w:rPr>
              <w:t>’</w:t>
            </w:r>
            <w:r w:rsidRPr="00F843D2">
              <w:rPr>
                <w:rStyle w:val="Hyperlink"/>
                <w:color w:val="000000" w:themeColor="text1"/>
                <w:sz w:val="16"/>
                <w:szCs w:val="16"/>
              </w:rPr>
              <w:t>.</w:t>
            </w:r>
          </w:p>
          <w:p w14:paraId="3F35DAC3" w14:textId="77777777" w:rsidR="00766164" w:rsidRPr="00F843D2" w:rsidRDefault="00766164" w:rsidP="00FF51D9">
            <w:pPr>
              <w:rPr>
                <w:rStyle w:val="Hyperlink"/>
                <w:color w:val="000000" w:themeColor="text1"/>
                <w:sz w:val="16"/>
                <w:szCs w:val="16"/>
              </w:rPr>
            </w:pPr>
          </w:p>
          <w:p w14:paraId="40487726" w14:textId="7D5F3ED1" w:rsidR="00766164" w:rsidRPr="00F843D2" w:rsidRDefault="00766164" w:rsidP="00766164">
            <w:pPr>
              <w:rPr>
                <w:rStyle w:val="Hyperlink"/>
                <w:color w:val="000000" w:themeColor="text1"/>
                <w:sz w:val="16"/>
                <w:szCs w:val="16"/>
              </w:rPr>
            </w:pPr>
            <w:r w:rsidRPr="00F843D2">
              <w:rPr>
                <w:rStyle w:val="Hyperlink"/>
                <w:color w:val="000000" w:themeColor="text1"/>
                <w:sz w:val="16"/>
                <w:szCs w:val="16"/>
              </w:rPr>
              <w:t xml:space="preserve">In </w:t>
            </w:r>
            <w:r w:rsidR="00AD562E">
              <w:rPr>
                <w:rStyle w:val="Hyperlink"/>
                <w:color w:val="000000" w:themeColor="text1"/>
                <w:sz w:val="16"/>
                <w:szCs w:val="16"/>
              </w:rPr>
              <w:t>‘</w:t>
            </w:r>
            <w:r w:rsidRPr="00F843D2">
              <w:rPr>
                <w:rStyle w:val="Hyperlink"/>
                <w:color w:val="000000" w:themeColor="text1"/>
                <w:sz w:val="16"/>
                <w:szCs w:val="16"/>
              </w:rPr>
              <w:t>(6) Methodology for tracking progress</w:t>
            </w:r>
            <w:r w:rsidR="00AD562E">
              <w:rPr>
                <w:rStyle w:val="Hyperlink"/>
                <w:color w:val="000000" w:themeColor="text1"/>
                <w:sz w:val="16"/>
                <w:szCs w:val="16"/>
              </w:rPr>
              <w:t>’</w:t>
            </w:r>
            <w:r w:rsidRPr="00F843D2">
              <w:rPr>
                <w:rStyle w:val="Hyperlink"/>
                <w:color w:val="000000" w:themeColor="text1"/>
                <w:sz w:val="16"/>
                <w:szCs w:val="16"/>
              </w:rPr>
              <w:t>, signatories should provide detail on the qualitative or quantitative processes used to monitor progress against their targets. These may include the use of metrics, due diligence exercises</w:t>
            </w:r>
            <w:r w:rsidR="000814AD">
              <w:rPr>
                <w:rStyle w:val="Hyperlink"/>
                <w:color w:val="000000" w:themeColor="text1"/>
                <w:sz w:val="16"/>
                <w:szCs w:val="16"/>
              </w:rPr>
              <w:t>,</w:t>
            </w:r>
            <w:r w:rsidR="0037553B">
              <w:rPr>
                <w:rStyle w:val="Hyperlink"/>
                <w:color w:val="000000" w:themeColor="text1"/>
                <w:sz w:val="16"/>
                <w:szCs w:val="16"/>
              </w:rPr>
              <w:t xml:space="preserve"> and/or</w:t>
            </w:r>
            <w:r w:rsidRPr="00F843D2">
              <w:rPr>
                <w:rStyle w:val="Hyperlink"/>
                <w:color w:val="000000" w:themeColor="text1"/>
                <w:sz w:val="16"/>
                <w:szCs w:val="16"/>
              </w:rPr>
              <w:t xml:space="preserve"> engagement with affected stakeholders. Often, the methodology used to track progress will be the same as that used to set the targets in the first place.</w:t>
            </w:r>
          </w:p>
          <w:p w14:paraId="370FC7D8" w14:textId="77777777" w:rsidR="00766164" w:rsidRPr="00F843D2" w:rsidRDefault="00766164" w:rsidP="00766164">
            <w:pPr>
              <w:rPr>
                <w:rStyle w:val="Hyperlink"/>
                <w:color w:val="000000" w:themeColor="text1"/>
                <w:sz w:val="16"/>
                <w:szCs w:val="16"/>
              </w:rPr>
            </w:pPr>
            <w:r w:rsidRPr="00F843D2">
              <w:rPr>
                <w:rStyle w:val="Hyperlink"/>
                <w:color w:val="000000" w:themeColor="text1"/>
                <w:sz w:val="16"/>
                <w:szCs w:val="16"/>
              </w:rPr>
              <w:t>Examples:</w:t>
            </w:r>
          </w:p>
          <w:p w14:paraId="7372778B" w14:textId="731547DB" w:rsidR="00766164" w:rsidRPr="00F843D2" w:rsidRDefault="00766164" w:rsidP="00766164">
            <w:pPr>
              <w:pStyle w:val="ListParagraph"/>
              <w:numPr>
                <w:ilvl w:val="0"/>
                <w:numId w:val="67"/>
              </w:numPr>
              <w:rPr>
                <w:rStyle w:val="Hyperlink"/>
                <w:color w:val="000000" w:themeColor="text1"/>
                <w:sz w:val="16"/>
                <w:szCs w:val="16"/>
              </w:rPr>
            </w:pPr>
            <w:r w:rsidRPr="00F843D2">
              <w:rPr>
                <w:rStyle w:val="Hyperlink"/>
                <w:color w:val="000000" w:themeColor="text1"/>
                <w:sz w:val="16"/>
                <w:szCs w:val="16"/>
              </w:rPr>
              <w:t xml:space="preserve">For </w:t>
            </w:r>
            <w:r w:rsidR="00AD562E">
              <w:rPr>
                <w:rStyle w:val="Hyperlink"/>
                <w:color w:val="000000" w:themeColor="text1"/>
                <w:sz w:val="16"/>
                <w:szCs w:val="16"/>
              </w:rPr>
              <w:t>net-zero</w:t>
            </w:r>
            <w:r w:rsidRPr="00F843D2">
              <w:rPr>
                <w:rStyle w:val="Hyperlink"/>
                <w:color w:val="000000" w:themeColor="text1"/>
                <w:sz w:val="16"/>
                <w:szCs w:val="16"/>
              </w:rPr>
              <w:t xml:space="preserve"> targets, signatories may use, for example, the methodologies of the </w:t>
            </w:r>
            <w:r w:rsidR="00AD562E">
              <w:rPr>
                <w:rStyle w:val="Hyperlink"/>
                <w:color w:val="000000" w:themeColor="text1"/>
                <w:sz w:val="16"/>
                <w:szCs w:val="16"/>
              </w:rPr>
              <w:t>Net-</w:t>
            </w:r>
            <w:r w:rsidR="004855E8">
              <w:rPr>
                <w:rStyle w:val="Hyperlink"/>
                <w:color w:val="000000" w:themeColor="text1"/>
                <w:sz w:val="16"/>
                <w:szCs w:val="16"/>
              </w:rPr>
              <w:t>Z</w:t>
            </w:r>
            <w:r w:rsidR="00AD562E">
              <w:rPr>
                <w:rStyle w:val="Hyperlink"/>
                <w:color w:val="000000" w:themeColor="text1"/>
                <w:sz w:val="16"/>
                <w:szCs w:val="16"/>
              </w:rPr>
              <w:t>ero</w:t>
            </w:r>
            <w:r w:rsidRPr="00F843D2">
              <w:rPr>
                <w:rStyle w:val="Hyperlink"/>
                <w:color w:val="000000" w:themeColor="text1"/>
                <w:sz w:val="16"/>
                <w:szCs w:val="16"/>
              </w:rPr>
              <w:t xml:space="preserve"> Asset Owners Alliance or the Science-Based Targets Initiative (SBT</w:t>
            </w:r>
            <w:r w:rsidR="001B63CD" w:rsidRPr="00F843D2">
              <w:rPr>
                <w:rStyle w:val="Hyperlink"/>
                <w:color w:val="000000" w:themeColor="text1"/>
                <w:sz w:val="16"/>
                <w:szCs w:val="16"/>
              </w:rPr>
              <w:t>I</w:t>
            </w:r>
            <w:r w:rsidRPr="00F843D2">
              <w:rPr>
                <w:rStyle w:val="Hyperlink"/>
                <w:color w:val="000000" w:themeColor="text1"/>
                <w:sz w:val="16"/>
                <w:szCs w:val="16"/>
              </w:rPr>
              <w:t>).</w:t>
            </w:r>
          </w:p>
          <w:p w14:paraId="54290AC6" w14:textId="12729FE9" w:rsidR="003F3A7A" w:rsidRPr="00F843D2" w:rsidRDefault="00766164" w:rsidP="00253D32">
            <w:pPr>
              <w:pStyle w:val="ListParagraph"/>
              <w:numPr>
                <w:ilvl w:val="0"/>
                <w:numId w:val="67"/>
              </w:numPr>
              <w:rPr>
                <w:rStyle w:val="Hyperlink"/>
                <w:color w:val="000000" w:themeColor="text1"/>
                <w:sz w:val="16"/>
                <w:szCs w:val="16"/>
              </w:rPr>
            </w:pPr>
            <w:r w:rsidRPr="00F843D2">
              <w:rPr>
                <w:rStyle w:val="Hyperlink"/>
                <w:color w:val="000000" w:themeColor="text1"/>
                <w:sz w:val="16"/>
                <w:szCs w:val="16"/>
              </w:rPr>
              <w:t>For human rights</w:t>
            </w:r>
            <w:r w:rsidR="0037553B">
              <w:rPr>
                <w:rStyle w:val="Hyperlink"/>
                <w:color w:val="000000" w:themeColor="text1"/>
                <w:sz w:val="16"/>
                <w:szCs w:val="16"/>
              </w:rPr>
              <w:t>–</w:t>
            </w:r>
            <w:r w:rsidRPr="00F843D2">
              <w:rPr>
                <w:rStyle w:val="Hyperlink"/>
                <w:color w:val="000000" w:themeColor="text1"/>
                <w:sz w:val="16"/>
                <w:szCs w:val="16"/>
              </w:rPr>
              <w:t>related targets, signatories may, for example</w:t>
            </w:r>
            <w:r w:rsidR="003F3A7A" w:rsidRPr="00F843D2">
              <w:rPr>
                <w:rStyle w:val="Hyperlink"/>
                <w:color w:val="000000" w:themeColor="text1"/>
                <w:sz w:val="16"/>
                <w:szCs w:val="16"/>
              </w:rPr>
              <w:t>:</w:t>
            </w:r>
          </w:p>
          <w:p w14:paraId="4F95959F" w14:textId="44AE939D" w:rsidR="003F3A7A" w:rsidRPr="00F843D2" w:rsidRDefault="00766164" w:rsidP="00253D32">
            <w:pPr>
              <w:pStyle w:val="ListParagraph"/>
              <w:numPr>
                <w:ilvl w:val="0"/>
                <w:numId w:val="78"/>
              </w:numPr>
              <w:rPr>
                <w:rStyle w:val="Hyperlink"/>
                <w:color w:val="000000" w:themeColor="text1"/>
                <w:sz w:val="16"/>
                <w:szCs w:val="16"/>
              </w:rPr>
            </w:pPr>
            <w:r w:rsidRPr="00F843D2">
              <w:rPr>
                <w:rStyle w:val="Hyperlink"/>
                <w:color w:val="000000" w:themeColor="text1"/>
                <w:sz w:val="16"/>
                <w:szCs w:val="16"/>
              </w:rPr>
              <w:t xml:space="preserve">measure </w:t>
            </w:r>
            <w:r w:rsidR="0037553B">
              <w:rPr>
                <w:rStyle w:val="Hyperlink"/>
                <w:color w:val="000000" w:themeColor="text1"/>
                <w:sz w:val="16"/>
                <w:szCs w:val="16"/>
              </w:rPr>
              <w:t xml:space="preserve">the </w:t>
            </w:r>
            <w:r w:rsidRPr="00F843D2">
              <w:rPr>
                <w:rStyle w:val="Hyperlink"/>
                <w:color w:val="000000" w:themeColor="text1"/>
                <w:sz w:val="16"/>
                <w:szCs w:val="16"/>
              </w:rPr>
              <w:t xml:space="preserve">progress of certain portfolio companies on human rights using social benchmarks such as the Corporate Human Rights Benchmark or the Social Transformation Benchmark by the World Benchmarking Alliance; </w:t>
            </w:r>
          </w:p>
          <w:p w14:paraId="0232FFBE" w14:textId="7861D6B5" w:rsidR="003F3A7A" w:rsidRPr="00F843D2" w:rsidRDefault="00766164" w:rsidP="00253D32">
            <w:pPr>
              <w:pStyle w:val="ListParagraph"/>
              <w:numPr>
                <w:ilvl w:val="0"/>
                <w:numId w:val="78"/>
              </w:numPr>
              <w:rPr>
                <w:rStyle w:val="Hyperlink"/>
                <w:color w:val="000000" w:themeColor="text1"/>
                <w:sz w:val="16"/>
                <w:szCs w:val="16"/>
              </w:rPr>
            </w:pPr>
            <w:r w:rsidRPr="00F843D2">
              <w:rPr>
                <w:rStyle w:val="Hyperlink"/>
                <w:color w:val="000000" w:themeColor="text1"/>
                <w:sz w:val="16"/>
                <w:szCs w:val="16"/>
              </w:rPr>
              <w:t xml:space="preserve">measure </w:t>
            </w:r>
            <w:r w:rsidR="0037553B">
              <w:rPr>
                <w:rStyle w:val="Hyperlink"/>
                <w:color w:val="000000" w:themeColor="text1"/>
                <w:sz w:val="16"/>
                <w:szCs w:val="16"/>
              </w:rPr>
              <w:t xml:space="preserve">the </w:t>
            </w:r>
            <w:r w:rsidRPr="00F843D2">
              <w:rPr>
                <w:rStyle w:val="Hyperlink"/>
                <w:color w:val="000000" w:themeColor="text1"/>
                <w:sz w:val="16"/>
                <w:szCs w:val="16"/>
              </w:rPr>
              <w:t>progress of portfolio companies against specific social indicators such as health and safety incidents</w:t>
            </w:r>
            <w:r w:rsidR="003F3A7A" w:rsidRPr="00F843D2">
              <w:rPr>
                <w:rStyle w:val="Hyperlink"/>
                <w:color w:val="000000" w:themeColor="text1"/>
                <w:sz w:val="16"/>
                <w:szCs w:val="16"/>
              </w:rPr>
              <w:t>;</w:t>
            </w:r>
            <w:r w:rsidRPr="00F843D2">
              <w:rPr>
                <w:rStyle w:val="Hyperlink"/>
                <w:color w:val="000000" w:themeColor="text1"/>
                <w:sz w:val="16"/>
                <w:szCs w:val="16"/>
              </w:rPr>
              <w:t xml:space="preserve"> or </w:t>
            </w:r>
          </w:p>
          <w:p w14:paraId="0AA99B7E" w14:textId="5C76D470" w:rsidR="00FF51D9" w:rsidRPr="00F843D2" w:rsidRDefault="00766164" w:rsidP="00845F28">
            <w:pPr>
              <w:pStyle w:val="ListParagraph"/>
              <w:numPr>
                <w:ilvl w:val="0"/>
                <w:numId w:val="78"/>
              </w:numPr>
              <w:rPr>
                <w:rStyle w:val="Hyperlink"/>
                <w:color w:val="000000" w:themeColor="text1"/>
                <w:sz w:val="16"/>
                <w:szCs w:val="16"/>
              </w:rPr>
            </w:pPr>
            <w:r w:rsidRPr="00F843D2">
              <w:rPr>
                <w:rStyle w:val="Hyperlink"/>
                <w:color w:val="000000" w:themeColor="text1"/>
                <w:sz w:val="16"/>
                <w:szCs w:val="16"/>
              </w:rPr>
              <w:t xml:space="preserve">consult with affected stakeholders or their representatives (such as unions) to understand </w:t>
            </w:r>
            <w:r w:rsidR="0037553B">
              <w:rPr>
                <w:rStyle w:val="Hyperlink"/>
                <w:color w:val="000000" w:themeColor="text1"/>
                <w:sz w:val="16"/>
                <w:szCs w:val="16"/>
              </w:rPr>
              <w:t xml:space="preserve">the </w:t>
            </w:r>
            <w:r w:rsidRPr="00F843D2">
              <w:rPr>
                <w:rStyle w:val="Hyperlink"/>
                <w:color w:val="000000" w:themeColor="text1"/>
                <w:sz w:val="16"/>
                <w:szCs w:val="16"/>
              </w:rPr>
              <w:t>progress made by companies on particular outcomes.</w:t>
            </w:r>
          </w:p>
        </w:tc>
      </w:tr>
      <w:tr w:rsidR="00FF51D9" w:rsidRPr="00F843D2" w14:paraId="1CC2FCFB" w14:textId="77777777" w:rsidTr="00845F28">
        <w:trPr>
          <w:trHeight w:val="300"/>
        </w:trPr>
        <w:tc>
          <w:tcPr>
            <w:tcW w:w="1841" w:type="dxa"/>
            <w:shd w:val="clear" w:color="auto" w:fill="auto"/>
            <w:vAlign w:val="center"/>
          </w:tcPr>
          <w:p w14:paraId="602D8998" w14:textId="545CA51F" w:rsidR="00FF51D9" w:rsidRPr="00F843D2" w:rsidRDefault="00FF51D9" w:rsidP="00FF51D9">
            <w:pPr>
              <w:rPr>
                <w:b/>
                <w:bCs/>
                <w:sz w:val="16"/>
                <w:szCs w:val="16"/>
              </w:rPr>
            </w:pPr>
            <w:r w:rsidRPr="00F843D2">
              <w:rPr>
                <w:b/>
                <w:bCs/>
                <w:sz w:val="16"/>
                <w:szCs w:val="16"/>
              </w:rPr>
              <w:t>Other resources</w:t>
            </w:r>
          </w:p>
        </w:tc>
        <w:tc>
          <w:tcPr>
            <w:tcW w:w="13035" w:type="dxa"/>
            <w:shd w:val="clear" w:color="auto" w:fill="auto"/>
            <w:vAlign w:val="center"/>
          </w:tcPr>
          <w:p w14:paraId="4E0479D7" w14:textId="55C0C219" w:rsidR="00FF51D9" w:rsidRPr="00F843D2" w:rsidRDefault="00FF51D9" w:rsidP="00FF51D9">
            <w:pPr>
              <w:rPr>
                <w:rStyle w:val="Hyperlink"/>
                <w:color w:val="000000" w:themeColor="text1"/>
              </w:rPr>
            </w:pPr>
            <w:r w:rsidRPr="00F843D2">
              <w:rPr>
                <w:rStyle w:val="Hyperlink"/>
                <w:color w:val="000000" w:themeColor="text1"/>
                <w:sz w:val="16"/>
                <w:szCs w:val="16"/>
              </w:rPr>
              <w:t>For further reference</w:t>
            </w:r>
            <w:r w:rsidR="0037553B">
              <w:rPr>
                <w:rStyle w:val="Hyperlink"/>
                <w:color w:val="000000" w:themeColor="text1"/>
                <w:sz w:val="16"/>
                <w:szCs w:val="16"/>
              </w:rPr>
              <w:t>,</w:t>
            </w:r>
            <w:r w:rsidRPr="00F843D2">
              <w:rPr>
                <w:rStyle w:val="Hyperlink"/>
                <w:color w:val="000000" w:themeColor="text1"/>
                <w:sz w:val="16"/>
                <w:szCs w:val="16"/>
              </w:rPr>
              <w:t xml:space="preserve"> see Part 3 of </w:t>
            </w:r>
            <w:hyperlink r:id="rId45" w:history="1">
              <w:r w:rsidRPr="00F843D2">
                <w:rPr>
                  <w:rStyle w:val="Hyperlink"/>
                  <w:sz w:val="16"/>
                  <w:szCs w:val="16"/>
                </w:rPr>
                <w:t>Investing with SDG outcomes: A five-part framework</w:t>
              </w:r>
            </w:hyperlink>
            <w:r w:rsidRPr="00F843D2">
              <w:rPr>
                <w:rStyle w:val="Hyperlink"/>
                <w:color w:val="000000" w:themeColor="text1"/>
                <w:sz w:val="16"/>
                <w:szCs w:val="16"/>
              </w:rPr>
              <w:t>.</w:t>
            </w:r>
          </w:p>
        </w:tc>
      </w:tr>
      <w:tr w:rsidR="00B97FF1" w:rsidRPr="00F843D2" w14:paraId="050EA76D" w14:textId="77777777" w:rsidTr="00845F28">
        <w:trPr>
          <w:trHeight w:val="300"/>
        </w:trPr>
        <w:tc>
          <w:tcPr>
            <w:tcW w:w="14876" w:type="dxa"/>
            <w:gridSpan w:val="2"/>
            <w:shd w:val="clear" w:color="auto" w:fill="0070C0"/>
            <w:vAlign w:val="center"/>
          </w:tcPr>
          <w:p w14:paraId="7F6FF4C8" w14:textId="77777777" w:rsidR="00B97FF1" w:rsidRPr="00F843D2" w:rsidRDefault="00B97FF1">
            <w:pPr>
              <w:rPr>
                <w:color w:val="FFFFFF" w:themeColor="background1"/>
                <w:sz w:val="16"/>
                <w:szCs w:val="16"/>
              </w:rPr>
            </w:pPr>
            <w:r w:rsidRPr="00F843D2">
              <w:rPr>
                <w:rFonts w:eastAsia="Times New Roman" w:cs="Arial"/>
                <w:b/>
                <w:bCs/>
                <w:color w:val="FFFFFF" w:themeColor="background1"/>
                <w:sz w:val="18"/>
                <w:szCs w:val="18"/>
                <w:lang w:eastAsia="en-GB"/>
              </w:rPr>
              <w:t>Logic</w:t>
            </w:r>
          </w:p>
        </w:tc>
      </w:tr>
      <w:tr w:rsidR="008D3482" w:rsidRPr="00F843D2" w14:paraId="445E587D" w14:textId="77777777" w:rsidTr="00845F28">
        <w:trPr>
          <w:trHeight w:val="300"/>
        </w:trPr>
        <w:tc>
          <w:tcPr>
            <w:tcW w:w="1841" w:type="dxa"/>
            <w:shd w:val="clear" w:color="auto" w:fill="auto"/>
            <w:vAlign w:val="center"/>
          </w:tcPr>
          <w:p w14:paraId="1E39C35C" w14:textId="77777777" w:rsidR="008D3482" w:rsidRPr="00F843D2" w:rsidRDefault="008D3482" w:rsidP="008D3482">
            <w:pPr>
              <w:rPr>
                <w:b/>
                <w:bCs/>
                <w:sz w:val="16"/>
                <w:szCs w:val="16"/>
              </w:rPr>
            </w:pPr>
            <w:r w:rsidRPr="00F843D2">
              <w:rPr>
                <w:b/>
                <w:bCs/>
                <w:sz w:val="16"/>
                <w:szCs w:val="16"/>
              </w:rPr>
              <w:t>Dependent on</w:t>
            </w:r>
          </w:p>
        </w:tc>
        <w:tc>
          <w:tcPr>
            <w:tcW w:w="13035" w:type="dxa"/>
            <w:shd w:val="clear" w:color="auto" w:fill="auto"/>
          </w:tcPr>
          <w:p w14:paraId="29087432" w14:textId="5F193615" w:rsidR="008D3482" w:rsidRPr="00F843D2" w:rsidRDefault="004661F7" w:rsidP="008D3482">
            <w:pPr>
              <w:rPr>
                <w:rStyle w:val="Hyperlink"/>
                <w:color w:val="000000" w:themeColor="text1"/>
                <w:sz w:val="16"/>
                <w:szCs w:val="16"/>
              </w:rPr>
            </w:pPr>
            <w:r>
              <w:rPr>
                <w:rStyle w:val="Hyperlink"/>
                <w:color w:val="000000" w:themeColor="text1"/>
                <w:sz w:val="16"/>
                <w:szCs w:val="16"/>
              </w:rPr>
              <w:t>[</w:t>
            </w:r>
            <w:r w:rsidR="007C27DF" w:rsidRPr="00F843D2">
              <w:rPr>
                <w:rStyle w:val="Hyperlink"/>
                <w:color w:val="000000" w:themeColor="text1"/>
                <w:sz w:val="16"/>
                <w:szCs w:val="16"/>
              </w:rPr>
              <w:t xml:space="preserve">SO </w:t>
            </w:r>
            <w:r w:rsidR="002E45B7" w:rsidRPr="00F843D2">
              <w:rPr>
                <w:rStyle w:val="Hyperlink"/>
                <w:color w:val="000000" w:themeColor="text1"/>
                <w:sz w:val="16"/>
                <w:szCs w:val="16"/>
              </w:rPr>
              <w:t>4</w:t>
            </w:r>
            <w:r>
              <w:rPr>
                <w:rStyle w:val="Hyperlink"/>
                <w:color w:val="000000" w:themeColor="text1"/>
                <w:sz w:val="16"/>
                <w:szCs w:val="16"/>
              </w:rPr>
              <w:t>]</w:t>
            </w:r>
          </w:p>
        </w:tc>
      </w:tr>
      <w:tr w:rsidR="008D3482" w:rsidRPr="00F843D2" w14:paraId="226CEF96" w14:textId="77777777" w:rsidTr="00845F28">
        <w:trPr>
          <w:trHeight w:val="300"/>
        </w:trPr>
        <w:tc>
          <w:tcPr>
            <w:tcW w:w="1841" w:type="dxa"/>
            <w:shd w:val="clear" w:color="auto" w:fill="auto"/>
            <w:vAlign w:val="center"/>
          </w:tcPr>
          <w:p w14:paraId="72758155" w14:textId="77777777" w:rsidR="008D3482" w:rsidRPr="00F843D2" w:rsidRDefault="008D3482" w:rsidP="008D3482">
            <w:pPr>
              <w:rPr>
                <w:b/>
                <w:bCs/>
                <w:sz w:val="16"/>
                <w:szCs w:val="16"/>
              </w:rPr>
            </w:pPr>
            <w:r w:rsidRPr="00F843D2">
              <w:rPr>
                <w:b/>
                <w:bCs/>
                <w:sz w:val="16"/>
                <w:szCs w:val="16"/>
              </w:rPr>
              <w:lastRenderedPageBreak/>
              <w:t>Gateway to</w:t>
            </w:r>
          </w:p>
        </w:tc>
        <w:tc>
          <w:tcPr>
            <w:tcW w:w="13035" w:type="dxa"/>
            <w:shd w:val="clear" w:color="auto" w:fill="auto"/>
          </w:tcPr>
          <w:p w14:paraId="20EF967D" w14:textId="14112019" w:rsidR="008D3482" w:rsidRPr="00F843D2" w:rsidRDefault="00832A99" w:rsidP="008D3482">
            <w:pPr>
              <w:rPr>
                <w:rStyle w:val="Hyperlink"/>
                <w:b/>
                <w:color w:val="000000" w:themeColor="text1"/>
                <w:sz w:val="16"/>
                <w:szCs w:val="16"/>
              </w:rPr>
            </w:pPr>
            <w:r w:rsidRPr="00F843D2">
              <w:rPr>
                <w:rStyle w:val="Hyperlink"/>
                <w:color w:val="000000" w:themeColor="text1"/>
                <w:sz w:val="16"/>
                <w:szCs w:val="16"/>
              </w:rPr>
              <w:t>N/A</w:t>
            </w:r>
          </w:p>
        </w:tc>
      </w:tr>
      <w:tr w:rsidR="00B97FF1" w:rsidRPr="00F843D2" w14:paraId="7682062A" w14:textId="77777777" w:rsidTr="00845F28">
        <w:trPr>
          <w:trHeight w:val="300"/>
        </w:trPr>
        <w:tc>
          <w:tcPr>
            <w:tcW w:w="14876" w:type="dxa"/>
            <w:gridSpan w:val="2"/>
            <w:shd w:val="clear" w:color="auto" w:fill="0070C0"/>
            <w:vAlign w:val="center"/>
          </w:tcPr>
          <w:p w14:paraId="48300D7B" w14:textId="77777777" w:rsidR="00B97FF1" w:rsidRPr="00F843D2" w:rsidRDefault="00B97FF1">
            <w:pPr>
              <w:rPr>
                <w:rFonts w:eastAsia="Times New Roman" w:cs="Arial"/>
                <w:b/>
                <w:bCs/>
                <w:color w:val="FFFFFF" w:themeColor="background1"/>
                <w:sz w:val="18"/>
                <w:szCs w:val="18"/>
                <w:lang w:eastAsia="en-GB"/>
              </w:rPr>
            </w:pPr>
            <w:r w:rsidRPr="00F843D2">
              <w:rPr>
                <w:rFonts w:eastAsia="Times New Roman" w:cs="Arial"/>
                <w:b/>
                <w:bCs/>
                <w:color w:val="FFFFFF" w:themeColor="background1"/>
                <w:sz w:val="18"/>
                <w:szCs w:val="18"/>
                <w:lang w:eastAsia="en-GB"/>
              </w:rPr>
              <w:t>Assessment</w:t>
            </w:r>
          </w:p>
        </w:tc>
      </w:tr>
      <w:tr w:rsidR="00B97FF1" w:rsidRPr="00F843D2" w14:paraId="530F524E" w14:textId="77777777" w:rsidTr="00845F28">
        <w:trPr>
          <w:trHeight w:val="354"/>
        </w:trPr>
        <w:tc>
          <w:tcPr>
            <w:tcW w:w="14876" w:type="dxa"/>
            <w:gridSpan w:val="2"/>
            <w:shd w:val="clear" w:color="auto" w:fill="auto"/>
            <w:vAlign w:val="center"/>
          </w:tcPr>
          <w:p w14:paraId="75337B55" w14:textId="77777777" w:rsidR="00B97FF1" w:rsidRPr="00F843D2" w:rsidRDefault="00B97FF1">
            <w:pPr>
              <w:rPr>
                <w:bCs/>
                <w:sz w:val="16"/>
                <w:szCs w:val="16"/>
              </w:rPr>
            </w:pPr>
            <w:r w:rsidRPr="00F843D2">
              <w:rPr>
                <w:bCs/>
                <w:sz w:val="16"/>
                <w:szCs w:val="16"/>
              </w:rPr>
              <w:t>Not assessed</w:t>
            </w:r>
          </w:p>
        </w:tc>
      </w:tr>
    </w:tbl>
    <w:p w14:paraId="1123C825" w14:textId="125D379A" w:rsidR="00B97FF1" w:rsidRPr="00F843D2" w:rsidRDefault="00B97FF1">
      <w:pPr>
        <w:spacing w:after="160" w:line="259" w:lineRule="auto"/>
      </w:pPr>
    </w:p>
    <w:p w14:paraId="1D2AB7B5" w14:textId="77777777" w:rsidR="00B97FF1" w:rsidRPr="00F843D2" w:rsidRDefault="00B97FF1">
      <w:pPr>
        <w:spacing w:after="160" w:line="259" w:lineRule="auto"/>
      </w:pPr>
      <w:r w:rsidRPr="00F843D2">
        <w:br w:type="page"/>
      </w:r>
    </w:p>
    <w:p w14:paraId="30E17585" w14:textId="25B279CA" w:rsidR="004456D4" w:rsidRPr="00F843D2" w:rsidRDefault="00575ED9" w:rsidP="004456D4">
      <w:pPr>
        <w:pStyle w:val="Heading1"/>
      </w:pPr>
      <w:bookmarkStart w:id="24" w:name="_Toc124941944"/>
      <w:r w:rsidRPr="00F843D2">
        <w:lastRenderedPageBreak/>
        <w:t>I</w:t>
      </w:r>
      <w:r w:rsidR="00FB46F8" w:rsidRPr="00F843D2">
        <w:t>ndividual and coll</w:t>
      </w:r>
      <w:r w:rsidR="00500BEB" w:rsidRPr="00F843D2">
        <w:t>aborative</w:t>
      </w:r>
      <w:r w:rsidR="00FB46F8" w:rsidRPr="00F843D2">
        <w:t xml:space="preserve"> </w:t>
      </w:r>
      <w:r w:rsidR="009835CB" w:rsidRPr="00F843D2">
        <w:t xml:space="preserve">investor </w:t>
      </w:r>
      <w:r w:rsidR="00FB46F8" w:rsidRPr="00F843D2">
        <w:t>action on outcomes</w:t>
      </w:r>
      <w:bookmarkEnd w:id="24"/>
    </w:p>
    <w:p w14:paraId="3BD87774" w14:textId="007706EC" w:rsidR="00FB46F8" w:rsidRPr="00F843D2" w:rsidRDefault="007672B9" w:rsidP="00FB46F8">
      <w:pPr>
        <w:pStyle w:val="Heading2"/>
        <w:tabs>
          <w:tab w:val="left" w:pos="12758"/>
        </w:tabs>
      </w:pPr>
      <w:bookmarkStart w:id="25" w:name="_Toc124941945"/>
      <w:r w:rsidRPr="00F843D2">
        <w:t xml:space="preserve">Levers used to take action on </w:t>
      </w:r>
      <w:r w:rsidR="009835CB" w:rsidRPr="00F843D2">
        <w:t xml:space="preserve">sustainability </w:t>
      </w:r>
      <w:r w:rsidRPr="00F843D2">
        <w:t>outcomes</w:t>
      </w:r>
      <w:r w:rsidR="00C0626D" w:rsidRPr="00F843D2">
        <w:t xml:space="preserve"> [</w:t>
      </w:r>
      <w:r w:rsidR="00345A6D" w:rsidRPr="00F843D2">
        <w:t>SO</w:t>
      </w:r>
      <w:r w:rsidR="00702F13" w:rsidRPr="00F843D2">
        <w:t xml:space="preserve"> </w:t>
      </w:r>
      <w:r w:rsidR="00BA5EDE" w:rsidRPr="00F843D2">
        <w:t>5</w:t>
      </w:r>
      <w:r w:rsidR="00C0626D" w:rsidRPr="00F843D2">
        <w:t>]</w:t>
      </w:r>
      <w:bookmarkEnd w:id="25"/>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1204"/>
        <w:gridCol w:w="3473"/>
        <w:gridCol w:w="1984"/>
        <w:gridCol w:w="1984"/>
      </w:tblGrid>
      <w:tr w:rsidR="00247D58" w:rsidRPr="00F843D2" w14:paraId="5A6354A5" w14:textId="77777777" w:rsidTr="00247D58">
        <w:trPr>
          <w:trHeight w:val="372"/>
        </w:trPr>
        <w:tc>
          <w:tcPr>
            <w:tcW w:w="1843" w:type="dxa"/>
            <w:vMerge w:val="restart"/>
            <w:shd w:val="clear" w:color="auto" w:fill="F2F2F2" w:themeFill="background1" w:themeFillShade="F2"/>
            <w:vAlign w:val="center"/>
            <w:hideMark/>
          </w:tcPr>
          <w:p w14:paraId="7DD4C659" w14:textId="77777777" w:rsidR="009A4C40" w:rsidRPr="00F843D2" w:rsidRDefault="009A4C40" w:rsidP="00A20110">
            <w:pPr>
              <w:spacing w:line="240" w:lineRule="auto"/>
              <w:jc w:val="center"/>
              <w:textAlignment w:val="baseline"/>
              <w:rPr>
                <w:rFonts w:eastAsia="Times New Roman" w:cs="Arial"/>
                <w:b/>
                <w:sz w:val="14"/>
                <w:szCs w:val="14"/>
                <w:lang w:eastAsia="en-GB"/>
              </w:rPr>
            </w:pPr>
            <w:r w:rsidRPr="00F843D2">
              <w:rPr>
                <w:rFonts w:eastAsia="Times New Roman" w:cs="Arial"/>
                <w:b/>
                <w:sz w:val="14"/>
                <w:szCs w:val="14"/>
                <w:lang w:eastAsia="en-GB"/>
              </w:rPr>
              <w:t>Indicator ID</w:t>
            </w:r>
          </w:p>
          <w:p w14:paraId="66CA32C6" w14:textId="77777777" w:rsidR="009A4C40" w:rsidRPr="00F843D2" w:rsidRDefault="009A4C40" w:rsidP="00A20110">
            <w:pPr>
              <w:spacing w:line="240" w:lineRule="auto"/>
              <w:jc w:val="center"/>
              <w:textAlignment w:val="baseline"/>
              <w:rPr>
                <w:rFonts w:eastAsia="Times New Roman" w:cs="Arial"/>
                <w:b/>
                <w:sz w:val="10"/>
                <w:szCs w:val="10"/>
                <w:lang w:eastAsia="en-GB"/>
              </w:rPr>
            </w:pPr>
          </w:p>
          <w:p w14:paraId="760ACC3D" w14:textId="71513F35" w:rsidR="009A4C40" w:rsidRPr="00F843D2" w:rsidRDefault="009A4C40" w:rsidP="00A20110">
            <w:pPr>
              <w:pStyle w:val="Indicatorsubsection"/>
              <w:rPr>
                <w:lang w:val="en-GB"/>
              </w:rPr>
            </w:pPr>
            <w:bookmarkStart w:id="26" w:name="_Toc124941946"/>
            <w:r w:rsidRPr="00F843D2">
              <w:rPr>
                <w:lang w:val="en-GB"/>
              </w:rPr>
              <w:t>SO 5</w:t>
            </w:r>
            <w:bookmarkEnd w:id="26"/>
          </w:p>
        </w:tc>
        <w:tc>
          <w:tcPr>
            <w:tcW w:w="1559" w:type="dxa"/>
            <w:shd w:val="clear" w:color="auto" w:fill="F2F2F2" w:themeFill="background1" w:themeFillShade="F2"/>
            <w:vAlign w:val="center"/>
            <w:hideMark/>
          </w:tcPr>
          <w:p w14:paraId="174A3919" w14:textId="77777777" w:rsidR="009A4C40" w:rsidRPr="00F843D2" w:rsidRDefault="009A4C40" w:rsidP="00A20110">
            <w:pPr>
              <w:spacing w:line="240" w:lineRule="auto"/>
              <w:textAlignment w:val="baseline"/>
              <w:rPr>
                <w:rFonts w:eastAsia="Times New Roman" w:cs="Arial"/>
                <w:sz w:val="14"/>
                <w:szCs w:val="14"/>
                <w:lang w:eastAsia="en-GB"/>
              </w:rPr>
            </w:pPr>
            <w:r w:rsidRPr="00F843D2">
              <w:rPr>
                <w:rFonts w:eastAsia="Times New Roman" w:cs="Arial"/>
                <w:b/>
                <w:sz w:val="14"/>
                <w:szCs w:val="14"/>
                <w:lang w:eastAsia="en-GB"/>
              </w:rPr>
              <w:t xml:space="preserve">Dependent on: </w:t>
            </w:r>
          </w:p>
        </w:tc>
        <w:tc>
          <w:tcPr>
            <w:tcW w:w="2835" w:type="dxa"/>
            <w:shd w:val="clear" w:color="auto" w:fill="F2F2F2" w:themeFill="background1" w:themeFillShade="F2"/>
            <w:vAlign w:val="center"/>
          </w:tcPr>
          <w:p w14:paraId="157D2E28" w14:textId="54F2CC4A" w:rsidR="009A4C40" w:rsidRPr="00F843D2" w:rsidRDefault="009A4C40" w:rsidP="00A20110">
            <w:pPr>
              <w:spacing w:line="240" w:lineRule="auto"/>
              <w:textAlignment w:val="baseline"/>
              <w:rPr>
                <w:rFonts w:eastAsia="Times New Roman" w:cs="Arial"/>
                <w:sz w:val="14"/>
                <w:szCs w:val="14"/>
                <w:lang w:eastAsia="en-GB"/>
              </w:rPr>
            </w:pPr>
            <w:r w:rsidRPr="00F843D2">
              <w:rPr>
                <w:b/>
                <w:bCs/>
                <w:sz w:val="22"/>
                <w:szCs w:val="22"/>
              </w:rPr>
              <w:t>SO 2</w:t>
            </w:r>
          </w:p>
        </w:tc>
        <w:tc>
          <w:tcPr>
            <w:tcW w:w="4677" w:type="dxa"/>
            <w:gridSpan w:val="2"/>
            <w:vMerge w:val="restart"/>
            <w:shd w:val="clear" w:color="auto" w:fill="F2F2F2" w:themeFill="background1" w:themeFillShade="F2"/>
            <w:vAlign w:val="center"/>
          </w:tcPr>
          <w:p w14:paraId="7E605F3D" w14:textId="77777777" w:rsidR="009A4C40" w:rsidRPr="00F843D2" w:rsidRDefault="009A4C40" w:rsidP="00A20110">
            <w:pPr>
              <w:spacing w:line="240" w:lineRule="auto"/>
              <w:jc w:val="center"/>
              <w:textAlignment w:val="baseline"/>
              <w:rPr>
                <w:rFonts w:eastAsia="Times New Roman" w:cs="Arial"/>
                <w:sz w:val="14"/>
                <w:szCs w:val="14"/>
                <w:lang w:eastAsia="en-GB"/>
              </w:rPr>
            </w:pPr>
            <w:r w:rsidRPr="00F843D2">
              <w:rPr>
                <w:rFonts w:eastAsia="Times New Roman" w:cs="Arial"/>
                <w:b/>
                <w:sz w:val="14"/>
                <w:szCs w:val="14"/>
                <w:lang w:eastAsia="en-GB"/>
              </w:rPr>
              <w:t>Sub-section</w:t>
            </w:r>
            <w:r w:rsidRPr="00F843D2">
              <w:rPr>
                <w:rFonts w:eastAsia="Times New Roman" w:cs="Arial"/>
                <w:sz w:val="14"/>
                <w:szCs w:val="14"/>
                <w:lang w:eastAsia="en-GB"/>
              </w:rPr>
              <w:t> </w:t>
            </w:r>
          </w:p>
          <w:p w14:paraId="52329587" w14:textId="77777777" w:rsidR="009A4C40" w:rsidRPr="00F843D2" w:rsidRDefault="009A4C40" w:rsidP="00A20110">
            <w:pPr>
              <w:spacing w:line="240" w:lineRule="auto"/>
              <w:jc w:val="center"/>
              <w:textAlignment w:val="baseline"/>
              <w:rPr>
                <w:rFonts w:eastAsia="Times New Roman" w:cs="Arial"/>
                <w:sz w:val="14"/>
                <w:szCs w:val="14"/>
                <w:lang w:eastAsia="en-GB"/>
              </w:rPr>
            </w:pPr>
          </w:p>
          <w:p w14:paraId="799F4B4F" w14:textId="3C3356F3" w:rsidR="009A4C40" w:rsidRPr="00F843D2" w:rsidRDefault="009A4C40" w:rsidP="00A20110">
            <w:pPr>
              <w:jc w:val="center"/>
              <w:rPr>
                <w:sz w:val="18"/>
                <w:szCs w:val="18"/>
              </w:rPr>
            </w:pPr>
            <w:r w:rsidRPr="00F843D2">
              <w:rPr>
                <w:b/>
                <w:bCs/>
                <w:sz w:val="22"/>
                <w:szCs w:val="22"/>
              </w:rPr>
              <w:t>Levers used to take action on sustainability outcomes</w:t>
            </w:r>
          </w:p>
        </w:tc>
        <w:tc>
          <w:tcPr>
            <w:tcW w:w="1984" w:type="dxa"/>
            <w:vMerge w:val="restart"/>
            <w:shd w:val="clear" w:color="auto" w:fill="F2F2F2" w:themeFill="background1" w:themeFillShade="F2"/>
            <w:vAlign w:val="center"/>
            <w:hideMark/>
          </w:tcPr>
          <w:p w14:paraId="6F190BC9" w14:textId="77777777" w:rsidR="009A4C40" w:rsidRPr="00F843D2" w:rsidRDefault="009A4C40" w:rsidP="00A20110">
            <w:pPr>
              <w:spacing w:line="240" w:lineRule="auto"/>
              <w:jc w:val="center"/>
              <w:textAlignment w:val="baseline"/>
              <w:rPr>
                <w:rFonts w:eastAsia="Times New Roman" w:cs="Arial"/>
                <w:b/>
                <w:bCs/>
                <w:sz w:val="14"/>
                <w:szCs w:val="14"/>
                <w:lang w:eastAsia="en-GB"/>
              </w:rPr>
            </w:pPr>
            <w:r w:rsidRPr="00F843D2">
              <w:rPr>
                <w:rFonts w:eastAsia="Times New Roman" w:cs="Arial"/>
                <w:b/>
                <w:bCs/>
                <w:sz w:val="14"/>
                <w:szCs w:val="14"/>
                <w:lang w:eastAsia="en-GB"/>
              </w:rPr>
              <w:t>PRI Principle</w:t>
            </w:r>
          </w:p>
          <w:p w14:paraId="2EE6020D" w14:textId="77777777" w:rsidR="009A4C40" w:rsidRPr="00F843D2" w:rsidRDefault="009A4C40" w:rsidP="00A20110">
            <w:pPr>
              <w:spacing w:line="240" w:lineRule="auto"/>
              <w:jc w:val="center"/>
              <w:textAlignment w:val="baseline"/>
              <w:rPr>
                <w:rFonts w:eastAsia="Times New Roman" w:cs="Arial"/>
                <w:b/>
                <w:bCs/>
                <w:sz w:val="14"/>
                <w:szCs w:val="14"/>
                <w:lang w:eastAsia="en-GB"/>
              </w:rPr>
            </w:pPr>
          </w:p>
          <w:p w14:paraId="48E97315" w14:textId="1DA6DF75" w:rsidR="009A4C40" w:rsidRPr="00F843D2" w:rsidRDefault="009A4C40" w:rsidP="00A20110">
            <w:pPr>
              <w:spacing w:line="240" w:lineRule="auto"/>
              <w:jc w:val="center"/>
              <w:textAlignment w:val="baseline"/>
              <w:rPr>
                <w:rFonts w:eastAsia="Times New Roman" w:cs="Arial"/>
                <w:sz w:val="18"/>
                <w:szCs w:val="18"/>
                <w:lang w:eastAsia="en-GB"/>
              </w:rPr>
            </w:pPr>
            <w:r w:rsidRPr="00F843D2" w:rsidDel="00781931">
              <w:rPr>
                <w:rFonts w:eastAsia="Times New Roman" w:cs="Arial"/>
                <w:b/>
                <w:bCs/>
                <w:sz w:val="22"/>
                <w:szCs w:val="22"/>
                <w:lang w:eastAsia="en-GB"/>
              </w:rPr>
              <w:t>1</w:t>
            </w:r>
            <w:r w:rsidRPr="00F843D2">
              <w:rPr>
                <w:rFonts w:eastAsia="Times New Roman" w:cs="Arial"/>
                <w:b/>
                <w:bCs/>
                <w:sz w:val="22"/>
                <w:szCs w:val="22"/>
                <w:lang w:eastAsia="en-GB"/>
              </w:rPr>
              <w:t>, 2, 5</w:t>
            </w:r>
          </w:p>
        </w:tc>
        <w:tc>
          <w:tcPr>
            <w:tcW w:w="1984" w:type="dxa"/>
            <w:vMerge w:val="restart"/>
            <w:shd w:val="clear" w:color="auto" w:fill="A6A6A6" w:themeFill="background1" w:themeFillShade="A6"/>
            <w:tcMar>
              <w:top w:w="113" w:type="dxa"/>
              <w:left w:w="113" w:type="dxa"/>
              <w:bottom w:w="113" w:type="dxa"/>
              <w:right w:w="113" w:type="dxa"/>
            </w:tcMar>
            <w:vAlign w:val="center"/>
            <w:hideMark/>
          </w:tcPr>
          <w:p w14:paraId="3EF0B59C" w14:textId="77777777" w:rsidR="009A4C40" w:rsidRPr="00F843D2" w:rsidRDefault="009A4C40" w:rsidP="00A20110">
            <w:pPr>
              <w:spacing w:line="240" w:lineRule="auto"/>
              <w:jc w:val="center"/>
              <w:textAlignment w:val="baseline"/>
              <w:rPr>
                <w:rFonts w:eastAsia="Times New Roman" w:cs="Arial"/>
                <w:b/>
                <w:bCs/>
                <w:color w:val="FFFFFF" w:themeColor="background1"/>
                <w:sz w:val="14"/>
                <w:szCs w:val="14"/>
                <w:lang w:eastAsia="en-GB"/>
              </w:rPr>
            </w:pPr>
            <w:r w:rsidRPr="00F843D2">
              <w:rPr>
                <w:rFonts w:eastAsia="Times New Roman" w:cs="Arial"/>
                <w:b/>
                <w:bCs/>
                <w:color w:val="FFFFFF" w:themeColor="background1"/>
                <w:sz w:val="14"/>
                <w:szCs w:val="14"/>
                <w:lang w:eastAsia="en-GB"/>
              </w:rPr>
              <w:t>Type of indicator</w:t>
            </w:r>
          </w:p>
          <w:p w14:paraId="3373F85D" w14:textId="77777777" w:rsidR="009A4C40" w:rsidRPr="00F843D2" w:rsidRDefault="009A4C40" w:rsidP="00A20110">
            <w:pPr>
              <w:spacing w:line="240" w:lineRule="auto"/>
              <w:jc w:val="center"/>
              <w:textAlignment w:val="baseline"/>
              <w:rPr>
                <w:rFonts w:eastAsia="Times New Roman" w:cs="Arial"/>
                <w:b/>
                <w:bCs/>
                <w:color w:val="FFFFFF" w:themeColor="background1"/>
                <w:sz w:val="14"/>
                <w:szCs w:val="14"/>
                <w:lang w:eastAsia="en-GB"/>
              </w:rPr>
            </w:pPr>
          </w:p>
          <w:p w14:paraId="030BE7B3" w14:textId="77777777" w:rsidR="009A4C40" w:rsidRPr="00F843D2" w:rsidRDefault="009A4C40" w:rsidP="00A20110">
            <w:pPr>
              <w:spacing w:line="240" w:lineRule="auto"/>
              <w:jc w:val="center"/>
              <w:textAlignment w:val="baseline"/>
              <w:rPr>
                <w:rFonts w:eastAsia="Times New Roman" w:cs="Arial"/>
                <w:color w:val="FFFFFF" w:themeColor="background1"/>
                <w:sz w:val="32"/>
                <w:szCs w:val="32"/>
                <w:lang w:eastAsia="en-GB"/>
              </w:rPr>
            </w:pPr>
            <w:r w:rsidRPr="00F843D2">
              <w:rPr>
                <w:rFonts w:eastAsia="Times New Roman" w:cs="Arial"/>
                <w:b/>
                <w:color w:val="FFFFFF" w:themeColor="background1"/>
                <w:sz w:val="32"/>
                <w:szCs w:val="32"/>
                <w:lang w:eastAsia="en-GB"/>
              </w:rPr>
              <w:t>PLUS</w:t>
            </w:r>
          </w:p>
          <w:p w14:paraId="7AC45E51" w14:textId="77777777" w:rsidR="009A4C40" w:rsidRPr="00F843D2" w:rsidRDefault="009A4C40" w:rsidP="00A20110">
            <w:pPr>
              <w:spacing w:line="240" w:lineRule="auto"/>
              <w:jc w:val="center"/>
              <w:textAlignment w:val="baseline"/>
              <w:rPr>
                <w:rFonts w:eastAsia="Times New Roman" w:cs="Arial"/>
                <w:color w:val="FFFFFF" w:themeColor="background1"/>
                <w:sz w:val="18"/>
                <w:szCs w:val="18"/>
                <w:lang w:eastAsia="en-GB"/>
              </w:rPr>
            </w:pPr>
            <w:r w:rsidRPr="00F843D2">
              <w:rPr>
                <w:rFonts w:eastAsia="Times New Roman" w:cs="Arial"/>
                <w:b/>
                <w:bCs/>
                <w:color w:val="FFFFFF" w:themeColor="background1"/>
                <w:sz w:val="10"/>
                <w:szCs w:val="10"/>
                <w:lang w:eastAsia="en-GB"/>
              </w:rPr>
              <w:t>VOLUNTARY TO DISCLOSE</w:t>
            </w:r>
          </w:p>
        </w:tc>
      </w:tr>
      <w:tr w:rsidR="00247D58" w:rsidRPr="00F843D2" w14:paraId="06844234" w14:textId="77777777" w:rsidTr="00247D58">
        <w:trPr>
          <w:trHeight w:val="372"/>
        </w:trPr>
        <w:tc>
          <w:tcPr>
            <w:tcW w:w="1843" w:type="dxa"/>
            <w:vMerge/>
            <w:shd w:val="clear" w:color="auto" w:fill="F2F2F2" w:themeFill="background1" w:themeFillShade="F2"/>
            <w:vAlign w:val="center"/>
          </w:tcPr>
          <w:p w14:paraId="4965B598" w14:textId="77777777" w:rsidR="009A4C40" w:rsidRPr="00F843D2" w:rsidRDefault="009A4C40" w:rsidP="00F810F1">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5DF45A0A" w14:textId="3170436B" w:rsidR="009A4C40" w:rsidRPr="00F843D2" w:rsidRDefault="009A4C40" w:rsidP="00F810F1">
            <w:pPr>
              <w:spacing w:line="240" w:lineRule="auto"/>
              <w:textAlignment w:val="baseline"/>
              <w:rPr>
                <w:rFonts w:eastAsia="Times New Roman" w:cs="Arial"/>
                <w:b/>
                <w:sz w:val="14"/>
                <w:szCs w:val="14"/>
                <w:lang w:eastAsia="en-GB"/>
              </w:rPr>
            </w:pPr>
            <w:r w:rsidRPr="00F843D2">
              <w:rPr>
                <w:rFonts w:eastAsia="Times New Roman" w:cs="Arial"/>
                <w:b/>
                <w:sz w:val="14"/>
                <w:szCs w:val="14"/>
                <w:lang w:eastAsia="en-GB"/>
              </w:rPr>
              <w:t>Gateway to:</w:t>
            </w:r>
          </w:p>
        </w:tc>
        <w:tc>
          <w:tcPr>
            <w:tcW w:w="2835" w:type="dxa"/>
            <w:shd w:val="clear" w:color="auto" w:fill="F2F2F2" w:themeFill="background1" w:themeFillShade="F2"/>
            <w:vAlign w:val="center"/>
          </w:tcPr>
          <w:p w14:paraId="022F18F7" w14:textId="3AD71B4A" w:rsidR="009A4C40" w:rsidRPr="00F843D2" w:rsidRDefault="009A4C40" w:rsidP="00F810F1">
            <w:pPr>
              <w:spacing w:line="240" w:lineRule="auto"/>
              <w:textAlignment w:val="baseline"/>
              <w:rPr>
                <w:b/>
                <w:bCs/>
                <w:sz w:val="22"/>
                <w:szCs w:val="22"/>
              </w:rPr>
            </w:pPr>
            <w:r w:rsidRPr="00F843D2">
              <w:rPr>
                <w:b/>
                <w:bCs/>
                <w:sz w:val="22"/>
                <w:szCs w:val="22"/>
              </w:rPr>
              <w:t>Multiple</w:t>
            </w:r>
          </w:p>
        </w:tc>
        <w:tc>
          <w:tcPr>
            <w:tcW w:w="4677" w:type="dxa"/>
            <w:gridSpan w:val="2"/>
            <w:vMerge/>
            <w:shd w:val="clear" w:color="auto" w:fill="F2F2F2" w:themeFill="background1" w:themeFillShade="F2"/>
            <w:vAlign w:val="center"/>
          </w:tcPr>
          <w:p w14:paraId="63DD5B59" w14:textId="77777777" w:rsidR="009A4C40" w:rsidRPr="00F843D2" w:rsidRDefault="009A4C40" w:rsidP="00F810F1">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3E065833" w14:textId="77777777" w:rsidR="009A4C40" w:rsidRPr="00F843D2" w:rsidRDefault="009A4C40" w:rsidP="00F810F1">
            <w:pPr>
              <w:spacing w:line="240" w:lineRule="auto"/>
              <w:jc w:val="center"/>
              <w:textAlignment w:val="baseline"/>
              <w:rPr>
                <w:rFonts w:eastAsia="Times New Roman" w:cs="Arial"/>
                <w:b/>
                <w:bCs/>
                <w:sz w:val="14"/>
                <w:szCs w:val="14"/>
                <w:lang w:eastAsia="en-GB"/>
              </w:rPr>
            </w:pPr>
          </w:p>
        </w:tc>
        <w:tc>
          <w:tcPr>
            <w:tcW w:w="1984" w:type="dxa"/>
            <w:vMerge/>
            <w:shd w:val="clear" w:color="auto" w:fill="A6A6A6" w:themeFill="background1" w:themeFillShade="A6"/>
            <w:tcMar>
              <w:top w:w="113" w:type="dxa"/>
              <w:left w:w="113" w:type="dxa"/>
              <w:bottom w:w="113" w:type="dxa"/>
              <w:right w:w="113" w:type="dxa"/>
            </w:tcMar>
            <w:vAlign w:val="center"/>
          </w:tcPr>
          <w:p w14:paraId="14727878" w14:textId="77777777" w:rsidR="009A4C40" w:rsidRPr="00F843D2" w:rsidRDefault="009A4C40" w:rsidP="00F810F1">
            <w:pPr>
              <w:spacing w:line="240" w:lineRule="auto"/>
              <w:jc w:val="center"/>
              <w:textAlignment w:val="baseline"/>
              <w:rPr>
                <w:rFonts w:eastAsia="Times New Roman" w:cs="Arial"/>
                <w:b/>
                <w:bCs/>
                <w:color w:val="FFFFFF" w:themeColor="background1"/>
                <w:sz w:val="14"/>
                <w:szCs w:val="14"/>
                <w:lang w:eastAsia="en-GB"/>
              </w:rPr>
            </w:pPr>
          </w:p>
        </w:tc>
      </w:tr>
      <w:tr w:rsidR="00F33EE4" w:rsidRPr="00F843D2" w14:paraId="50C8264C" w14:textId="77777777" w:rsidTr="00247D58">
        <w:trPr>
          <w:trHeight w:val="567"/>
        </w:trPr>
        <w:tc>
          <w:tcPr>
            <w:tcW w:w="14882" w:type="dxa"/>
            <w:gridSpan w:val="7"/>
            <w:shd w:val="clear" w:color="auto" w:fill="FFFFFF" w:themeFill="background1"/>
            <w:tcMar>
              <w:top w:w="113" w:type="dxa"/>
              <w:left w:w="113" w:type="dxa"/>
              <w:bottom w:w="113" w:type="dxa"/>
              <w:right w:w="113" w:type="dxa"/>
            </w:tcMar>
            <w:vAlign w:val="center"/>
            <w:hideMark/>
          </w:tcPr>
          <w:p w14:paraId="77674B7E" w14:textId="2AED9959" w:rsidR="00F33EE4" w:rsidRPr="00F843D2" w:rsidRDefault="001B3580" w:rsidP="00F33EE4">
            <w:pPr>
              <w:rPr>
                <w:rFonts w:eastAsia="Times New Roman" w:cs="Arial"/>
                <w:bCs/>
                <w:i/>
                <w:lang w:eastAsia="en-GB"/>
              </w:rPr>
            </w:pPr>
            <w:r w:rsidRPr="00F843D2">
              <w:rPr>
                <w:rFonts w:eastAsia="Times New Roman" w:cs="Arial"/>
                <w:b/>
                <w:lang w:eastAsia="en-GB"/>
              </w:rPr>
              <w:t xml:space="preserve">During the reporting year, which of the following levers did your organisation use to </w:t>
            </w:r>
            <w:hyperlink r:id="rId46" w:history="1">
              <w:r w:rsidRPr="00F843D2">
                <w:rPr>
                  <w:rStyle w:val="Hyperlink"/>
                  <w:rFonts w:eastAsia="Times New Roman" w:cs="Arial"/>
                  <w:b/>
                  <w:lang w:eastAsia="en-GB"/>
                </w:rPr>
                <w:t>take action on</w:t>
              </w:r>
            </w:hyperlink>
            <w:r w:rsidRPr="00F843D2">
              <w:rPr>
                <w:rFonts w:eastAsia="Times New Roman" w:cs="Arial"/>
                <w:b/>
                <w:lang w:eastAsia="en-GB"/>
              </w:rPr>
              <w:t xml:space="preserve"> </w:t>
            </w:r>
            <w:hyperlink r:id="rId47" w:history="1">
              <w:r w:rsidRPr="00F843D2">
                <w:rPr>
                  <w:rStyle w:val="Hyperlink"/>
                  <w:rFonts w:eastAsia="Times New Roman" w:cs="Arial"/>
                  <w:b/>
                  <w:lang w:eastAsia="en-GB"/>
                </w:rPr>
                <w:t>sustainability outcomes</w:t>
              </w:r>
            </w:hyperlink>
            <w:r w:rsidR="008D7546" w:rsidRPr="00F843D2">
              <w:rPr>
                <w:rFonts w:eastAsia="Times New Roman" w:cs="Arial"/>
                <w:b/>
                <w:lang w:eastAsia="en-GB"/>
              </w:rPr>
              <w:t>, including to prevent and mitigate actual and potential negative outcomes</w:t>
            </w:r>
            <w:r w:rsidRPr="00F843D2">
              <w:rPr>
                <w:rFonts w:eastAsia="Times New Roman" w:cs="Arial"/>
                <w:b/>
                <w:lang w:eastAsia="en-GB"/>
              </w:rPr>
              <w:t>?</w:t>
            </w:r>
          </w:p>
        </w:tc>
      </w:tr>
      <w:tr w:rsidR="00164F00" w:rsidRPr="00F843D2" w14:paraId="33A5068A" w14:textId="77777777" w:rsidTr="00247D58">
        <w:trPr>
          <w:trHeight w:val="465"/>
        </w:trPr>
        <w:tc>
          <w:tcPr>
            <w:tcW w:w="744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8DA6435" w14:textId="40D412EE" w:rsidR="00164F00" w:rsidRPr="00F843D2" w:rsidRDefault="001A0370" w:rsidP="00845F28">
            <w:pPr>
              <w:pStyle w:val="ListParagraph"/>
              <w:numPr>
                <w:ilvl w:val="0"/>
                <w:numId w:val="102"/>
              </w:numPr>
              <w:spacing w:line="276" w:lineRule="auto"/>
              <w:textAlignment w:val="baseline"/>
              <w:rPr>
                <w:rFonts w:eastAsia="Times New Roman" w:cs="Arial"/>
                <w:lang w:eastAsia="en-GB"/>
              </w:rPr>
            </w:pPr>
            <w:r w:rsidRPr="00F843D2">
              <w:rPr>
                <w:rFonts w:cs="Arial"/>
                <w:color w:val="000000" w:themeColor="text1"/>
              </w:rPr>
              <w:t xml:space="preserve">(A) </w:t>
            </w:r>
            <w:hyperlink r:id="rId48" w:history="1">
              <w:r w:rsidRPr="00F843D2">
                <w:rPr>
                  <w:rStyle w:val="Hyperlink"/>
                </w:rPr>
                <w:t>Stewardship</w:t>
              </w:r>
            </w:hyperlink>
            <w:r w:rsidRPr="00F843D2">
              <w:rPr>
                <w:rFonts w:cs="Arial"/>
                <w:color w:val="000000" w:themeColor="text1"/>
              </w:rPr>
              <w:t xml:space="preserve"> with investees, including </w:t>
            </w:r>
            <w:hyperlink r:id="rId49" w:history="1">
              <w:r w:rsidRPr="00F843D2">
                <w:rPr>
                  <w:rStyle w:val="Hyperlink"/>
                  <w:rFonts w:cs="Arial"/>
                </w:rPr>
                <w:t>engagement</w:t>
              </w:r>
            </w:hyperlink>
            <w:r w:rsidRPr="00F843D2">
              <w:rPr>
                <w:rFonts w:cs="Arial"/>
                <w:color w:val="000000" w:themeColor="text1"/>
              </w:rPr>
              <w:t xml:space="preserve">, </w:t>
            </w:r>
            <w:hyperlink r:id="rId50" w:history="1">
              <w:r w:rsidRPr="00F843D2">
                <w:rPr>
                  <w:rStyle w:val="Hyperlink"/>
                  <w:rFonts w:cs="Arial"/>
                </w:rPr>
                <w:t>(proxy) voting</w:t>
              </w:r>
            </w:hyperlink>
            <w:r w:rsidRPr="00F843D2">
              <w:rPr>
                <w:rFonts w:cs="Arial"/>
                <w:color w:val="000000" w:themeColor="text1"/>
              </w:rPr>
              <w:t>, and direct influence with privately held assets</w:t>
            </w:r>
          </w:p>
        </w:tc>
        <w:tc>
          <w:tcPr>
            <w:tcW w:w="744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3F422E1" w14:textId="526D7127" w:rsidR="001A0370" w:rsidRDefault="001A0370" w:rsidP="00D50E45">
            <w:pPr>
              <w:spacing w:line="276" w:lineRule="auto"/>
              <w:textAlignment w:val="baseline"/>
              <w:rPr>
                <w:rFonts w:eastAsia="Times New Roman" w:cs="Arial"/>
                <w:lang w:eastAsia="en-GB"/>
              </w:rPr>
            </w:pPr>
            <w:r w:rsidRPr="00F843D2">
              <w:rPr>
                <w:rFonts w:eastAsia="Times New Roman" w:cs="Arial"/>
                <w:lang w:eastAsia="en-GB"/>
              </w:rPr>
              <w:t>[Multiselect dropdown list]</w:t>
            </w:r>
          </w:p>
          <w:p w14:paraId="78B1EEF9" w14:textId="77777777" w:rsidR="00E24AA2" w:rsidRPr="00F843D2" w:rsidRDefault="00E24AA2" w:rsidP="00D50E45">
            <w:pPr>
              <w:spacing w:line="276" w:lineRule="auto"/>
              <w:textAlignment w:val="baseline"/>
              <w:rPr>
                <w:rFonts w:eastAsia="Times New Roman" w:cs="Arial"/>
                <w:lang w:eastAsia="en-GB"/>
              </w:rPr>
            </w:pPr>
          </w:p>
          <w:p w14:paraId="75CA8141" w14:textId="77777777" w:rsidR="001A0370" w:rsidRPr="00F843D2" w:rsidRDefault="001A0370" w:rsidP="00D50E45">
            <w:pPr>
              <w:pStyle w:val="ListParagraph"/>
              <w:numPr>
                <w:ilvl w:val="0"/>
                <w:numId w:val="36"/>
              </w:numPr>
              <w:spacing w:line="276" w:lineRule="auto"/>
              <w:textAlignment w:val="baseline"/>
              <w:rPr>
                <w:rFonts w:eastAsia="Times New Roman" w:cs="Arial"/>
                <w:lang w:eastAsia="en-GB"/>
              </w:rPr>
            </w:pPr>
            <w:r w:rsidRPr="00F843D2">
              <w:rPr>
                <w:rFonts w:eastAsia="Times New Roman" w:cs="Arial"/>
                <w:lang w:eastAsia="en-GB"/>
              </w:rPr>
              <w:t>Individually</w:t>
            </w:r>
          </w:p>
          <w:p w14:paraId="2988FE61" w14:textId="4333EBAB" w:rsidR="001B3580" w:rsidRPr="00F843D2" w:rsidRDefault="001A0370" w:rsidP="0064052D">
            <w:pPr>
              <w:pStyle w:val="ListParagraph"/>
              <w:numPr>
                <w:ilvl w:val="0"/>
                <w:numId w:val="36"/>
              </w:numPr>
              <w:spacing w:line="276" w:lineRule="auto"/>
              <w:textAlignment w:val="baseline"/>
              <w:rPr>
                <w:rFonts w:eastAsia="Times New Roman" w:cs="Arial"/>
                <w:lang w:eastAsia="en-GB"/>
              </w:rPr>
            </w:pPr>
            <w:r w:rsidRPr="00F843D2">
              <w:rPr>
                <w:rFonts w:eastAsia="Times New Roman" w:cs="Arial"/>
                <w:lang w:eastAsia="en-GB"/>
              </w:rPr>
              <w:t>With other investors or stakeholders</w:t>
            </w:r>
          </w:p>
        </w:tc>
      </w:tr>
      <w:tr w:rsidR="00E02A94" w:rsidRPr="00F843D2" w14:paraId="18482542" w14:textId="77777777" w:rsidTr="00247D58">
        <w:trPr>
          <w:trHeight w:val="465"/>
        </w:trPr>
        <w:tc>
          <w:tcPr>
            <w:tcW w:w="744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63CAAF1" w14:textId="539F21E3" w:rsidR="00E02A94" w:rsidRPr="00F843D2" w:rsidRDefault="001A0370" w:rsidP="00845F28">
            <w:pPr>
              <w:pStyle w:val="ListParagraph"/>
              <w:numPr>
                <w:ilvl w:val="0"/>
                <w:numId w:val="103"/>
              </w:numPr>
              <w:spacing w:line="276" w:lineRule="auto"/>
              <w:textAlignment w:val="baseline"/>
              <w:rPr>
                <w:rFonts w:cs="Arial"/>
                <w:color w:val="000000" w:themeColor="text1"/>
              </w:rPr>
            </w:pPr>
            <w:r w:rsidRPr="00F843D2">
              <w:rPr>
                <w:rFonts w:cs="Arial"/>
                <w:color w:val="000000" w:themeColor="text1"/>
              </w:rPr>
              <w:t xml:space="preserve">(B) Stewardship: engagement with </w:t>
            </w:r>
            <w:hyperlink r:id="rId51" w:history="1">
              <w:r w:rsidRPr="00F843D2">
                <w:rPr>
                  <w:rStyle w:val="Hyperlink"/>
                </w:rPr>
                <w:t>external investment managers</w:t>
              </w:r>
            </w:hyperlink>
          </w:p>
        </w:tc>
        <w:tc>
          <w:tcPr>
            <w:tcW w:w="744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0AB2121" w14:textId="56291592" w:rsidR="001B3580" w:rsidRPr="00F843D2" w:rsidRDefault="001A0370" w:rsidP="00845F28">
            <w:pPr>
              <w:spacing w:line="276" w:lineRule="auto"/>
              <w:textAlignment w:val="baseline"/>
              <w:rPr>
                <w:rFonts w:eastAsia="Times New Roman" w:cs="Arial"/>
                <w:lang w:eastAsia="en-GB"/>
              </w:rPr>
            </w:pPr>
            <w:r w:rsidRPr="00F843D2">
              <w:rPr>
                <w:rFonts w:eastAsia="Times New Roman" w:cs="Arial"/>
                <w:lang w:eastAsia="en-GB"/>
              </w:rPr>
              <w:t>[As above]</w:t>
            </w:r>
          </w:p>
        </w:tc>
      </w:tr>
      <w:tr w:rsidR="00E02A94" w:rsidRPr="00F843D2" w14:paraId="05837657" w14:textId="77777777" w:rsidTr="00247D58">
        <w:trPr>
          <w:trHeight w:val="465"/>
        </w:trPr>
        <w:tc>
          <w:tcPr>
            <w:tcW w:w="744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CD6557" w14:textId="4B9AD842" w:rsidR="00E02A94" w:rsidRPr="00F843D2" w:rsidRDefault="001B3580" w:rsidP="00845F28">
            <w:pPr>
              <w:pStyle w:val="ListParagraph"/>
              <w:numPr>
                <w:ilvl w:val="0"/>
                <w:numId w:val="103"/>
              </w:numPr>
              <w:spacing w:line="276" w:lineRule="auto"/>
              <w:textAlignment w:val="baseline"/>
              <w:rPr>
                <w:rFonts w:cs="Arial"/>
                <w:color w:val="000000" w:themeColor="text1"/>
              </w:rPr>
            </w:pPr>
            <w:r w:rsidRPr="00F843D2">
              <w:rPr>
                <w:rFonts w:cs="Arial"/>
                <w:color w:val="000000" w:themeColor="text1"/>
              </w:rPr>
              <w:t>(</w:t>
            </w:r>
            <w:r w:rsidR="009217F2" w:rsidRPr="00F843D2">
              <w:rPr>
                <w:rFonts w:cs="Arial"/>
                <w:color w:val="000000" w:themeColor="text1"/>
              </w:rPr>
              <w:t>C</w:t>
            </w:r>
            <w:r w:rsidRPr="00F843D2">
              <w:rPr>
                <w:rFonts w:cs="Arial"/>
                <w:color w:val="000000" w:themeColor="text1"/>
              </w:rPr>
              <w:t>) Stewardship</w:t>
            </w:r>
            <w:r w:rsidR="00DB0DCF" w:rsidRPr="00F843D2">
              <w:rPr>
                <w:rFonts w:cs="Arial"/>
                <w:color w:val="000000" w:themeColor="text1"/>
              </w:rPr>
              <w:t xml:space="preserve">: </w:t>
            </w:r>
            <w:r w:rsidR="00A0561E" w:rsidRPr="00F843D2">
              <w:rPr>
                <w:rFonts w:cs="Arial"/>
                <w:color w:val="000000" w:themeColor="text1"/>
              </w:rPr>
              <w:t>e</w:t>
            </w:r>
            <w:r w:rsidR="00DB0DCF" w:rsidRPr="00F843D2">
              <w:rPr>
                <w:rFonts w:cs="Arial"/>
                <w:color w:val="000000" w:themeColor="text1"/>
              </w:rPr>
              <w:t>ngagement</w:t>
            </w:r>
            <w:r w:rsidRPr="00F843D2">
              <w:rPr>
                <w:rFonts w:cs="Arial"/>
                <w:color w:val="000000" w:themeColor="text1"/>
              </w:rPr>
              <w:t xml:space="preserve"> </w:t>
            </w:r>
            <w:r w:rsidR="0002385A" w:rsidRPr="00F843D2">
              <w:rPr>
                <w:rFonts w:cs="Arial"/>
                <w:color w:val="000000" w:themeColor="text1"/>
              </w:rPr>
              <w:t>with</w:t>
            </w:r>
            <w:r w:rsidRPr="00F843D2">
              <w:rPr>
                <w:rFonts w:cs="Arial"/>
                <w:color w:val="000000" w:themeColor="text1"/>
              </w:rPr>
              <w:t xml:space="preserve"> policy</w:t>
            </w:r>
            <w:r w:rsidR="003E137D">
              <w:rPr>
                <w:rFonts w:cs="Arial"/>
                <w:color w:val="000000" w:themeColor="text1"/>
              </w:rPr>
              <w:t xml:space="preserve"> </w:t>
            </w:r>
            <w:r w:rsidRPr="00F843D2">
              <w:rPr>
                <w:rFonts w:cs="Arial"/>
                <w:color w:val="000000" w:themeColor="text1"/>
              </w:rPr>
              <w:t>makers</w:t>
            </w:r>
          </w:p>
        </w:tc>
        <w:tc>
          <w:tcPr>
            <w:tcW w:w="744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F6199CC" w14:textId="57F40B22" w:rsidR="001B3580" w:rsidRPr="00F843D2" w:rsidRDefault="001A0370" w:rsidP="00845F28">
            <w:pPr>
              <w:spacing w:line="276" w:lineRule="auto"/>
              <w:textAlignment w:val="baseline"/>
              <w:rPr>
                <w:rFonts w:eastAsia="Times New Roman" w:cs="Arial"/>
                <w:lang w:eastAsia="en-GB"/>
              </w:rPr>
            </w:pPr>
            <w:r w:rsidRPr="00F843D2">
              <w:rPr>
                <w:rFonts w:eastAsia="Times New Roman" w:cs="Arial"/>
                <w:lang w:eastAsia="en-GB"/>
              </w:rPr>
              <w:t>[As above]</w:t>
            </w:r>
          </w:p>
        </w:tc>
      </w:tr>
      <w:tr w:rsidR="005D230F" w:rsidRPr="00F843D2" w14:paraId="1FB50CDA" w14:textId="77777777" w:rsidTr="00247D58">
        <w:trPr>
          <w:trHeight w:val="465"/>
        </w:trPr>
        <w:tc>
          <w:tcPr>
            <w:tcW w:w="744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B8CB4A9" w14:textId="2C59F8F1" w:rsidR="005D230F" w:rsidRPr="00F843D2" w:rsidRDefault="005D230F" w:rsidP="00845F28">
            <w:pPr>
              <w:pStyle w:val="ListParagraph"/>
              <w:numPr>
                <w:ilvl w:val="0"/>
                <w:numId w:val="103"/>
              </w:numPr>
              <w:spacing w:line="276" w:lineRule="auto"/>
              <w:textAlignment w:val="baseline"/>
              <w:rPr>
                <w:rFonts w:cs="Arial"/>
                <w:color w:val="000000" w:themeColor="text1"/>
              </w:rPr>
            </w:pPr>
            <w:r w:rsidRPr="00F843D2">
              <w:rPr>
                <w:rFonts w:cs="Arial"/>
                <w:color w:val="000000" w:themeColor="text1"/>
              </w:rPr>
              <w:t>(</w:t>
            </w:r>
            <w:r w:rsidR="009217F2" w:rsidRPr="00F843D2">
              <w:rPr>
                <w:rFonts w:cs="Arial"/>
                <w:color w:val="000000" w:themeColor="text1"/>
              </w:rPr>
              <w:t>D</w:t>
            </w:r>
            <w:r w:rsidRPr="00F843D2">
              <w:rPr>
                <w:rFonts w:cs="Arial"/>
                <w:color w:val="000000" w:themeColor="text1"/>
              </w:rPr>
              <w:t>) Stewardship</w:t>
            </w:r>
            <w:r w:rsidR="00D11351" w:rsidRPr="00F843D2">
              <w:rPr>
                <w:rFonts w:cs="Arial"/>
                <w:color w:val="000000" w:themeColor="text1"/>
              </w:rPr>
              <w:t xml:space="preserve">: </w:t>
            </w:r>
            <w:r w:rsidR="00A0561E" w:rsidRPr="00F843D2">
              <w:rPr>
                <w:rFonts w:cs="Arial"/>
                <w:color w:val="000000" w:themeColor="text1"/>
              </w:rPr>
              <w:t>e</w:t>
            </w:r>
            <w:r w:rsidR="00D11351" w:rsidRPr="00F843D2">
              <w:rPr>
                <w:rFonts w:cs="Arial"/>
                <w:color w:val="000000" w:themeColor="text1"/>
              </w:rPr>
              <w:t xml:space="preserve">ngagement with </w:t>
            </w:r>
            <w:r w:rsidRPr="00F843D2">
              <w:rPr>
                <w:rFonts w:cs="Arial"/>
                <w:color w:val="000000" w:themeColor="text1"/>
              </w:rPr>
              <w:t>other key stakeholders</w:t>
            </w:r>
          </w:p>
        </w:tc>
        <w:tc>
          <w:tcPr>
            <w:tcW w:w="7441" w:type="dxa"/>
            <w:gridSpan w:val="3"/>
            <w:shd w:val="clear" w:color="auto" w:fill="auto"/>
            <w:vAlign w:val="center"/>
          </w:tcPr>
          <w:p w14:paraId="0FFBADEF" w14:textId="7ECFBD5A" w:rsidR="005D230F" w:rsidRPr="00F843D2" w:rsidRDefault="001A0370" w:rsidP="00845F28">
            <w:pPr>
              <w:spacing w:line="276" w:lineRule="auto"/>
              <w:textAlignment w:val="baseline"/>
              <w:rPr>
                <w:rFonts w:eastAsia="Times New Roman" w:cs="Arial"/>
                <w:lang w:eastAsia="en-GB"/>
              </w:rPr>
            </w:pPr>
            <w:r w:rsidRPr="00F843D2">
              <w:rPr>
                <w:rFonts w:eastAsia="Times New Roman" w:cs="Arial"/>
                <w:lang w:eastAsia="en-GB"/>
              </w:rPr>
              <w:t>[As above]</w:t>
            </w:r>
          </w:p>
        </w:tc>
      </w:tr>
      <w:tr w:rsidR="009217F2" w:rsidRPr="00F843D2" w14:paraId="28B77E24" w14:textId="77777777" w:rsidTr="00247D58">
        <w:trPr>
          <w:trHeight w:val="465"/>
        </w:trPr>
        <w:tc>
          <w:tcPr>
            <w:tcW w:w="14882"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F7AE531" w14:textId="684FC71C" w:rsidR="009217F2" w:rsidRPr="00F843D2" w:rsidRDefault="009217F2" w:rsidP="00845F28">
            <w:pPr>
              <w:pStyle w:val="ListParagraph"/>
              <w:numPr>
                <w:ilvl w:val="0"/>
                <w:numId w:val="103"/>
              </w:numPr>
              <w:spacing w:line="276" w:lineRule="auto"/>
              <w:textAlignment w:val="baseline"/>
              <w:rPr>
                <w:rFonts w:cs="Arial"/>
                <w:color w:val="000000" w:themeColor="text1"/>
              </w:rPr>
            </w:pPr>
            <w:r w:rsidRPr="00F843D2">
              <w:rPr>
                <w:rFonts w:cs="Arial"/>
                <w:color w:val="000000" w:themeColor="text1"/>
              </w:rPr>
              <w:t>(E) Capital allocation</w:t>
            </w:r>
          </w:p>
        </w:tc>
      </w:tr>
      <w:tr w:rsidR="006638FD" w:rsidRPr="00F843D2" w14:paraId="2B23EFF1" w14:textId="77777777" w:rsidTr="00247D58">
        <w:trPr>
          <w:trHeight w:val="465"/>
        </w:trPr>
        <w:tc>
          <w:tcPr>
            <w:tcW w:w="14882"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BDD12B8" w14:textId="41DB9CCF" w:rsidR="006638FD" w:rsidRPr="00F843D2" w:rsidRDefault="00125CBE" w:rsidP="00845F28">
            <w:pPr>
              <w:pStyle w:val="ListParagraph"/>
              <w:numPr>
                <w:ilvl w:val="0"/>
                <w:numId w:val="104"/>
              </w:numPr>
              <w:spacing w:line="276" w:lineRule="auto"/>
              <w:textAlignment w:val="baseline"/>
              <w:rPr>
                <w:rFonts w:eastAsia="Times New Roman" w:cs="Arial"/>
                <w:lang w:eastAsia="en-GB"/>
              </w:rPr>
            </w:pPr>
            <w:r w:rsidRPr="00F843D2">
              <w:rPr>
                <w:rFonts w:cs="Arial"/>
                <w:color w:val="000000"/>
              </w:rPr>
              <w:t>(</w:t>
            </w:r>
            <w:r w:rsidR="005D230F" w:rsidRPr="00F843D2">
              <w:rPr>
                <w:rFonts w:cs="Arial"/>
                <w:color w:val="000000"/>
              </w:rPr>
              <w:t>F</w:t>
            </w:r>
            <w:r w:rsidRPr="00F843D2">
              <w:rPr>
                <w:rFonts w:cs="Arial"/>
                <w:color w:val="000000"/>
              </w:rPr>
              <w:t xml:space="preserve">) </w:t>
            </w:r>
            <w:r w:rsidR="00186530" w:rsidRPr="00F843D2">
              <w:rPr>
                <w:rFonts w:cs="Arial"/>
                <w:color w:val="000000"/>
              </w:rPr>
              <w:t>Our organisation d</w:t>
            </w:r>
            <w:r w:rsidR="00FA2780" w:rsidRPr="00F843D2">
              <w:rPr>
                <w:rFonts w:cs="Arial"/>
                <w:color w:val="000000"/>
              </w:rPr>
              <w:t xml:space="preserve">id not </w:t>
            </w:r>
            <w:r w:rsidR="00186530" w:rsidRPr="00F843D2">
              <w:rPr>
                <w:rFonts w:cs="Arial"/>
                <w:color w:val="000000"/>
              </w:rPr>
              <w:t>use any of the above le</w:t>
            </w:r>
            <w:r w:rsidR="0007133D" w:rsidRPr="00F843D2">
              <w:rPr>
                <w:rFonts w:cs="Arial"/>
                <w:color w:val="000000"/>
              </w:rPr>
              <w:t>vers to take action on sustainability outcomes during the reporting year</w:t>
            </w:r>
          </w:p>
        </w:tc>
      </w:tr>
    </w:tbl>
    <w:p w14:paraId="610798BD" w14:textId="77777777" w:rsidR="007F2A84" w:rsidRDefault="007F2A84"/>
    <w:tbl>
      <w:tblPr>
        <w:tblW w:w="14848"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3005"/>
      </w:tblGrid>
      <w:tr w:rsidR="00164F00" w:rsidRPr="00F843D2" w14:paraId="37993171" w14:textId="77777777" w:rsidTr="007F2A84">
        <w:trPr>
          <w:trHeight w:val="300"/>
        </w:trPr>
        <w:tc>
          <w:tcPr>
            <w:tcW w:w="14848" w:type="dxa"/>
            <w:gridSpan w:val="2"/>
            <w:shd w:val="clear" w:color="auto" w:fill="0070C0"/>
            <w:vAlign w:val="center"/>
          </w:tcPr>
          <w:p w14:paraId="2464518C" w14:textId="77777777" w:rsidR="00164F00" w:rsidRPr="00F843D2" w:rsidRDefault="00164F00" w:rsidP="00164F00">
            <w:pPr>
              <w:rPr>
                <w:rStyle w:val="Hyperlink"/>
                <w:b/>
                <w:bCs/>
                <w:color w:val="FFFFFF" w:themeColor="background1"/>
                <w:sz w:val="18"/>
                <w:szCs w:val="18"/>
              </w:rPr>
            </w:pPr>
            <w:r w:rsidRPr="00F843D2">
              <w:rPr>
                <w:rFonts w:eastAsia="Times New Roman" w:cs="Arial"/>
                <w:b/>
                <w:bCs/>
                <w:color w:val="FFFFFF" w:themeColor="background1"/>
                <w:sz w:val="18"/>
                <w:szCs w:val="18"/>
                <w:lang w:eastAsia="en-GB"/>
              </w:rPr>
              <w:lastRenderedPageBreak/>
              <w:t>Explanatory notes</w:t>
            </w:r>
          </w:p>
        </w:tc>
      </w:tr>
      <w:tr w:rsidR="00E777F6" w:rsidRPr="00F843D2" w14:paraId="24C95C88" w14:textId="77777777" w:rsidTr="007F2A84">
        <w:trPr>
          <w:trHeight w:val="300"/>
        </w:trPr>
        <w:tc>
          <w:tcPr>
            <w:tcW w:w="1843" w:type="dxa"/>
            <w:shd w:val="clear" w:color="auto" w:fill="auto"/>
            <w:vAlign w:val="center"/>
          </w:tcPr>
          <w:p w14:paraId="0B0A94C5" w14:textId="69E6F4FA" w:rsidR="00E777F6" w:rsidRPr="00F843D2" w:rsidRDefault="00E777F6" w:rsidP="00E777F6">
            <w:pPr>
              <w:rPr>
                <w:rStyle w:val="Hyperlink"/>
                <w:b/>
                <w:sz w:val="16"/>
                <w:szCs w:val="16"/>
              </w:rPr>
            </w:pPr>
            <w:r w:rsidRPr="00F843D2">
              <w:rPr>
                <w:b/>
                <w:sz w:val="16"/>
                <w:szCs w:val="16"/>
              </w:rPr>
              <w:t>Purpose of indicator</w:t>
            </w:r>
          </w:p>
        </w:tc>
        <w:tc>
          <w:tcPr>
            <w:tcW w:w="13005" w:type="dxa"/>
            <w:shd w:val="clear" w:color="auto" w:fill="auto"/>
            <w:vAlign w:val="center"/>
          </w:tcPr>
          <w:p w14:paraId="2C44C0D9" w14:textId="677F90AE" w:rsidR="00E777F6" w:rsidRPr="00F843D2" w:rsidRDefault="00E777F6" w:rsidP="00E777F6">
            <w:pPr>
              <w:rPr>
                <w:rStyle w:val="Hyperlink"/>
                <w:color w:val="000000" w:themeColor="text1"/>
                <w:sz w:val="16"/>
                <w:szCs w:val="16"/>
              </w:rPr>
            </w:pPr>
            <w:r w:rsidRPr="00F843D2">
              <w:rPr>
                <w:rStyle w:val="Hyperlink"/>
                <w:color w:val="000000" w:themeColor="text1"/>
                <w:sz w:val="16"/>
                <w:szCs w:val="16"/>
              </w:rPr>
              <w:t>Signatories</w:t>
            </w:r>
            <w:r w:rsidR="00AD562E">
              <w:rPr>
                <w:rStyle w:val="Hyperlink"/>
                <w:color w:val="000000" w:themeColor="text1"/>
                <w:sz w:val="16"/>
                <w:szCs w:val="16"/>
              </w:rPr>
              <w:t>’</w:t>
            </w:r>
            <w:r w:rsidRPr="00F843D2">
              <w:rPr>
                <w:rStyle w:val="Hyperlink"/>
                <w:color w:val="000000" w:themeColor="text1"/>
                <w:sz w:val="16"/>
                <w:szCs w:val="16"/>
              </w:rPr>
              <w:t xml:space="preserve"> main tools or levers to take action on the sustainability </w:t>
            </w:r>
            <w:r w:rsidR="004A3840" w:rsidRPr="00F843D2">
              <w:rPr>
                <w:rStyle w:val="Hyperlink"/>
                <w:color w:val="000000" w:themeColor="text1"/>
                <w:sz w:val="16"/>
                <w:szCs w:val="16"/>
              </w:rPr>
              <w:t xml:space="preserve">outcomes </w:t>
            </w:r>
            <w:r w:rsidR="00F922A4" w:rsidRPr="00F843D2">
              <w:rPr>
                <w:rStyle w:val="Hyperlink"/>
                <w:color w:val="000000" w:themeColor="text1"/>
                <w:sz w:val="16"/>
                <w:szCs w:val="16"/>
              </w:rPr>
              <w:t>connected to t</w:t>
            </w:r>
            <w:r w:rsidR="00B55A43" w:rsidRPr="00F843D2">
              <w:rPr>
                <w:rStyle w:val="Hyperlink"/>
                <w:color w:val="000000" w:themeColor="text1"/>
                <w:sz w:val="16"/>
                <w:szCs w:val="16"/>
              </w:rPr>
              <w:t>h</w:t>
            </w:r>
            <w:r w:rsidR="00D55818" w:rsidRPr="00F843D2">
              <w:rPr>
                <w:rStyle w:val="Hyperlink"/>
                <w:color w:val="000000" w:themeColor="text1"/>
                <w:sz w:val="16"/>
                <w:szCs w:val="16"/>
              </w:rPr>
              <w:t>ei</w:t>
            </w:r>
            <w:r w:rsidR="00F922A4" w:rsidRPr="00F843D2">
              <w:rPr>
                <w:rStyle w:val="Hyperlink"/>
                <w:color w:val="000000" w:themeColor="text1"/>
                <w:sz w:val="16"/>
                <w:szCs w:val="16"/>
              </w:rPr>
              <w:t xml:space="preserve">r investment activities </w:t>
            </w:r>
            <w:r w:rsidRPr="00F843D2">
              <w:rPr>
                <w:rStyle w:val="Hyperlink"/>
                <w:color w:val="000000" w:themeColor="text1"/>
                <w:sz w:val="16"/>
                <w:szCs w:val="16"/>
              </w:rPr>
              <w:t>include (i) capital allocation or investment decision-making and (ii) stewardship with investees, external investment managers, policy</w:t>
            </w:r>
            <w:r w:rsidR="003E137D">
              <w:rPr>
                <w:rStyle w:val="Hyperlink"/>
                <w:color w:val="000000" w:themeColor="text1"/>
                <w:sz w:val="16"/>
                <w:szCs w:val="16"/>
              </w:rPr>
              <w:t xml:space="preserve"> </w:t>
            </w:r>
            <w:r w:rsidRPr="00F843D2">
              <w:rPr>
                <w:rStyle w:val="Hyperlink"/>
                <w:color w:val="000000" w:themeColor="text1"/>
                <w:sz w:val="16"/>
                <w:szCs w:val="16"/>
              </w:rPr>
              <w:t xml:space="preserve">makers and other key stakeholders. Signatories may use these levers individually or in partnership with other actors, such as other investors, governments or </w:t>
            </w:r>
            <w:r w:rsidR="00594448" w:rsidRPr="00F843D2">
              <w:rPr>
                <w:rStyle w:val="Hyperlink"/>
                <w:color w:val="000000" w:themeColor="text1"/>
                <w:sz w:val="16"/>
                <w:szCs w:val="16"/>
              </w:rPr>
              <w:t xml:space="preserve">civil society </w:t>
            </w:r>
            <w:r w:rsidRPr="00F843D2">
              <w:rPr>
                <w:rStyle w:val="Hyperlink"/>
                <w:color w:val="000000" w:themeColor="text1"/>
                <w:sz w:val="16"/>
                <w:szCs w:val="16"/>
              </w:rPr>
              <w:t xml:space="preserve">organisations. </w:t>
            </w:r>
          </w:p>
          <w:p w14:paraId="64A70E8F" w14:textId="77777777" w:rsidR="00E777F6" w:rsidRPr="00F843D2" w:rsidRDefault="00E777F6" w:rsidP="00E777F6">
            <w:pPr>
              <w:rPr>
                <w:rStyle w:val="Hyperlink"/>
                <w:color w:val="000000" w:themeColor="text1"/>
                <w:sz w:val="16"/>
                <w:szCs w:val="16"/>
              </w:rPr>
            </w:pPr>
          </w:p>
          <w:p w14:paraId="2FF9FF71" w14:textId="5605F93D" w:rsidR="00E777F6" w:rsidRPr="00F843D2" w:rsidRDefault="00E777F6" w:rsidP="00E777F6">
            <w:pPr>
              <w:rPr>
                <w:rStyle w:val="Hyperlink"/>
                <w:color w:val="000000" w:themeColor="text1"/>
                <w:sz w:val="16"/>
                <w:szCs w:val="16"/>
              </w:rPr>
            </w:pPr>
            <w:r w:rsidRPr="00F843D2">
              <w:rPr>
                <w:rStyle w:val="Hyperlink"/>
                <w:color w:val="000000" w:themeColor="text1"/>
                <w:sz w:val="16"/>
                <w:szCs w:val="16"/>
              </w:rPr>
              <w:t>This indicator aims to assess which of these levers signatories use to take action on sustainability outcomes. It is considered good practice to use a diversity of levers and to do so in partnership</w:t>
            </w:r>
            <w:r w:rsidR="00FC35E3">
              <w:rPr>
                <w:rStyle w:val="Hyperlink"/>
                <w:color w:val="000000" w:themeColor="text1"/>
                <w:sz w:val="16"/>
                <w:szCs w:val="16"/>
              </w:rPr>
              <w:t>s</w:t>
            </w:r>
            <w:r w:rsidRPr="00F843D2">
              <w:rPr>
                <w:rStyle w:val="Hyperlink"/>
                <w:color w:val="000000" w:themeColor="text1"/>
                <w:sz w:val="16"/>
                <w:szCs w:val="16"/>
              </w:rPr>
              <w:t xml:space="preserve"> in cases where this may be more effective or drive progress on a larger scale.</w:t>
            </w:r>
          </w:p>
        </w:tc>
      </w:tr>
      <w:tr w:rsidR="00E777F6" w:rsidRPr="00F843D2" w14:paraId="63363D7C" w14:textId="77777777" w:rsidTr="007F2A84">
        <w:trPr>
          <w:trHeight w:val="300"/>
        </w:trPr>
        <w:tc>
          <w:tcPr>
            <w:tcW w:w="1843" w:type="dxa"/>
            <w:shd w:val="clear" w:color="auto" w:fill="auto"/>
            <w:vAlign w:val="center"/>
          </w:tcPr>
          <w:p w14:paraId="5BEF9603" w14:textId="7013D983" w:rsidR="00E777F6" w:rsidRPr="00F843D2" w:rsidRDefault="00E777F6" w:rsidP="00E777F6">
            <w:pPr>
              <w:rPr>
                <w:rStyle w:val="Hyperlink"/>
                <w:b/>
                <w:sz w:val="16"/>
                <w:szCs w:val="16"/>
              </w:rPr>
            </w:pPr>
            <w:r w:rsidRPr="00F843D2">
              <w:rPr>
                <w:b/>
                <w:sz w:val="16"/>
                <w:szCs w:val="16"/>
              </w:rPr>
              <w:t>Additional reporting guidance</w:t>
            </w:r>
          </w:p>
        </w:tc>
        <w:tc>
          <w:tcPr>
            <w:tcW w:w="13005" w:type="dxa"/>
            <w:shd w:val="clear" w:color="auto" w:fill="auto"/>
            <w:vAlign w:val="center"/>
          </w:tcPr>
          <w:p w14:paraId="709DC5FA" w14:textId="23DE5554" w:rsidR="00E777F6" w:rsidRPr="00F843D2" w:rsidRDefault="00EF3734" w:rsidP="00EF3734">
            <w:pPr>
              <w:rPr>
                <w:rStyle w:val="Hyperlink"/>
                <w:color w:val="000000" w:themeColor="text1"/>
                <w:sz w:val="16"/>
                <w:szCs w:val="16"/>
              </w:rPr>
            </w:pPr>
            <w:r w:rsidRPr="00F843D2">
              <w:rPr>
                <w:rStyle w:val="Hyperlink"/>
                <w:color w:val="000000" w:themeColor="text1"/>
                <w:sz w:val="16"/>
                <w:szCs w:val="16"/>
              </w:rPr>
              <w:t xml:space="preserve">Selecting answer options </w:t>
            </w:r>
            <w:r w:rsidR="00D21E71" w:rsidRPr="00F843D2">
              <w:rPr>
                <w:rStyle w:val="Hyperlink"/>
                <w:color w:val="000000" w:themeColor="text1"/>
                <w:sz w:val="16"/>
                <w:szCs w:val="16"/>
              </w:rPr>
              <w:t>(A), (B), (C</w:t>
            </w:r>
            <w:r w:rsidR="0063594D" w:rsidRPr="00F843D2">
              <w:rPr>
                <w:rStyle w:val="Hyperlink"/>
                <w:color w:val="000000" w:themeColor="text1"/>
                <w:sz w:val="16"/>
                <w:szCs w:val="16"/>
              </w:rPr>
              <w:t>), (</w:t>
            </w:r>
            <w:r w:rsidR="00011575" w:rsidRPr="00F843D2">
              <w:rPr>
                <w:rStyle w:val="Hyperlink"/>
                <w:color w:val="000000" w:themeColor="text1"/>
                <w:sz w:val="16"/>
                <w:szCs w:val="16"/>
              </w:rPr>
              <w:t>D</w:t>
            </w:r>
            <w:r w:rsidR="00D21E71" w:rsidRPr="00F843D2">
              <w:rPr>
                <w:rStyle w:val="Hyperlink"/>
                <w:color w:val="000000" w:themeColor="text1"/>
                <w:sz w:val="16"/>
                <w:szCs w:val="16"/>
              </w:rPr>
              <w:t xml:space="preserve">), or (E) </w:t>
            </w:r>
            <w:r w:rsidR="000662EC" w:rsidRPr="00F843D2">
              <w:rPr>
                <w:rStyle w:val="Hyperlink"/>
                <w:color w:val="000000" w:themeColor="text1"/>
                <w:sz w:val="16"/>
                <w:szCs w:val="16"/>
              </w:rPr>
              <w:t xml:space="preserve">unlocks </w:t>
            </w:r>
            <w:r w:rsidR="003651EE">
              <w:rPr>
                <w:rStyle w:val="Hyperlink"/>
                <w:color w:val="000000" w:themeColor="text1"/>
                <w:sz w:val="16"/>
                <w:szCs w:val="16"/>
              </w:rPr>
              <w:t>additional</w:t>
            </w:r>
            <w:r w:rsidR="003651EE" w:rsidRPr="00F843D2">
              <w:rPr>
                <w:rStyle w:val="Hyperlink"/>
                <w:color w:val="000000" w:themeColor="text1"/>
                <w:sz w:val="16"/>
                <w:szCs w:val="16"/>
              </w:rPr>
              <w:t xml:space="preserve"> </w:t>
            </w:r>
            <w:r w:rsidR="000662EC" w:rsidRPr="00F843D2">
              <w:rPr>
                <w:rStyle w:val="Hyperlink"/>
                <w:color w:val="000000" w:themeColor="text1"/>
                <w:sz w:val="16"/>
                <w:szCs w:val="16"/>
              </w:rPr>
              <w:t xml:space="preserve">indicators where signatories can elaborate on their </w:t>
            </w:r>
            <w:r w:rsidR="00071041" w:rsidRPr="00F843D2">
              <w:rPr>
                <w:rStyle w:val="Hyperlink"/>
                <w:color w:val="000000" w:themeColor="text1"/>
                <w:sz w:val="16"/>
                <w:szCs w:val="16"/>
              </w:rPr>
              <w:t>stewardship or capital allocation activities</w:t>
            </w:r>
            <w:r w:rsidR="000662EC" w:rsidRPr="00F843D2">
              <w:rPr>
                <w:rStyle w:val="Hyperlink"/>
                <w:color w:val="000000" w:themeColor="text1"/>
                <w:sz w:val="16"/>
                <w:szCs w:val="16"/>
              </w:rPr>
              <w:t>.</w:t>
            </w:r>
          </w:p>
          <w:p w14:paraId="6FC10D91" w14:textId="77777777" w:rsidR="00E777F6" w:rsidRPr="00F843D2" w:rsidRDefault="00E777F6" w:rsidP="00E777F6">
            <w:pPr>
              <w:rPr>
                <w:rStyle w:val="Hyperlink"/>
                <w:color w:val="000000" w:themeColor="text1"/>
                <w:sz w:val="16"/>
                <w:szCs w:val="16"/>
              </w:rPr>
            </w:pPr>
          </w:p>
          <w:p w14:paraId="1A818C7C" w14:textId="1704F4DE" w:rsidR="00E777F6" w:rsidRPr="00F843D2" w:rsidRDefault="00E777F6" w:rsidP="00E777F6">
            <w:pPr>
              <w:rPr>
                <w:rStyle w:val="Hyperlink"/>
                <w:color w:val="000000" w:themeColor="text1"/>
                <w:sz w:val="16"/>
                <w:szCs w:val="16"/>
              </w:rPr>
            </w:pPr>
            <w:r w:rsidRPr="00F843D2">
              <w:rPr>
                <w:rStyle w:val="Hyperlink"/>
                <w:color w:val="000000" w:themeColor="text1"/>
                <w:sz w:val="16"/>
                <w:szCs w:val="16"/>
              </w:rPr>
              <w:t xml:space="preserve">In </w:t>
            </w:r>
            <w:r w:rsidR="00B3283F">
              <w:rPr>
                <w:rStyle w:val="Hyperlink"/>
                <w:color w:val="000000" w:themeColor="text1"/>
                <w:sz w:val="16"/>
                <w:szCs w:val="16"/>
              </w:rPr>
              <w:t xml:space="preserve">answer </w:t>
            </w:r>
            <w:r w:rsidRPr="00F843D2">
              <w:rPr>
                <w:rStyle w:val="Hyperlink"/>
                <w:color w:val="000000" w:themeColor="text1"/>
                <w:sz w:val="16"/>
                <w:szCs w:val="16"/>
              </w:rPr>
              <w:t>option (</w:t>
            </w:r>
            <w:r w:rsidR="00582BFA" w:rsidRPr="00F843D2">
              <w:rPr>
                <w:rStyle w:val="Hyperlink"/>
                <w:color w:val="000000" w:themeColor="text1"/>
                <w:sz w:val="16"/>
                <w:szCs w:val="16"/>
              </w:rPr>
              <w:t>A</w:t>
            </w:r>
            <w:r w:rsidRPr="00F843D2">
              <w:rPr>
                <w:rStyle w:val="Hyperlink"/>
                <w:color w:val="000000" w:themeColor="text1"/>
                <w:sz w:val="16"/>
                <w:szCs w:val="16"/>
              </w:rPr>
              <w:t xml:space="preserve">), </w:t>
            </w:r>
            <w:r w:rsidR="00AD562E">
              <w:rPr>
                <w:rStyle w:val="Hyperlink"/>
                <w:color w:val="000000" w:themeColor="text1"/>
                <w:sz w:val="16"/>
                <w:szCs w:val="16"/>
              </w:rPr>
              <w:t>‘</w:t>
            </w:r>
            <w:r w:rsidRPr="00F843D2">
              <w:rPr>
                <w:rStyle w:val="Hyperlink"/>
                <w:color w:val="000000" w:themeColor="text1"/>
                <w:sz w:val="16"/>
                <w:szCs w:val="16"/>
              </w:rPr>
              <w:t>stewardship with investees, including engagement and voting</w:t>
            </w:r>
            <w:r w:rsidR="00AD562E">
              <w:rPr>
                <w:rStyle w:val="Hyperlink"/>
                <w:color w:val="000000" w:themeColor="text1"/>
                <w:sz w:val="16"/>
                <w:szCs w:val="16"/>
              </w:rPr>
              <w:t>’</w:t>
            </w:r>
            <w:r w:rsidRPr="00F843D2">
              <w:rPr>
                <w:rStyle w:val="Hyperlink"/>
                <w:color w:val="000000" w:themeColor="text1"/>
                <w:sz w:val="16"/>
                <w:szCs w:val="16"/>
              </w:rPr>
              <w:t xml:space="preserve"> refers to stewardship </w:t>
            </w:r>
            <w:r w:rsidR="00582BFA" w:rsidRPr="00F843D2">
              <w:rPr>
                <w:rStyle w:val="Hyperlink"/>
                <w:color w:val="000000" w:themeColor="text1"/>
                <w:sz w:val="16"/>
                <w:szCs w:val="16"/>
              </w:rPr>
              <w:t>activities</w:t>
            </w:r>
            <w:r w:rsidRPr="00F843D2">
              <w:rPr>
                <w:rStyle w:val="Hyperlink"/>
                <w:color w:val="000000" w:themeColor="text1"/>
                <w:sz w:val="16"/>
                <w:szCs w:val="16"/>
              </w:rPr>
              <w:t xml:space="preserve"> that are (1) focused on sustainability outcomes and (2) involve </w:t>
            </w:r>
            <w:r w:rsidR="00FC35E3">
              <w:rPr>
                <w:rStyle w:val="Hyperlink"/>
                <w:color w:val="000000" w:themeColor="text1"/>
                <w:sz w:val="16"/>
                <w:szCs w:val="16"/>
              </w:rPr>
              <w:t>exerting</w:t>
            </w:r>
            <w:r w:rsidR="00FC35E3" w:rsidRPr="00F843D2">
              <w:rPr>
                <w:rStyle w:val="Hyperlink"/>
                <w:color w:val="000000" w:themeColor="text1"/>
                <w:sz w:val="16"/>
                <w:szCs w:val="16"/>
              </w:rPr>
              <w:t xml:space="preserve"> </w:t>
            </w:r>
            <w:r w:rsidRPr="00F843D2">
              <w:rPr>
                <w:rStyle w:val="Hyperlink"/>
                <w:color w:val="000000" w:themeColor="text1"/>
                <w:sz w:val="16"/>
                <w:szCs w:val="16"/>
              </w:rPr>
              <w:t>influence over actual or potential investees, for example, through engagement, (proxy) voting</w:t>
            </w:r>
            <w:r w:rsidR="005B6799">
              <w:rPr>
                <w:rStyle w:val="Hyperlink"/>
                <w:color w:val="000000" w:themeColor="text1"/>
                <w:sz w:val="16"/>
                <w:szCs w:val="16"/>
              </w:rPr>
              <w:t>,</w:t>
            </w:r>
            <w:r w:rsidRPr="00F843D2">
              <w:rPr>
                <w:rStyle w:val="Hyperlink"/>
                <w:color w:val="000000" w:themeColor="text1"/>
                <w:sz w:val="16"/>
                <w:szCs w:val="16"/>
              </w:rPr>
              <w:t xml:space="preserve"> or </w:t>
            </w:r>
            <w:r w:rsidR="00FC35E3">
              <w:rPr>
                <w:rStyle w:val="Hyperlink"/>
                <w:color w:val="000000" w:themeColor="text1"/>
                <w:sz w:val="16"/>
                <w:szCs w:val="16"/>
              </w:rPr>
              <w:t xml:space="preserve">the </w:t>
            </w:r>
            <w:r w:rsidRPr="00F843D2">
              <w:rPr>
                <w:rStyle w:val="Hyperlink"/>
                <w:color w:val="000000" w:themeColor="text1"/>
                <w:sz w:val="16"/>
                <w:szCs w:val="16"/>
              </w:rPr>
              <w:t xml:space="preserve">direct control </w:t>
            </w:r>
            <w:r w:rsidR="00FC35E3">
              <w:rPr>
                <w:rStyle w:val="Hyperlink"/>
                <w:color w:val="000000" w:themeColor="text1"/>
                <w:sz w:val="16"/>
                <w:szCs w:val="16"/>
              </w:rPr>
              <w:t>over</w:t>
            </w:r>
            <w:r w:rsidRPr="00F843D2">
              <w:rPr>
                <w:rStyle w:val="Hyperlink"/>
                <w:color w:val="000000" w:themeColor="text1"/>
                <w:sz w:val="16"/>
                <w:szCs w:val="16"/>
              </w:rPr>
              <w:t xml:space="preserve"> privately held assets.</w:t>
            </w:r>
          </w:p>
          <w:p w14:paraId="76F740FE" w14:textId="77777777" w:rsidR="00E777F6" w:rsidRPr="00F843D2" w:rsidRDefault="00E777F6" w:rsidP="00E777F6">
            <w:pPr>
              <w:rPr>
                <w:rStyle w:val="Hyperlink"/>
                <w:color w:val="000000" w:themeColor="text1"/>
                <w:sz w:val="16"/>
                <w:szCs w:val="16"/>
              </w:rPr>
            </w:pPr>
          </w:p>
          <w:p w14:paraId="06854936" w14:textId="7B590D8E" w:rsidR="00E777F6" w:rsidRPr="00F843D2" w:rsidRDefault="00E777F6" w:rsidP="00E777F6">
            <w:pPr>
              <w:rPr>
                <w:rStyle w:val="Hyperlink"/>
                <w:color w:val="000000" w:themeColor="text1"/>
                <w:sz w:val="16"/>
                <w:szCs w:val="16"/>
              </w:rPr>
            </w:pPr>
            <w:r w:rsidRPr="00F843D2">
              <w:rPr>
                <w:rStyle w:val="Hyperlink"/>
                <w:color w:val="000000" w:themeColor="text1"/>
                <w:sz w:val="16"/>
                <w:szCs w:val="16"/>
              </w:rPr>
              <w:t xml:space="preserve">In </w:t>
            </w:r>
            <w:r w:rsidR="00B3283F">
              <w:rPr>
                <w:rStyle w:val="Hyperlink"/>
                <w:color w:val="000000" w:themeColor="text1"/>
                <w:sz w:val="16"/>
                <w:szCs w:val="16"/>
              </w:rPr>
              <w:t xml:space="preserve">answer </w:t>
            </w:r>
            <w:r w:rsidRPr="00F843D2">
              <w:rPr>
                <w:rStyle w:val="Hyperlink"/>
                <w:color w:val="000000" w:themeColor="text1"/>
                <w:sz w:val="16"/>
                <w:szCs w:val="16"/>
              </w:rPr>
              <w:t>option (</w:t>
            </w:r>
            <w:r w:rsidR="00582BFA" w:rsidRPr="00F843D2">
              <w:rPr>
                <w:rStyle w:val="Hyperlink"/>
                <w:color w:val="000000" w:themeColor="text1"/>
                <w:sz w:val="16"/>
                <w:szCs w:val="16"/>
              </w:rPr>
              <w:t>B</w:t>
            </w:r>
            <w:r w:rsidRPr="00F843D2">
              <w:rPr>
                <w:rStyle w:val="Hyperlink"/>
                <w:color w:val="000000" w:themeColor="text1"/>
                <w:sz w:val="16"/>
                <w:szCs w:val="16"/>
              </w:rPr>
              <w:t>),</w:t>
            </w:r>
            <w:r w:rsidR="00582BFA" w:rsidRPr="00F843D2">
              <w:rPr>
                <w:rStyle w:val="Hyperlink"/>
                <w:color w:val="000000" w:themeColor="text1"/>
                <w:sz w:val="16"/>
                <w:szCs w:val="16"/>
              </w:rPr>
              <w:t xml:space="preserve"> </w:t>
            </w:r>
            <w:r w:rsidR="00AD562E">
              <w:rPr>
                <w:rStyle w:val="Hyperlink"/>
                <w:color w:val="000000" w:themeColor="text1"/>
                <w:sz w:val="16"/>
                <w:szCs w:val="16"/>
              </w:rPr>
              <w:t>‘</w:t>
            </w:r>
            <w:r w:rsidR="001D35B4" w:rsidRPr="00F843D2">
              <w:rPr>
                <w:rStyle w:val="Hyperlink"/>
                <w:color w:val="000000" w:themeColor="text1"/>
                <w:sz w:val="16"/>
                <w:szCs w:val="16"/>
              </w:rPr>
              <w:t>s</w:t>
            </w:r>
            <w:r w:rsidR="00582BFA" w:rsidRPr="00F843D2">
              <w:rPr>
                <w:rStyle w:val="Hyperlink"/>
                <w:color w:val="000000" w:themeColor="text1"/>
                <w:sz w:val="16"/>
                <w:szCs w:val="16"/>
              </w:rPr>
              <w:t>tewardship: engagement with external investment managers</w:t>
            </w:r>
            <w:r w:rsidR="00AD562E">
              <w:rPr>
                <w:rStyle w:val="Hyperlink"/>
                <w:color w:val="000000" w:themeColor="text1"/>
                <w:sz w:val="16"/>
                <w:szCs w:val="16"/>
              </w:rPr>
              <w:t>’</w:t>
            </w:r>
            <w:r w:rsidR="00582BFA" w:rsidRPr="00F843D2">
              <w:rPr>
                <w:rStyle w:val="Hyperlink"/>
                <w:color w:val="000000" w:themeColor="text1"/>
                <w:sz w:val="16"/>
                <w:szCs w:val="16"/>
              </w:rPr>
              <w:t xml:space="preserve"> refers to stewardship activities that are (1) focused on sustainability outcomes and (2) involve </w:t>
            </w:r>
            <w:r w:rsidR="00FC35E3">
              <w:rPr>
                <w:rStyle w:val="Hyperlink"/>
                <w:color w:val="000000" w:themeColor="text1"/>
                <w:sz w:val="16"/>
                <w:szCs w:val="16"/>
              </w:rPr>
              <w:t>exerting</w:t>
            </w:r>
            <w:r w:rsidR="00FC35E3" w:rsidRPr="00F843D2">
              <w:rPr>
                <w:rStyle w:val="Hyperlink"/>
                <w:color w:val="000000" w:themeColor="text1"/>
                <w:sz w:val="16"/>
                <w:szCs w:val="16"/>
              </w:rPr>
              <w:t xml:space="preserve"> </w:t>
            </w:r>
            <w:r w:rsidR="00582BFA" w:rsidRPr="00F843D2">
              <w:rPr>
                <w:rStyle w:val="Hyperlink"/>
                <w:color w:val="000000" w:themeColor="text1"/>
                <w:sz w:val="16"/>
                <w:szCs w:val="16"/>
              </w:rPr>
              <w:t>influence over signatories</w:t>
            </w:r>
            <w:r w:rsidR="003651EE">
              <w:rPr>
                <w:rStyle w:val="Hyperlink"/>
                <w:color w:val="000000" w:themeColor="text1"/>
                <w:sz w:val="16"/>
                <w:szCs w:val="16"/>
              </w:rPr>
              <w:t>’</w:t>
            </w:r>
            <w:r w:rsidR="00582BFA" w:rsidRPr="00F843D2">
              <w:rPr>
                <w:rStyle w:val="Hyperlink"/>
                <w:color w:val="000000" w:themeColor="text1"/>
                <w:sz w:val="16"/>
                <w:szCs w:val="16"/>
              </w:rPr>
              <w:t xml:space="preserve"> actual or potential </w:t>
            </w:r>
            <w:r w:rsidR="001D35B4" w:rsidRPr="00F843D2">
              <w:rPr>
                <w:rStyle w:val="Hyperlink"/>
                <w:color w:val="000000" w:themeColor="text1"/>
                <w:sz w:val="16"/>
                <w:szCs w:val="16"/>
              </w:rPr>
              <w:t>external investment managers</w:t>
            </w:r>
            <w:r w:rsidR="00582BFA" w:rsidRPr="00F843D2">
              <w:rPr>
                <w:rStyle w:val="Hyperlink"/>
                <w:color w:val="000000" w:themeColor="text1"/>
                <w:sz w:val="16"/>
                <w:szCs w:val="16"/>
              </w:rPr>
              <w:t xml:space="preserve">, for example, through </w:t>
            </w:r>
            <w:r w:rsidR="001D35B4" w:rsidRPr="00F843D2">
              <w:rPr>
                <w:rStyle w:val="Hyperlink"/>
                <w:color w:val="000000" w:themeColor="text1"/>
                <w:sz w:val="16"/>
                <w:szCs w:val="16"/>
              </w:rPr>
              <w:t xml:space="preserve">the </w:t>
            </w:r>
            <w:r w:rsidR="0024417E" w:rsidRPr="00F843D2">
              <w:rPr>
                <w:rStyle w:val="Hyperlink"/>
                <w:color w:val="000000" w:themeColor="text1"/>
                <w:sz w:val="16"/>
                <w:szCs w:val="16"/>
              </w:rPr>
              <w:t xml:space="preserve">manager </w:t>
            </w:r>
            <w:r w:rsidR="001D35B4" w:rsidRPr="00F843D2">
              <w:rPr>
                <w:rStyle w:val="Hyperlink"/>
                <w:color w:val="000000" w:themeColor="text1"/>
                <w:sz w:val="16"/>
                <w:szCs w:val="16"/>
              </w:rPr>
              <w:t>selection, appointment</w:t>
            </w:r>
            <w:r w:rsidR="00467288">
              <w:rPr>
                <w:rStyle w:val="Hyperlink"/>
                <w:color w:val="000000" w:themeColor="text1"/>
                <w:sz w:val="16"/>
                <w:szCs w:val="16"/>
              </w:rPr>
              <w:t>,</w:t>
            </w:r>
            <w:r w:rsidR="001D35B4" w:rsidRPr="00F843D2">
              <w:rPr>
                <w:rStyle w:val="Hyperlink"/>
                <w:color w:val="000000" w:themeColor="text1"/>
                <w:sz w:val="16"/>
                <w:szCs w:val="16"/>
              </w:rPr>
              <w:t xml:space="preserve"> and monitoring process</w:t>
            </w:r>
            <w:r w:rsidR="00467288">
              <w:rPr>
                <w:rStyle w:val="Hyperlink"/>
                <w:color w:val="000000" w:themeColor="text1"/>
                <w:sz w:val="16"/>
                <w:szCs w:val="16"/>
              </w:rPr>
              <w:t>es</w:t>
            </w:r>
            <w:r w:rsidR="00582BFA" w:rsidRPr="00F843D2">
              <w:rPr>
                <w:rStyle w:val="Hyperlink"/>
                <w:color w:val="000000" w:themeColor="text1"/>
                <w:sz w:val="16"/>
                <w:szCs w:val="16"/>
              </w:rPr>
              <w:t>.</w:t>
            </w:r>
          </w:p>
          <w:p w14:paraId="69831C90" w14:textId="77777777" w:rsidR="001D35B4" w:rsidRPr="00F843D2" w:rsidRDefault="001D35B4" w:rsidP="00E777F6">
            <w:pPr>
              <w:rPr>
                <w:rStyle w:val="Hyperlink"/>
                <w:color w:val="000000" w:themeColor="text1"/>
                <w:sz w:val="16"/>
                <w:szCs w:val="16"/>
              </w:rPr>
            </w:pPr>
          </w:p>
          <w:p w14:paraId="40582C0C" w14:textId="0CC26CF7" w:rsidR="001D35B4" w:rsidRPr="00F843D2" w:rsidRDefault="001D35B4" w:rsidP="0096340A">
            <w:pPr>
              <w:rPr>
                <w:rStyle w:val="Hyperlink"/>
                <w:color w:val="000000" w:themeColor="text1"/>
                <w:sz w:val="16"/>
                <w:szCs w:val="16"/>
              </w:rPr>
            </w:pPr>
            <w:r w:rsidRPr="00F843D2">
              <w:rPr>
                <w:rStyle w:val="Hyperlink"/>
                <w:color w:val="000000" w:themeColor="text1"/>
                <w:sz w:val="16"/>
                <w:szCs w:val="16"/>
              </w:rPr>
              <w:t xml:space="preserve">In </w:t>
            </w:r>
            <w:r w:rsidR="00B3283F">
              <w:rPr>
                <w:rStyle w:val="Hyperlink"/>
                <w:color w:val="000000" w:themeColor="text1"/>
                <w:sz w:val="16"/>
                <w:szCs w:val="16"/>
              </w:rPr>
              <w:t xml:space="preserve">answer </w:t>
            </w:r>
            <w:r w:rsidRPr="00F843D2">
              <w:rPr>
                <w:rStyle w:val="Hyperlink"/>
                <w:color w:val="000000" w:themeColor="text1"/>
                <w:sz w:val="16"/>
                <w:szCs w:val="16"/>
              </w:rPr>
              <w:t xml:space="preserve">option (C), </w:t>
            </w:r>
            <w:r w:rsidR="00AD562E">
              <w:rPr>
                <w:rStyle w:val="Hyperlink"/>
                <w:color w:val="000000" w:themeColor="text1"/>
                <w:sz w:val="16"/>
                <w:szCs w:val="16"/>
              </w:rPr>
              <w:t>‘</w:t>
            </w:r>
            <w:r w:rsidR="00F8395D" w:rsidRPr="00F843D2">
              <w:rPr>
                <w:rStyle w:val="Hyperlink"/>
                <w:color w:val="000000" w:themeColor="text1"/>
                <w:sz w:val="16"/>
                <w:szCs w:val="16"/>
              </w:rPr>
              <w:t>s</w:t>
            </w:r>
            <w:r w:rsidRPr="00F843D2">
              <w:rPr>
                <w:rStyle w:val="Hyperlink"/>
                <w:color w:val="000000" w:themeColor="text1"/>
                <w:sz w:val="16"/>
                <w:szCs w:val="16"/>
              </w:rPr>
              <w:t>tewardship: engagement with policy makers</w:t>
            </w:r>
            <w:r w:rsidR="00AD562E">
              <w:rPr>
                <w:rStyle w:val="Hyperlink"/>
                <w:color w:val="000000" w:themeColor="text1"/>
                <w:sz w:val="16"/>
                <w:szCs w:val="16"/>
              </w:rPr>
              <w:t>’</w:t>
            </w:r>
            <w:r w:rsidR="00F8395D" w:rsidRPr="00F843D2">
              <w:rPr>
                <w:rStyle w:val="Hyperlink"/>
                <w:color w:val="000000" w:themeColor="text1"/>
                <w:sz w:val="16"/>
                <w:szCs w:val="16"/>
              </w:rPr>
              <w:t xml:space="preserve"> refers to stewardship actions that (1) are focused on sustainability outcomes and (2) involve </w:t>
            </w:r>
            <w:r w:rsidR="00FC35E3">
              <w:rPr>
                <w:rStyle w:val="Hyperlink"/>
                <w:color w:val="000000" w:themeColor="text1"/>
                <w:sz w:val="16"/>
                <w:szCs w:val="16"/>
              </w:rPr>
              <w:t>exerting influence</w:t>
            </w:r>
            <w:r w:rsidR="00F8395D" w:rsidRPr="00F843D2">
              <w:rPr>
                <w:rStyle w:val="Hyperlink"/>
                <w:color w:val="000000" w:themeColor="text1"/>
                <w:sz w:val="16"/>
                <w:szCs w:val="16"/>
              </w:rPr>
              <w:t xml:space="preserve"> with policy</w:t>
            </w:r>
            <w:r w:rsidR="003E137D">
              <w:rPr>
                <w:rStyle w:val="Hyperlink"/>
                <w:color w:val="000000" w:themeColor="text1"/>
                <w:sz w:val="16"/>
                <w:szCs w:val="16"/>
              </w:rPr>
              <w:t xml:space="preserve"> </w:t>
            </w:r>
            <w:r w:rsidR="00F8395D" w:rsidRPr="00F843D2">
              <w:rPr>
                <w:rStyle w:val="Hyperlink"/>
                <w:color w:val="000000" w:themeColor="text1"/>
                <w:sz w:val="16"/>
                <w:szCs w:val="16"/>
              </w:rPr>
              <w:t>makers, for example, by responding to policy consultations, providing technical input via government- or regulator-backed working groups</w:t>
            </w:r>
            <w:r w:rsidR="0096340A" w:rsidRPr="00F843D2">
              <w:rPr>
                <w:rStyle w:val="Hyperlink"/>
                <w:color w:val="000000" w:themeColor="text1"/>
                <w:sz w:val="16"/>
                <w:szCs w:val="16"/>
              </w:rPr>
              <w:t xml:space="preserve">, or </w:t>
            </w:r>
            <w:r w:rsidR="00F8395D" w:rsidRPr="00F843D2">
              <w:rPr>
                <w:rStyle w:val="Hyperlink"/>
                <w:color w:val="000000" w:themeColor="text1"/>
                <w:sz w:val="16"/>
                <w:szCs w:val="16"/>
              </w:rPr>
              <w:t>engag</w:t>
            </w:r>
            <w:r w:rsidR="0096340A" w:rsidRPr="00F843D2">
              <w:rPr>
                <w:rStyle w:val="Hyperlink"/>
                <w:color w:val="000000" w:themeColor="text1"/>
                <w:sz w:val="16"/>
                <w:szCs w:val="16"/>
              </w:rPr>
              <w:t>ing</w:t>
            </w:r>
            <w:r w:rsidR="00F8395D" w:rsidRPr="00F843D2">
              <w:rPr>
                <w:rStyle w:val="Hyperlink"/>
                <w:color w:val="000000" w:themeColor="text1"/>
                <w:sz w:val="16"/>
                <w:szCs w:val="16"/>
              </w:rPr>
              <w:t xml:space="preserve"> policy</w:t>
            </w:r>
            <w:r w:rsidR="003E137D">
              <w:rPr>
                <w:rStyle w:val="Hyperlink"/>
                <w:color w:val="000000" w:themeColor="text1"/>
                <w:sz w:val="16"/>
                <w:szCs w:val="16"/>
              </w:rPr>
              <w:t xml:space="preserve"> </w:t>
            </w:r>
            <w:r w:rsidR="00F8395D" w:rsidRPr="00F843D2">
              <w:rPr>
                <w:rStyle w:val="Hyperlink"/>
                <w:color w:val="000000" w:themeColor="text1"/>
                <w:sz w:val="16"/>
                <w:szCs w:val="16"/>
              </w:rPr>
              <w:t xml:space="preserve">makers </w:t>
            </w:r>
            <w:r w:rsidR="00FC35E3">
              <w:rPr>
                <w:rStyle w:val="Hyperlink"/>
                <w:color w:val="000000" w:themeColor="text1"/>
                <w:sz w:val="16"/>
                <w:szCs w:val="16"/>
              </w:rPr>
              <w:t>at</w:t>
            </w:r>
            <w:r w:rsidR="00FC35E3" w:rsidRPr="00F843D2">
              <w:rPr>
                <w:rStyle w:val="Hyperlink"/>
                <w:color w:val="000000" w:themeColor="text1"/>
                <w:sz w:val="16"/>
                <w:szCs w:val="16"/>
              </w:rPr>
              <w:t xml:space="preserve"> </w:t>
            </w:r>
            <w:r w:rsidR="00D5270F" w:rsidRPr="00F843D2">
              <w:rPr>
                <w:rStyle w:val="Hyperlink"/>
                <w:color w:val="000000" w:themeColor="text1"/>
                <w:sz w:val="16"/>
                <w:szCs w:val="16"/>
              </w:rPr>
              <w:t>the signatory’s</w:t>
            </w:r>
            <w:r w:rsidR="00F8395D" w:rsidRPr="00F843D2">
              <w:rPr>
                <w:rStyle w:val="Hyperlink"/>
                <w:color w:val="000000" w:themeColor="text1"/>
                <w:sz w:val="16"/>
                <w:szCs w:val="16"/>
              </w:rPr>
              <w:t xml:space="preserve"> initiative</w:t>
            </w:r>
            <w:r w:rsidR="00D5270F" w:rsidRPr="00F843D2">
              <w:rPr>
                <w:rStyle w:val="Hyperlink"/>
                <w:color w:val="000000" w:themeColor="text1"/>
                <w:sz w:val="16"/>
                <w:szCs w:val="16"/>
              </w:rPr>
              <w:t>.</w:t>
            </w:r>
          </w:p>
          <w:p w14:paraId="1AFF9445" w14:textId="77777777" w:rsidR="00151607" w:rsidRPr="00F843D2" w:rsidRDefault="00151607" w:rsidP="0096340A">
            <w:pPr>
              <w:rPr>
                <w:rStyle w:val="Hyperlink"/>
                <w:color w:val="000000" w:themeColor="text1"/>
                <w:sz w:val="16"/>
                <w:szCs w:val="16"/>
              </w:rPr>
            </w:pPr>
          </w:p>
          <w:p w14:paraId="2C44C3AC" w14:textId="16C0ADBE" w:rsidR="00151607" w:rsidRPr="00F843D2" w:rsidRDefault="00151607" w:rsidP="0096340A">
            <w:pPr>
              <w:rPr>
                <w:rStyle w:val="Hyperlink"/>
                <w:color w:val="000000" w:themeColor="text1"/>
                <w:sz w:val="16"/>
                <w:szCs w:val="16"/>
              </w:rPr>
            </w:pPr>
            <w:r w:rsidRPr="00F843D2">
              <w:rPr>
                <w:rStyle w:val="Hyperlink"/>
                <w:color w:val="000000" w:themeColor="text1"/>
                <w:sz w:val="16"/>
                <w:szCs w:val="16"/>
              </w:rPr>
              <w:t xml:space="preserve">In </w:t>
            </w:r>
            <w:r w:rsidR="00B3283F">
              <w:rPr>
                <w:rStyle w:val="Hyperlink"/>
                <w:color w:val="000000" w:themeColor="text1"/>
                <w:sz w:val="16"/>
                <w:szCs w:val="16"/>
              </w:rPr>
              <w:t xml:space="preserve">answer </w:t>
            </w:r>
            <w:r w:rsidRPr="00F843D2">
              <w:rPr>
                <w:rStyle w:val="Hyperlink"/>
                <w:color w:val="000000" w:themeColor="text1"/>
                <w:sz w:val="16"/>
                <w:szCs w:val="16"/>
              </w:rPr>
              <w:t xml:space="preserve">option (D), </w:t>
            </w:r>
            <w:r w:rsidR="00AD562E">
              <w:rPr>
                <w:rStyle w:val="Hyperlink"/>
                <w:color w:val="000000" w:themeColor="text1"/>
                <w:sz w:val="16"/>
                <w:szCs w:val="16"/>
              </w:rPr>
              <w:t>‘</w:t>
            </w:r>
            <w:r w:rsidRPr="00F843D2">
              <w:rPr>
                <w:rStyle w:val="Hyperlink"/>
                <w:color w:val="000000" w:themeColor="text1"/>
                <w:sz w:val="16"/>
                <w:szCs w:val="16"/>
              </w:rPr>
              <w:t>stewardship: engagement with other key stakeholders</w:t>
            </w:r>
            <w:r w:rsidR="00AD562E">
              <w:rPr>
                <w:rStyle w:val="Hyperlink"/>
                <w:color w:val="000000" w:themeColor="text1"/>
                <w:sz w:val="16"/>
                <w:szCs w:val="16"/>
              </w:rPr>
              <w:t>’</w:t>
            </w:r>
            <w:r w:rsidRPr="00F843D2">
              <w:rPr>
                <w:rStyle w:val="Hyperlink"/>
                <w:color w:val="000000" w:themeColor="text1"/>
                <w:sz w:val="16"/>
                <w:szCs w:val="16"/>
              </w:rPr>
              <w:t xml:space="preserve"> refers to stewardship actions that (1) are focused on sustainability outcomes and (2) involve </w:t>
            </w:r>
            <w:r w:rsidR="00FC35E3">
              <w:rPr>
                <w:rStyle w:val="Hyperlink"/>
                <w:color w:val="000000" w:themeColor="text1"/>
                <w:sz w:val="16"/>
                <w:szCs w:val="16"/>
              </w:rPr>
              <w:t>exerting influence</w:t>
            </w:r>
            <w:r w:rsidRPr="00F843D2">
              <w:rPr>
                <w:rStyle w:val="Hyperlink"/>
                <w:color w:val="000000" w:themeColor="text1"/>
                <w:sz w:val="16"/>
                <w:szCs w:val="16"/>
              </w:rPr>
              <w:t xml:space="preserve"> with other key stakeholders </w:t>
            </w:r>
            <w:r w:rsidR="00F113D0" w:rsidRPr="00F843D2">
              <w:rPr>
                <w:rStyle w:val="Hyperlink"/>
                <w:color w:val="000000" w:themeColor="text1"/>
                <w:sz w:val="16"/>
                <w:szCs w:val="16"/>
              </w:rPr>
              <w:t>in connection with signatories</w:t>
            </w:r>
            <w:r w:rsidR="00AD562E">
              <w:rPr>
                <w:rStyle w:val="Hyperlink"/>
                <w:color w:val="000000" w:themeColor="text1"/>
                <w:sz w:val="16"/>
                <w:szCs w:val="16"/>
              </w:rPr>
              <w:t>’</w:t>
            </w:r>
            <w:r w:rsidR="00F113D0" w:rsidRPr="00F843D2">
              <w:rPr>
                <w:rStyle w:val="Hyperlink"/>
                <w:color w:val="000000" w:themeColor="text1"/>
                <w:sz w:val="16"/>
                <w:szCs w:val="16"/>
              </w:rPr>
              <w:t xml:space="preserve"> investment and stewardship activities</w:t>
            </w:r>
            <w:r w:rsidRPr="00F843D2">
              <w:rPr>
                <w:rStyle w:val="Hyperlink"/>
                <w:color w:val="000000" w:themeColor="text1"/>
                <w:sz w:val="16"/>
                <w:szCs w:val="16"/>
              </w:rPr>
              <w:t>.</w:t>
            </w:r>
            <w:r w:rsidR="00F113D0" w:rsidRPr="00F843D2">
              <w:rPr>
                <w:rStyle w:val="Hyperlink"/>
                <w:color w:val="000000" w:themeColor="text1"/>
                <w:sz w:val="16"/>
                <w:szCs w:val="16"/>
              </w:rPr>
              <w:t xml:space="preserve"> Other key stakeholders include reporting bodies, standard setters</w:t>
            </w:r>
            <w:r w:rsidR="00EF3734" w:rsidRPr="00F843D2">
              <w:rPr>
                <w:rStyle w:val="Hyperlink"/>
                <w:color w:val="000000" w:themeColor="text1"/>
                <w:sz w:val="16"/>
                <w:szCs w:val="16"/>
              </w:rPr>
              <w:t>,</w:t>
            </w:r>
            <w:r w:rsidR="00204FA6" w:rsidRPr="00F843D2">
              <w:rPr>
                <w:rStyle w:val="Hyperlink"/>
                <w:color w:val="000000" w:themeColor="text1"/>
                <w:sz w:val="16"/>
                <w:szCs w:val="16"/>
              </w:rPr>
              <w:t xml:space="preserve"> </w:t>
            </w:r>
            <w:r w:rsidR="0065569C" w:rsidRPr="00F843D2">
              <w:rPr>
                <w:rStyle w:val="Hyperlink"/>
                <w:color w:val="000000" w:themeColor="text1"/>
                <w:sz w:val="16"/>
                <w:szCs w:val="16"/>
              </w:rPr>
              <w:t xml:space="preserve">stock exchanges, </w:t>
            </w:r>
            <w:r w:rsidR="00204FA6" w:rsidRPr="00F843D2">
              <w:rPr>
                <w:rStyle w:val="Hyperlink"/>
                <w:color w:val="000000" w:themeColor="text1"/>
                <w:sz w:val="16"/>
                <w:szCs w:val="16"/>
              </w:rPr>
              <w:t xml:space="preserve">credit rating agencies, auditors, </w:t>
            </w:r>
            <w:r w:rsidR="0065569C" w:rsidRPr="00F843D2">
              <w:rPr>
                <w:rStyle w:val="Hyperlink"/>
                <w:color w:val="000000" w:themeColor="text1"/>
                <w:sz w:val="16"/>
                <w:szCs w:val="16"/>
              </w:rPr>
              <w:t>other external service providers (</w:t>
            </w:r>
            <w:r w:rsidR="00576E1E" w:rsidRPr="00F843D2">
              <w:rPr>
                <w:rStyle w:val="Hyperlink"/>
                <w:color w:val="000000" w:themeColor="text1"/>
                <w:sz w:val="16"/>
                <w:szCs w:val="16"/>
              </w:rPr>
              <w:t>e.g.</w:t>
            </w:r>
            <w:r w:rsidR="0065569C" w:rsidRPr="00F843D2">
              <w:rPr>
                <w:rStyle w:val="Hyperlink"/>
                <w:color w:val="000000" w:themeColor="text1"/>
                <w:sz w:val="16"/>
                <w:szCs w:val="16"/>
              </w:rPr>
              <w:t xml:space="preserve"> </w:t>
            </w:r>
            <w:r w:rsidR="00204FA6" w:rsidRPr="00F843D2">
              <w:rPr>
                <w:rStyle w:val="Hyperlink"/>
                <w:color w:val="000000" w:themeColor="text1"/>
                <w:sz w:val="16"/>
                <w:szCs w:val="16"/>
              </w:rPr>
              <w:t>proxy advisers, investment consultants, data providers</w:t>
            </w:r>
            <w:r w:rsidR="0065569C" w:rsidRPr="00F843D2">
              <w:rPr>
                <w:rStyle w:val="Hyperlink"/>
                <w:color w:val="000000" w:themeColor="text1"/>
                <w:sz w:val="16"/>
                <w:szCs w:val="16"/>
              </w:rPr>
              <w:t>)</w:t>
            </w:r>
            <w:r w:rsidR="000C0536" w:rsidRPr="00F843D2">
              <w:rPr>
                <w:rStyle w:val="Hyperlink"/>
                <w:color w:val="000000" w:themeColor="text1"/>
                <w:sz w:val="16"/>
                <w:szCs w:val="16"/>
              </w:rPr>
              <w:t>, academia</w:t>
            </w:r>
            <w:r w:rsidR="003767CF">
              <w:rPr>
                <w:rStyle w:val="Hyperlink"/>
                <w:color w:val="000000" w:themeColor="text1"/>
                <w:sz w:val="16"/>
                <w:szCs w:val="16"/>
              </w:rPr>
              <w:t>,</w:t>
            </w:r>
            <w:r w:rsidR="00FC35E3">
              <w:rPr>
                <w:rStyle w:val="Hyperlink"/>
                <w:color w:val="000000" w:themeColor="text1"/>
                <w:sz w:val="16"/>
                <w:szCs w:val="16"/>
              </w:rPr>
              <w:t xml:space="preserve"> and</w:t>
            </w:r>
            <w:r w:rsidR="000C0536" w:rsidRPr="00F843D2">
              <w:rPr>
                <w:rStyle w:val="Hyperlink"/>
                <w:color w:val="000000" w:themeColor="text1"/>
                <w:sz w:val="16"/>
                <w:szCs w:val="16"/>
              </w:rPr>
              <w:t xml:space="preserve"> NGOs</w:t>
            </w:r>
            <w:r w:rsidR="00C9341E" w:rsidRPr="00F843D2">
              <w:rPr>
                <w:rStyle w:val="Hyperlink"/>
                <w:color w:val="000000" w:themeColor="text1"/>
                <w:sz w:val="16"/>
                <w:szCs w:val="16"/>
              </w:rPr>
              <w:t>.</w:t>
            </w:r>
          </w:p>
          <w:p w14:paraId="7BFA9147" w14:textId="77777777" w:rsidR="00582BFA" w:rsidRPr="00F843D2" w:rsidRDefault="00582BFA" w:rsidP="00E777F6">
            <w:pPr>
              <w:rPr>
                <w:rStyle w:val="Hyperlink"/>
                <w:color w:val="000000" w:themeColor="text1"/>
                <w:sz w:val="16"/>
                <w:szCs w:val="16"/>
              </w:rPr>
            </w:pPr>
          </w:p>
          <w:p w14:paraId="115ACB4F" w14:textId="288BD779" w:rsidR="00E777F6" w:rsidRPr="00F843D2" w:rsidRDefault="00582BFA" w:rsidP="00E777F6">
            <w:pPr>
              <w:rPr>
                <w:rStyle w:val="Hyperlink"/>
                <w:color w:val="000000" w:themeColor="text1"/>
                <w:sz w:val="16"/>
                <w:szCs w:val="16"/>
              </w:rPr>
            </w:pPr>
            <w:r w:rsidRPr="00F843D2">
              <w:rPr>
                <w:rStyle w:val="Hyperlink"/>
                <w:color w:val="000000" w:themeColor="text1"/>
                <w:sz w:val="16"/>
                <w:szCs w:val="16"/>
              </w:rPr>
              <w:t xml:space="preserve">In </w:t>
            </w:r>
            <w:r w:rsidR="00B3283F">
              <w:rPr>
                <w:rStyle w:val="Hyperlink"/>
                <w:color w:val="000000" w:themeColor="text1"/>
                <w:sz w:val="16"/>
                <w:szCs w:val="16"/>
              </w:rPr>
              <w:t xml:space="preserve">answer </w:t>
            </w:r>
            <w:r w:rsidRPr="00F843D2">
              <w:rPr>
                <w:rStyle w:val="Hyperlink"/>
                <w:color w:val="000000" w:themeColor="text1"/>
                <w:sz w:val="16"/>
                <w:szCs w:val="16"/>
              </w:rPr>
              <w:t xml:space="preserve">option (E), </w:t>
            </w:r>
            <w:r w:rsidR="00AD562E">
              <w:rPr>
                <w:rStyle w:val="Hyperlink"/>
                <w:color w:val="000000" w:themeColor="text1"/>
                <w:sz w:val="16"/>
                <w:szCs w:val="16"/>
              </w:rPr>
              <w:t>‘</w:t>
            </w:r>
            <w:r w:rsidRPr="00F843D2">
              <w:rPr>
                <w:rStyle w:val="Hyperlink"/>
                <w:color w:val="000000" w:themeColor="text1"/>
                <w:sz w:val="16"/>
                <w:szCs w:val="16"/>
              </w:rPr>
              <w:t>capital allocation</w:t>
            </w:r>
            <w:r w:rsidR="00AD562E">
              <w:rPr>
                <w:rStyle w:val="Hyperlink"/>
                <w:color w:val="000000" w:themeColor="text1"/>
                <w:sz w:val="16"/>
                <w:szCs w:val="16"/>
              </w:rPr>
              <w:t>’</w:t>
            </w:r>
            <w:r w:rsidRPr="00F843D2">
              <w:rPr>
                <w:rStyle w:val="Hyperlink"/>
                <w:color w:val="000000" w:themeColor="text1"/>
                <w:sz w:val="16"/>
                <w:szCs w:val="16"/>
              </w:rPr>
              <w:t xml:space="preserve"> refers to investment decision-making, including, </w:t>
            </w:r>
            <w:r w:rsidR="00576E1E" w:rsidRPr="00F843D2">
              <w:rPr>
                <w:rStyle w:val="Hyperlink"/>
                <w:color w:val="000000" w:themeColor="text1"/>
                <w:sz w:val="16"/>
                <w:szCs w:val="16"/>
              </w:rPr>
              <w:t>e.g.</w:t>
            </w:r>
            <w:r w:rsidRPr="00F843D2">
              <w:rPr>
                <w:rStyle w:val="Hyperlink"/>
                <w:color w:val="000000" w:themeColor="text1"/>
                <w:sz w:val="16"/>
                <w:szCs w:val="16"/>
              </w:rPr>
              <w:t xml:space="preserve"> asset </w:t>
            </w:r>
            <w:r w:rsidR="001C4DFB" w:rsidRPr="00F843D2">
              <w:rPr>
                <w:rStyle w:val="Hyperlink"/>
                <w:color w:val="000000" w:themeColor="text1"/>
                <w:sz w:val="16"/>
                <w:szCs w:val="16"/>
              </w:rPr>
              <w:t xml:space="preserve">or sector </w:t>
            </w:r>
            <w:r w:rsidRPr="00F843D2">
              <w:rPr>
                <w:rStyle w:val="Hyperlink"/>
                <w:color w:val="000000" w:themeColor="text1"/>
                <w:sz w:val="16"/>
                <w:szCs w:val="16"/>
              </w:rPr>
              <w:t xml:space="preserve">allocation, </w:t>
            </w:r>
            <w:r w:rsidR="001C4DFB" w:rsidRPr="00F843D2">
              <w:rPr>
                <w:rStyle w:val="Hyperlink"/>
                <w:color w:val="000000" w:themeColor="text1"/>
                <w:sz w:val="16"/>
                <w:szCs w:val="16"/>
              </w:rPr>
              <w:t>selection of and allocation</w:t>
            </w:r>
            <w:r w:rsidRPr="00F843D2">
              <w:rPr>
                <w:rStyle w:val="Hyperlink"/>
                <w:color w:val="000000" w:themeColor="text1"/>
                <w:sz w:val="16"/>
                <w:szCs w:val="16"/>
              </w:rPr>
              <w:t xml:space="preserve"> to </w:t>
            </w:r>
            <w:r w:rsidR="001C4DFB" w:rsidRPr="00F843D2">
              <w:rPr>
                <w:rStyle w:val="Hyperlink"/>
                <w:color w:val="000000" w:themeColor="text1"/>
                <w:sz w:val="16"/>
                <w:szCs w:val="16"/>
              </w:rPr>
              <w:t>third-party</w:t>
            </w:r>
            <w:r w:rsidRPr="00F843D2">
              <w:rPr>
                <w:rStyle w:val="Hyperlink"/>
                <w:color w:val="000000" w:themeColor="text1"/>
                <w:sz w:val="16"/>
                <w:szCs w:val="16"/>
              </w:rPr>
              <w:t xml:space="preserve"> funds</w:t>
            </w:r>
            <w:r w:rsidR="001C4DFB" w:rsidRPr="00F843D2">
              <w:rPr>
                <w:rStyle w:val="Hyperlink"/>
                <w:color w:val="000000" w:themeColor="text1"/>
                <w:sz w:val="16"/>
                <w:szCs w:val="16"/>
              </w:rPr>
              <w:t>,</w:t>
            </w:r>
            <w:r w:rsidRPr="00F843D2">
              <w:rPr>
                <w:rStyle w:val="Hyperlink"/>
                <w:color w:val="000000" w:themeColor="text1"/>
                <w:sz w:val="16"/>
                <w:szCs w:val="16"/>
              </w:rPr>
              <w:t xml:space="preserve"> or </w:t>
            </w:r>
            <w:r w:rsidR="001C4DFB" w:rsidRPr="00F843D2">
              <w:rPr>
                <w:rStyle w:val="Hyperlink"/>
                <w:color w:val="000000" w:themeColor="text1"/>
                <w:sz w:val="16"/>
                <w:szCs w:val="16"/>
              </w:rPr>
              <w:t>divestment</w:t>
            </w:r>
            <w:r w:rsidRPr="00F843D2">
              <w:rPr>
                <w:rStyle w:val="Hyperlink"/>
                <w:color w:val="000000" w:themeColor="text1"/>
                <w:sz w:val="16"/>
                <w:szCs w:val="16"/>
              </w:rPr>
              <w:t>. The way in which this lever contributes to signatories</w:t>
            </w:r>
            <w:r w:rsidR="00AD562E">
              <w:rPr>
                <w:rStyle w:val="Hyperlink"/>
                <w:color w:val="000000" w:themeColor="text1"/>
                <w:sz w:val="16"/>
                <w:szCs w:val="16"/>
              </w:rPr>
              <w:t>’</w:t>
            </w:r>
            <w:r w:rsidRPr="00F843D2">
              <w:rPr>
                <w:rStyle w:val="Hyperlink"/>
                <w:color w:val="000000" w:themeColor="text1"/>
                <w:sz w:val="16"/>
                <w:szCs w:val="16"/>
              </w:rPr>
              <w:t xml:space="preserve"> progress on sustainability outcomes will depend on the asset classes signatories invest in, the markets in which they operate (</w:t>
            </w:r>
            <w:r w:rsidR="00576E1E" w:rsidRPr="00F843D2">
              <w:rPr>
                <w:rStyle w:val="Hyperlink"/>
                <w:color w:val="000000" w:themeColor="text1"/>
                <w:sz w:val="16"/>
                <w:szCs w:val="16"/>
              </w:rPr>
              <w:t>e.g.</w:t>
            </w:r>
            <w:r w:rsidRPr="00F843D2">
              <w:rPr>
                <w:rStyle w:val="Hyperlink"/>
                <w:color w:val="000000" w:themeColor="text1"/>
                <w:sz w:val="16"/>
                <w:szCs w:val="16"/>
              </w:rPr>
              <w:t xml:space="preserve"> public vs private), their ownership shares, their investment time horizon and their size and resources.</w:t>
            </w:r>
          </w:p>
        </w:tc>
      </w:tr>
      <w:tr w:rsidR="00E777F6" w:rsidRPr="00F843D2" w14:paraId="18FDF1DA" w14:textId="77777777" w:rsidTr="007F2A84">
        <w:trPr>
          <w:trHeight w:val="300"/>
        </w:trPr>
        <w:tc>
          <w:tcPr>
            <w:tcW w:w="1843" w:type="dxa"/>
            <w:shd w:val="clear" w:color="auto" w:fill="auto"/>
            <w:vAlign w:val="center"/>
          </w:tcPr>
          <w:p w14:paraId="32E1A932" w14:textId="56731DE9" w:rsidR="00E777F6" w:rsidRPr="00F843D2" w:rsidRDefault="00E777F6" w:rsidP="00E777F6">
            <w:pPr>
              <w:rPr>
                <w:b/>
                <w:bCs/>
                <w:sz w:val="16"/>
                <w:szCs w:val="16"/>
              </w:rPr>
            </w:pPr>
            <w:r w:rsidRPr="00F843D2">
              <w:rPr>
                <w:b/>
                <w:bCs/>
                <w:sz w:val="16"/>
                <w:szCs w:val="16"/>
              </w:rPr>
              <w:t>Other resources</w:t>
            </w:r>
          </w:p>
        </w:tc>
        <w:tc>
          <w:tcPr>
            <w:tcW w:w="13005" w:type="dxa"/>
            <w:shd w:val="clear" w:color="auto" w:fill="auto"/>
            <w:vAlign w:val="center"/>
          </w:tcPr>
          <w:p w14:paraId="1624B344" w14:textId="6D9F5FCA" w:rsidR="00E777F6" w:rsidRPr="00F843D2" w:rsidRDefault="00E777F6" w:rsidP="00E777F6">
            <w:pPr>
              <w:rPr>
                <w:rStyle w:val="Hyperlink"/>
                <w:color w:val="000000" w:themeColor="text1"/>
              </w:rPr>
            </w:pPr>
            <w:r w:rsidRPr="00F843D2">
              <w:rPr>
                <w:rStyle w:val="Hyperlink"/>
                <w:color w:val="000000" w:themeColor="text1"/>
                <w:sz w:val="16"/>
                <w:szCs w:val="16"/>
              </w:rPr>
              <w:t>For further reference</w:t>
            </w:r>
            <w:r w:rsidR="00FC35E3">
              <w:rPr>
                <w:rStyle w:val="Hyperlink"/>
                <w:color w:val="000000" w:themeColor="text1"/>
                <w:sz w:val="16"/>
                <w:szCs w:val="16"/>
              </w:rPr>
              <w:t>,</w:t>
            </w:r>
            <w:r w:rsidRPr="00F843D2">
              <w:rPr>
                <w:rStyle w:val="Hyperlink"/>
                <w:color w:val="000000" w:themeColor="text1"/>
                <w:sz w:val="16"/>
                <w:szCs w:val="16"/>
              </w:rPr>
              <w:t xml:space="preserve"> see Parts 3 and 4 of </w:t>
            </w:r>
            <w:hyperlink r:id="rId52" w:history="1">
              <w:r w:rsidRPr="00F843D2">
                <w:rPr>
                  <w:rStyle w:val="Hyperlink"/>
                  <w:sz w:val="16"/>
                  <w:szCs w:val="16"/>
                </w:rPr>
                <w:t>Investing with SDG outcomes: A five-part framework</w:t>
              </w:r>
            </w:hyperlink>
            <w:r w:rsidRPr="00F843D2">
              <w:rPr>
                <w:rStyle w:val="Hyperlink"/>
                <w:color w:val="000000" w:themeColor="text1"/>
                <w:sz w:val="16"/>
                <w:szCs w:val="16"/>
              </w:rPr>
              <w:t>.</w:t>
            </w:r>
          </w:p>
        </w:tc>
      </w:tr>
      <w:tr w:rsidR="00164F00" w:rsidRPr="00F843D2" w14:paraId="2BF5B944" w14:textId="77777777" w:rsidTr="007F2A84">
        <w:trPr>
          <w:trHeight w:val="300"/>
        </w:trPr>
        <w:tc>
          <w:tcPr>
            <w:tcW w:w="14848" w:type="dxa"/>
            <w:gridSpan w:val="2"/>
            <w:shd w:val="clear" w:color="auto" w:fill="0070C0"/>
            <w:vAlign w:val="center"/>
          </w:tcPr>
          <w:p w14:paraId="4BEBB118" w14:textId="77777777" w:rsidR="00164F00" w:rsidRPr="00F843D2" w:rsidRDefault="00164F00" w:rsidP="00164F00">
            <w:pPr>
              <w:rPr>
                <w:color w:val="FFFFFF" w:themeColor="background1"/>
                <w:sz w:val="16"/>
                <w:szCs w:val="16"/>
              </w:rPr>
            </w:pPr>
            <w:r w:rsidRPr="00F843D2">
              <w:rPr>
                <w:rFonts w:eastAsia="Times New Roman" w:cs="Arial"/>
                <w:b/>
                <w:bCs/>
                <w:color w:val="FFFFFF" w:themeColor="background1"/>
                <w:sz w:val="18"/>
                <w:szCs w:val="18"/>
                <w:lang w:eastAsia="en-GB"/>
              </w:rPr>
              <w:t>Logic</w:t>
            </w:r>
          </w:p>
        </w:tc>
      </w:tr>
      <w:tr w:rsidR="00164F00" w:rsidRPr="00F843D2" w14:paraId="3174605D" w14:textId="77777777" w:rsidTr="007F2A84">
        <w:trPr>
          <w:trHeight w:val="300"/>
        </w:trPr>
        <w:tc>
          <w:tcPr>
            <w:tcW w:w="1843" w:type="dxa"/>
            <w:shd w:val="clear" w:color="auto" w:fill="auto"/>
            <w:vAlign w:val="center"/>
          </w:tcPr>
          <w:p w14:paraId="0CD12D7D" w14:textId="77777777" w:rsidR="00164F00" w:rsidRPr="00F843D2" w:rsidRDefault="00164F00" w:rsidP="00164F00">
            <w:pPr>
              <w:rPr>
                <w:b/>
                <w:bCs/>
                <w:sz w:val="16"/>
                <w:szCs w:val="16"/>
              </w:rPr>
            </w:pPr>
            <w:r w:rsidRPr="00F843D2">
              <w:rPr>
                <w:b/>
                <w:bCs/>
                <w:sz w:val="16"/>
                <w:szCs w:val="16"/>
              </w:rPr>
              <w:t>Dependent on</w:t>
            </w:r>
          </w:p>
        </w:tc>
        <w:tc>
          <w:tcPr>
            <w:tcW w:w="13005" w:type="dxa"/>
            <w:shd w:val="clear" w:color="auto" w:fill="auto"/>
            <w:vAlign w:val="center"/>
          </w:tcPr>
          <w:p w14:paraId="4FCAC856" w14:textId="10BEA514" w:rsidR="00164F00" w:rsidRPr="00F843D2" w:rsidRDefault="004661F7" w:rsidP="00D810D9">
            <w:pPr>
              <w:rPr>
                <w:rStyle w:val="Hyperlink"/>
                <w:color w:val="000000" w:themeColor="text1"/>
                <w:sz w:val="16"/>
                <w:szCs w:val="16"/>
              </w:rPr>
            </w:pPr>
            <w:r>
              <w:rPr>
                <w:rStyle w:val="Hyperlink"/>
                <w:color w:val="000000" w:themeColor="text1"/>
                <w:sz w:val="16"/>
                <w:szCs w:val="16"/>
              </w:rPr>
              <w:t>[</w:t>
            </w:r>
            <w:r w:rsidR="007C27DF" w:rsidRPr="00F843D2">
              <w:rPr>
                <w:rStyle w:val="Hyperlink"/>
                <w:color w:val="000000" w:themeColor="text1"/>
                <w:sz w:val="16"/>
                <w:szCs w:val="16"/>
              </w:rPr>
              <w:t xml:space="preserve">SO </w:t>
            </w:r>
            <w:r w:rsidR="00CD3EFD" w:rsidRPr="00F843D2">
              <w:rPr>
                <w:rStyle w:val="Hyperlink"/>
                <w:color w:val="000000" w:themeColor="text1"/>
                <w:sz w:val="16"/>
                <w:szCs w:val="16"/>
              </w:rPr>
              <w:t>2</w:t>
            </w:r>
            <w:r>
              <w:rPr>
                <w:rStyle w:val="Hyperlink"/>
                <w:color w:val="000000" w:themeColor="text1"/>
                <w:sz w:val="16"/>
                <w:szCs w:val="16"/>
              </w:rPr>
              <w:t>]</w:t>
            </w:r>
          </w:p>
        </w:tc>
      </w:tr>
      <w:tr w:rsidR="00164F00" w:rsidRPr="00F843D2" w14:paraId="38F2E03D" w14:textId="77777777" w:rsidTr="007F2A84">
        <w:trPr>
          <w:trHeight w:val="300"/>
        </w:trPr>
        <w:tc>
          <w:tcPr>
            <w:tcW w:w="1843" w:type="dxa"/>
            <w:shd w:val="clear" w:color="auto" w:fill="auto"/>
            <w:vAlign w:val="center"/>
          </w:tcPr>
          <w:p w14:paraId="58A19072" w14:textId="77777777" w:rsidR="00164F00" w:rsidRPr="00F843D2" w:rsidRDefault="00164F00" w:rsidP="00164F00">
            <w:pPr>
              <w:rPr>
                <w:b/>
                <w:bCs/>
                <w:sz w:val="16"/>
                <w:szCs w:val="16"/>
              </w:rPr>
            </w:pPr>
            <w:r w:rsidRPr="00F843D2">
              <w:rPr>
                <w:b/>
                <w:bCs/>
                <w:sz w:val="16"/>
                <w:szCs w:val="16"/>
              </w:rPr>
              <w:t>Gateway to</w:t>
            </w:r>
          </w:p>
        </w:tc>
        <w:tc>
          <w:tcPr>
            <w:tcW w:w="13005" w:type="dxa"/>
            <w:shd w:val="clear" w:color="auto" w:fill="auto"/>
            <w:vAlign w:val="center"/>
          </w:tcPr>
          <w:p w14:paraId="492F5C40" w14:textId="0A410CC7" w:rsidR="00164F00" w:rsidRPr="00F843D2" w:rsidRDefault="004661F7" w:rsidP="00164F00">
            <w:pPr>
              <w:rPr>
                <w:rStyle w:val="Hyperlink"/>
                <w:color w:val="000000" w:themeColor="text1"/>
                <w:sz w:val="16"/>
                <w:szCs w:val="16"/>
              </w:rPr>
            </w:pPr>
            <w:r>
              <w:rPr>
                <w:rStyle w:val="Hyperlink"/>
                <w:color w:val="000000" w:themeColor="text1"/>
                <w:sz w:val="16"/>
                <w:szCs w:val="16"/>
              </w:rPr>
              <w:t>[</w:t>
            </w:r>
            <w:r w:rsidR="00BE4FAB" w:rsidRPr="00F843D2">
              <w:rPr>
                <w:rStyle w:val="Hyperlink"/>
                <w:color w:val="000000" w:themeColor="text1"/>
                <w:sz w:val="16"/>
                <w:szCs w:val="16"/>
              </w:rPr>
              <w:t xml:space="preserve">SO </w:t>
            </w:r>
            <w:r w:rsidR="00AA1622" w:rsidRPr="00F843D2">
              <w:rPr>
                <w:rStyle w:val="Hyperlink"/>
                <w:color w:val="000000" w:themeColor="text1"/>
                <w:sz w:val="16"/>
                <w:szCs w:val="16"/>
              </w:rPr>
              <w:t>6</w:t>
            </w:r>
            <w:r>
              <w:rPr>
                <w:rStyle w:val="Hyperlink"/>
                <w:color w:val="000000" w:themeColor="text1"/>
                <w:sz w:val="16"/>
                <w:szCs w:val="16"/>
              </w:rPr>
              <w:t>]</w:t>
            </w:r>
            <w:r w:rsidR="00BE4FAB" w:rsidRPr="00F843D2">
              <w:rPr>
                <w:rStyle w:val="Hyperlink"/>
                <w:color w:val="000000" w:themeColor="text1"/>
                <w:sz w:val="16"/>
                <w:szCs w:val="16"/>
              </w:rPr>
              <w:t xml:space="preserve">, </w:t>
            </w:r>
            <w:r>
              <w:rPr>
                <w:rStyle w:val="Hyperlink"/>
                <w:color w:val="000000" w:themeColor="text1"/>
                <w:sz w:val="16"/>
                <w:szCs w:val="16"/>
              </w:rPr>
              <w:t>[</w:t>
            </w:r>
            <w:r w:rsidR="006F1557" w:rsidRPr="00F843D2">
              <w:rPr>
                <w:rStyle w:val="Hyperlink"/>
                <w:color w:val="000000" w:themeColor="text1"/>
                <w:sz w:val="16"/>
                <w:szCs w:val="16"/>
              </w:rPr>
              <w:t xml:space="preserve">SO </w:t>
            </w:r>
            <w:r w:rsidR="006E4D01" w:rsidRPr="00F843D2">
              <w:rPr>
                <w:rStyle w:val="Hyperlink"/>
                <w:color w:val="000000" w:themeColor="text1"/>
                <w:sz w:val="16"/>
                <w:szCs w:val="16"/>
              </w:rPr>
              <w:t>8</w:t>
            </w:r>
            <w:r>
              <w:rPr>
                <w:rStyle w:val="Hyperlink"/>
                <w:color w:val="000000" w:themeColor="text1"/>
                <w:sz w:val="16"/>
                <w:szCs w:val="16"/>
              </w:rPr>
              <w:t>]</w:t>
            </w:r>
            <w:r w:rsidR="006E4D01" w:rsidRPr="00F843D2">
              <w:rPr>
                <w:rStyle w:val="Hyperlink"/>
                <w:color w:val="000000" w:themeColor="text1"/>
                <w:sz w:val="16"/>
                <w:szCs w:val="16"/>
              </w:rPr>
              <w:t>,</w:t>
            </w:r>
            <w:r w:rsidR="006F1557" w:rsidRPr="00F843D2">
              <w:rPr>
                <w:rStyle w:val="Hyperlink"/>
                <w:color w:val="000000" w:themeColor="text1"/>
                <w:sz w:val="16"/>
                <w:szCs w:val="16"/>
              </w:rPr>
              <w:t xml:space="preserve"> </w:t>
            </w:r>
            <w:r>
              <w:rPr>
                <w:rStyle w:val="Hyperlink"/>
                <w:color w:val="000000" w:themeColor="text1"/>
                <w:sz w:val="16"/>
                <w:szCs w:val="16"/>
              </w:rPr>
              <w:t>[</w:t>
            </w:r>
            <w:r w:rsidR="006F1557" w:rsidRPr="00F843D2">
              <w:rPr>
                <w:rStyle w:val="Hyperlink"/>
                <w:color w:val="000000" w:themeColor="text1"/>
                <w:sz w:val="16"/>
                <w:szCs w:val="16"/>
              </w:rPr>
              <w:t xml:space="preserve">SO </w:t>
            </w:r>
            <w:r w:rsidR="006E4D01" w:rsidRPr="00F843D2">
              <w:rPr>
                <w:rStyle w:val="Hyperlink"/>
                <w:color w:val="000000" w:themeColor="text1"/>
                <w:sz w:val="16"/>
                <w:szCs w:val="16"/>
              </w:rPr>
              <w:t>9</w:t>
            </w:r>
            <w:r>
              <w:rPr>
                <w:rStyle w:val="Hyperlink"/>
                <w:color w:val="000000" w:themeColor="text1"/>
                <w:sz w:val="16"/>
                <w:szCs w:val="16"/>
              </w:rPr>
              <w:t>]</w:t>
            </w:r>
            <w:r w:rsidR="006F1557" w:rsidRPr="00F843D2">
              <w:rPr>
                <w:rStyle w:val="Hyperlink"/>
                <w:color w:val="000000" w:themeColor="text1"/>
                <w:sz w:val="16"/>
                <w:szCs w:val="16"/>
              </w:rPr>
              <w:t xml:space="preserve">, </w:t>
            </w:r>
            <w:r>
              <w:rPr>
                <w:rStyle w:val="Hyperlink"/>
                <w:color w:val="000000" w:themeColor="text1"/>
                <w:sz w:val="16"/>
                <w:szCs w:val="16"/>
              </w:rPr>
              <w:t>[</w:t>
            </w:r>
            <w:r w:rsidR="006F1557" w:rsidRPr="00F843D2">
              <w:rPr>
                <w:rStyle w:val="Hyperlink"/>
                <w:color w:val="000000" w:themeColor="text1"/>
                <w:sz w:val="16"/>
                <w:szCs w:val="16"/>
              </w:rPr>
              <w:t>SO 1</w:t>
            </w:r>
            <w:r w:rsidR="00D65431" w:rsidRPr="00F843D2">
              <w:rPr>
                <w:rStyle w:val="Hyperlink"/>
                <w:color w:val="000000" w:themeColor="text1"/>
                <w:sz w:val="16"/>
                <w:szCs w:val="16"/>
              </w:rPr>
              <w:t>0</w:t>
            </w:r>
            <w:r>
              <w:rPr>
                <w:rStyle w:val="Hyperlink"/>
                <w:color w:val="000000" w:themeColor="text1"/>
                <w:sz w:val="16"/>
                <w:szCs w:val="16"/>
              </w:rPr>
              <w:t>]</w:t>
            </w:r>
            <w:r w:rsidR="006F1557" w:rsidRPr="00F843D2">
              <w:rPr>
                <w:rStyle w:val="Hyperlink"/>
                <w:color w:val="000000" w:themeColor="text1"/>
                <w:sz w:val="16"/>
                <w:szCs w:val="16"/>
              </w:rPr>
              <w:t xml:space="preserve">, </w:t>
            </w:r>
            <w:r>
              <w:rPr>
                <w:rStyle w:val="Hyperlink"/>
                <w:color w:val="000000" w:themeColor="text1"/>
                <w:sz w:val="16"/>
                <w:szCs w:val="16"/>
              </w:rPr>
              <w:t>[</w:t>
            </w:r>
            <w:r w:rsidR="006F1557" w:rsidRPr="00F843D2">
              <w:rPr>
                <w:rStyle w:val="Hyperlink"/>
                <w:color w:val="000000" w:themeColor="text1"/>
                <w:sz w:val="16"/>
                <w:szCs w:val="16"/>
              </w:rPr>
              <w:t>SO 1</w:t>
            </w:r>
            <w:r w:rsidR="00D65431" w:rsidRPr="00F843D2">
              <w:rPr>
                <w:rStyle w:val="Hyperlink"/>
                <w:color w:val="000000" w:themeColor="text1"/>
                <w:sz w:val="16"/>
                <w:szCs w:val="16"/>
              </w:rPr>
              <w:t>1</w:t>
            </w:r>
            <w:r>
              <w:rPr>
                <w:rStyle w:val="Hyperlink"/>
                <w:color w:val="000000" w:themeColor="text1"/>
                <w:sz w:val="16"/>
                <w:szCs w:val="16"/>
              </w:rPr>
              <w:t>]</w:t>
            </w:r>
            <w:r w:rsidR="006F1557" w:rsidRPr="00F843D2">
              <w:rPr>
                <w:rStyle w:val="Hyperlink"/>
                <w:color w:val="000000" w:themeColor="text1"/>
                <w:sz w:val="16"/>
                <w:szCs w:val="16"/>
              </w:rPr>
              <w:t xml:space="preserve">, </w:t>
            </w:r>
            <w:r>
              <w:rPr>
                <w:rStyle w:val="Hyperlink"/>
                <w:color w:val="000000" w:themeColor="text1"/>
                <w:sz w:val="16"/>
                <w:szCs w:val="16"/>
              </w:rPr>
              <w:t>[</w:t>
            </w:r>
            <w:r w:rsidR="006F1557" w:rsidRPr="00F843D2">
              <w:rPr>
                <w:rStyle w:val="Hyperlink"/>
                <w:color w:val="000000" w:themeColor="text1"/>
                <w:sz w:val="16"/>
                <w:szCs w:val="16"/>
              </w:rPr>
              <w:t xml:space="preserve">SO </w:t>
            </w:r>
            <w:r w:rsidR="00E64998" w:rsidRPr="00F843D2">
              <w:rPr>
                <w:rStyle w:val="Hyperlink"/>
                <w:color w:val="000000" w:themeColor="text1"/>
                <w:sz w:val="16"/>
                <w:szCs w:val="16"/>
              </w:rPr>
              <w:t>1</w:t>
            </w:r>
            <w:r w:rsidR="007255EE">
              <w:rPr>
                <w:rStyle w:val="Hyperlink"/>
                <w:color w:val="000000" w:themeColor="text1"/>
                <w:sz w:val="16"/>
                <w:szCs w:val="16"/>
              </w:rPr>
              <w:t>2</w:t>
            </w:r>
            <w:r>
              <w:rPr>
                <w:rStyle w:val="Hyperlink"/>
                <w:color w:val="000000" w:themeColor="text1"/>
                <w:sz w:val="16"/>
                <w:szCs w:val="16"/>
              </w:rPr>
              <w:t>]</w:t>
            </w:r>
            <w:r w:rsidR="006F1557" w:rsidRPr="00F843D2">
              <w:rPr>
                <w:rStyle w:val="Hyperlink"/>
                <w:color w:val="000000" w:themeColor="text1"/>
                <w:sz w:val="16"/>
                <w:szCs w:val="16"/>
              </w:rPr>
              <w:t xml:space="preserve">, </w:t>
            </w:r>
            <w:r>
              <w:rPr>
                <w:rStyle w:val="Hyperlink"/>
                <w:color w:val="000000" w:themeColor="text1"/>
                <w:sz w:val="16"/>
                <w:szCs w:val="16"/>
              </w:rPr>
              <w:t>[</w:t>
            </w:r>
            <w:r w:rsidR="006F1557" w:rsidRPr="00F843D2">
              <w:rPr>
                <w:rStyle w:val="Hyperlink"/>
                <w:color w:val="000000" w:themeColor="text1"/>
                <w:sz w:val="16"/>
                <w:szCs w:val="16"/>
              </w:rPr>
              <w:t>SO 1</w:t>
            </w:r>
            <w:r w:rsidR="007255EE">
              <w:rPr>
                <w:rStyle w:val="Hyperlink"/>
                <w:color w:val="000000" w:themeColor="text1"/>
                <w:sz w:val="16"/>
                <w:szCs w:val="16"/>
              </w:rPr>
              <w:t>3</w:t>
            </w:r>
            <w:r>
              <w:rPr>
                <w:rStyle w:val="Hyperlink"/>
                <w:color w:val="000000" w:themeColor="text1"/>
                <w:sz w:val="16"/>
                <w:szCs w:val="16"/>
              </w:rPr>
              <w:t>]</w:t>
            </w:r>
          </w:p>
        </w:tc>
      </w:tr>
      <w:tr w:rsidR="00164F00" w:rsidRPr="00F843D2" w14:paraId="58747E57" w14:textId="77777777" w:rsidTr="007F2A84">
        <w:trPr>
          <w:trHeight w:val="300"/>
        </w:trPr>
        <w:tc>
          <w:tcPr>
            <w:tcW w:w="14848" w:type="dxa"/>
            <w:gridSpan w:val="2"/>
            <w:shd w:val="clear" w:color="auto" w:fill="0070C0"/>
            <w:vAlign w:val="center"/>
          </w:tcPr>
          <w:p w14:paraId="58914798" w14:textId="77777777" w:rsidR="00164F00" w:rsidRPr="00F843D2" w:rsidRDefault="00164F00" w:rsidP="00164F00">
            <w:pPr>
              <w:rPr>
                <w:rFonts w:eastAsia="Times New Roman" w:cs="Arial"/>
                <w:b/>
                <w:bCs/>
                <w:color w:val="FFFFFF" w:themeColor="background1"/>
                <w:sz w:val="18"/>
                <w:szCs w:val="18"/>
                <w:lang w:eastAsia="en-GB"/>
              </w:rPr>
            </w:pPr>
            <w:r w:rsidRPr="00F843D2">
              <w:rPr>
                <w:rFonts w:eastAsia="Times New Roman" w:cs="Arial"/>
                <w:b/>
                <w:bCs/>
                <w:color w:val="FFFFFF" w:themeColor="background1"/>
                <w:sz w:val="18"/>
                <w:szCs w:val="18"/>
                <w:lang w:eastAsia="en-GB"/>
              </w:rPr>
              <w:t>Assessment</w:t>
            </w:r>
          </w:p>
        </w:tc>
      </w:tr>
      <w:tr w:rsidR="00164F00" w:rsidRPr="00F843D2" w14:paraId="425264F9" w14:textId="77777777" w:rsidTr="007F2A84">
        <w:trPr>
          <w:trHeight w:val="354"/>
        </w:trPr>
        <w:tc>
          <w:tcPr>
            <w:tcW w:w="14848" w:type="dxa"/>
            <w:gridSpan w:val="2"/>
            <w:shd w:val="clear" w:color="auto" w:fill="auto"/>
            <w:vAlign w:val="center"/>
          </w:tcPr>
          <w:p w14:paraId="081FAD92" w14:textId="77777777" w:rsidR="00164F00" w:rsidRPr="00F843D2" w:rsidRDefault="00164F00" w:rsidP="00164F00">
            <w:pPr>
              <w:rPr>
                <w:bCs/>
                <w:sz w:val="16"/>
                <w:szCs w:val="16"/>
              </w:rPr>
            </w:pPr>
            <w:r w:rsidRPr="00F843D2">
              <w:rPr>
                <w:bCs/>
                <w:sz w:val="16"/>
                <w:szCs w:val="16"/>
              </w:rPr>
              <w:lastRenderedPageBreak/>
              <w:t>Not assessed</w:t>
            </w:r>
          </w:p>
        </w:tc>
      </w:tr>
    </w:tbl>
    <w:p w14:paraId="7BA75697" w14:textId="63C2D34D" w:rsidR="00C0626D" w:rsidRPr="00F843D2" w:rsidRDefault="0072087F" w:rsidP="00845F28">
      <w:pPr>
        <w:pStyle w:val="Heading2"/>
      </w:pPr>
      <w:r w:rsidRPr="00F843D2">
        <w:br w:type="page"/>
      </w:r>
      <w:bookmarkStart w:id="27" w:name="_Toc124941947"/>
      <w:r w:rsidR="00C0626D" w:rsidRPr="00F843D2">
        <w:lastRenderedPageBreak/>
        <w:t xml:space="preserve">Capital allocation </w:t>
      </w:r>
      <w:r w:rsidR="00702F13" w:rsidRPr="00F843D2">
        <w:t>[</w:t>
      </w:r>
      <w:r w:rsidR="00345A6D" w:rsidRPr="00F843D2">
        <w:t>SO</w:t>
      </w:r>
      <w:r w:rsidR="00702F13" w:rsidRPr="00F843D2">
        <w:t xml:space="preserve"> </w:t>
      </w:r>
      <w:r w:rsidR="00E64846" w:rsidRPr="00F843D2">
        <w:t>6</w:t>
      </w:r>
      <w:r w:rsidR="002B48F8" w:rsidRPr="00F843D2">
        <w:t>, SO 7</w:t>
      </w:r>
      <w:r w:rsidR="00C0626D" w:rsidRPr="00F843D2">
        <w:t>]</w:t>
      </w:r>
      <w:bookmarkEnd w:id="27"/>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4"/>
        <w:gridCol w:w="4321"/>
        <w:gridCol w:w="353"/>
        <w:gridCol w:w="1984"/>
        <w:gridCol w:w="1985"/>
        <w:gridCol w:w="8"/>
      </w:tblGrid>
      <w:tr w:rsidR="00D14961" w:rsidRPr="00F843D2" w14:paraId="6AAF765E" w14:textId="77777777" w:rsidTr="0006400A">
        <w:trPr>
          <w:trHeight w:val="380"/>
        </w:trPr>
        <w:tc>
          <w:tcPr>
            <w:tcW w:w="1841" w:type="dxa"/>
            <w:vMerge w:val="restart"/>
            <w:shd w:val="clear" w:color="auto" w:fill="F2F2F2" w:themeFill="background1" w:themeFillShade="F2"/>
            <w:vAlign w:val="center"/>
            <w:hideMark/>
          </w:tcPr>
          <w:p w14:paraId="0610184F" w14:textId="77777777" w:rsidR="006510BE" w:rsidRPr="00F843D2" w:rsidRDefault="006510BE" w:rsidP="00241AE6">
            <w:pPr>
              <w:spacing w:line="240" w:lineRule="auto"/>
              <w:jc w:val="center"/>
              <w:textAlignment w:val="baseline"/>
              <w:rPr>
                <w:rFonts w:eastAsia="Times New Roman" w:cs="Arial"/>
                <w:b/>
                <w:sz w:val="14"/>
                <w:szCs w:val="14"/>
                <w:lang w:eastAsia="en-GB"/>
              </w:rPr>
            </w:pPr>
            <w:r w:rsidRPr="00F843D2">
              <w:rPr>
                <w:rFonts w:eastAsia="Times New Roman" w:cs="Arial"/>
                <w:b/>
                <w:sz w:val="14"/>
                <w:szCs w:val="14"/>
                <w:lang w:eastAsia="en-GB"/>
              </w:rPr>
              <w:t>Indicator ID</w:t>
            </w:r>
          </w:p>
          <w:p w14:paraId="328145B3" w14:textId="77777777" w:rsidR="006510BE" w:rsidRPr="00F843D2" w:rsidRDefault="006510BE" w:rsidP="00241AE6">
            <w:pPr>
              <w:spacing w:line="240" w:lineRule="auto"/>
              <w:jc w:val="center"/>
              <w:textAlignment w:val="baseline"/>
              <w:rPr>
                <w:rFonts w:eastAsia="Times New Roman" w:cs="Arial"/>
                <w:b/>
                <w:sz w:val="10"/>
                <w:szCs w:val="10"/>
                <w:lang w:eastAsia="en-GB"/>
              </w:rPr>
            </w:pPr>
          </w:p>
          <w:p w14:paraId="245BA3F1" w14:textId="44310E09" w:rsidR="006510BE" w:rsidRPr="00F843D2" w:rsidRDefault="006510BE" w:rsidP="00241AE6">
            <w:pPr>
              <w:pStyle w:val="Indicatorsubsection"/>
              <w:rPr>
                <w:lang w:val="en-GB"/>
              </w:rPr>
            </w:pPr>
            <w:bookmarkStart w:id="28" w:name="_Toc124941948"/>
            <w:r w:rsidRPr="00F843D2">
              <w:rPr>
                <w:lang w:val="en-GB"/>
              </w:rPr>
              <w:t xml:space="preserve">SO </w:t>
            </w:r>
            <w:r w:rsidR="00E64846" w:rsidRPr="00F843D2">
              <w:rPr>
                <w:lang w:val="en-GB"/>
              </w:rPr>
              <w:t>6</w:t>
            </w:r>
            <w:bookmarkEnd w:id="28"/>
          </w:p>
        </w:tc>
        <w:tc>
          <w:tcPr>
            <w:tcW w:w="1559" w:type="dxa"/>
            <w:shd w:val="clear" w:color="auto" w:fill="F2F2F2" w:themeFill="background1" w:themeFillShade="F2"/>
            <w:vAlign w:val="center"/>
            <w:hideMark/>
          </w:tcPr>
          <w:p w14:paraId="6AAD2C11" w14:textId="77777777" w:rsidR="006510BE" w:rsidRPr="00F843D2" w:rsidRDefault="006510BE" w:rsidP="00241AE6">
            <w:pPr>
              <w:spacing w:line="240" w:lineRule="auto"/>
              <w:textAlignment w:val="baseline"/>
              <w:rPr>
                <w:rFonts w:eastAsia="Times New Roman" w:cs="Arial"/>
                <w:sz w:val="14"/>
                <w:szCs w:val="14"/>
                <w:lang w:eastAsia="en-GB"/>
              </w:rPr>
            </w:pPr>
            <w:r w:rsidRPr="00F843D2">
              <w:rPr>
                <w:rFonts w:eastAsia="Times New Roman" w:cs="Arial"/>
                <w:b/>
                <w:sz w:val="14"/>
                <w:szCs w:val="14"/>
                <w:lang w:eastAsia="en-GB"/>
              </w:rPr>
              <w:t xml:space="preserve">Dependent on: </w:t>
            </w:r>
          </w:p>
        </w:tc>
        <w:tc>
          <w:tcPr>
            <w:tcW w:w="2836" w:type="dxa"/>
            <w:shd w:val="clear" w:color="auto" w:fill="F2F2F2" w:themeFill="background1" w:themeFillShade="F2"/>
            <w:vAlign w:val="center"/>
          </w:tcPr>
          <w:p w14:paraId="10806803" w14:textId="28F439AD" w:rsidR="006510BE" w:rsidRPr="00F843D2" w:rsidRDefault="004C1E23" w:rsidP="00241AE6">
            <w:pPr>
              <w:spacing w:line="240" w:lineRule="auto"/>
              <w:textAlignment w:val="baseline"/>
              <w:rPr>
                <w:rFonts w:eastAsia="Times New Roman" w:cs="Arial"/>
                <w:sz w:val="14"/>
                <w:szCs w:val="14"/>
                <w:lang w:eastAsia="en-GB"/>
              </w:rPr>
            </w:pPr>
            <w:r w:rsidRPr="00F843D2">
              <w:rPr>
                <w:b/>
                <w:bCs/>
                <w:sz w:val="22"/>
                <w:szCs w:val="22"/>
              </w:rPr>
              <w:t xml:space="preserve">SO </w:t>
            </w:r>
            <w:r w:rsidR="00036881" w:rsidRPr="00F843D2">
              <w:rPr>
                <w:b/>
                <w:bCs/>
                <w:sz w:val="22"/>
                <w:szCs w:val="22"/>
              </w:rPr>
              <w:t>5</w:t>
            </w:r>
          </w:p>
        </w:tc>
        <w:tc>
          <w:tcPr>
            <w:tcW w:w="4677" w:type="dxa"/>
            <w:gridSpan w:val="2"/>
            <w:vMerge w:val="restart"/>
            <w:shd w:val="clear" w:color="auto" w:fill="F2F2F2" w:themeFill="background1" w:themeFillShade="F2"/>
            <w:vAlign w:val="center"/>
          </w:tcPr>
          <w:p w14:paraId="2922FAC8" w14:textId="77777777" w:rsidR="006510BE" w:rsidRPr="00F843D2" w:rsidRDefault="006510BE" w:rsidP="00241AE6">
            <w:pPr>
              <w:spacing w:line="240" w:lineRule="auto"/>
              <w:jc w:val="center"/>
              <w:textAlignment w:val="baseline"/>
              <w:rPr>
                <w:rFonts w:eastAsia="Times New Roman" w:cs="Arial"/>
                <w:sz w:val="14"/>
                <w:szCs w:val="14"/>
                <w:lang w:eastAsia="en-GB"/>
              </w:rPr>
            </w:pPr>
            <w:r w:rsidRPr="00F843D2">
              <w:rPr>
                <w:rFonts w:eastAsia="Times New Roman" w:cs="Arial"/>
                <w:b/>
                <w:sz w:val="14"/>
                <w:szCs w:val="14"/>
                <w:lang w:eastAsia="en-GB"/>
              </w:rPr>
              <w:t>Sub-section</w:t>
            </w:r>
            <w:r w:rsidRPr="00F843D2">
              <w:rPr>
                <w:rFonts w:eastAsia="Times New Roman" w:cs="Arial"/>
                <w:sz w:val="14"/>
                <w:szCs w:val="14"/>
                <w:lang w:eastAsia="en-GB"/>
              </w:rPr>
              <w:t> </w:t>
            </w:r>
          </w:p>
          <w:p w14:paraId="3DFB8D45" w14:textId="77777777" w:rsidR="006510BE" w:rsidRPr="00F843D2" w:rsidRDefault="006510BE" w:rsidP="00241AE6">
            <w:pPr>
              <w:spacing w:line="240" w:lineRule="auto"/>
              <w:jc w:val="center"/>
              <w:textAlignment w:val="baseline"/>
              <w:rPr>
                <w:rFonts w:eastAsia="Times New Roman" w:cs="Arial"/>
                <w:sz w:val="14"/>
                <w:szCs w:val="14"/>
                <w:lang w:eastAsia="en-GB"/>
              </w:rPr>
            </w:pPr>
          </w:p>
          <w:p w14:paraId="766755E6" w14:textId="02B7CB5C" w:rsidR="006510BE" w:rsidRPr="00F843D2" w:rsidRDefault="00D9013A" w:rsidP="00241AE6">
            <w:pPr>
              <w:jc w:val="center"/>
              <w:rPr>
                <w:sz w:val="18"/>
                <w:szCs w:val="18"/>
              </w:rPr>
            </w:pPr>
            <w:r w:rsidRPr="00F843D2">
              <w:rPr>
                <w:b/>
                <w:bCs/>
                <w:sz w:val="22"/>
                <w:szCs w:val="22"/>
              </w:rPr>
              <w:t>Capital allocation</w:t>
            </w:r>
          </w:p>
        </w:tc>
        <w:tc>
          <w:tcPr>
            <w:tcW w:w="1985" w:type="dxa"/>
            <w:vMerge w:val="restart"/>
            <w:shd w:val="clear" w:color="auto" w:fill="F2F2F2" w:themeFill="background1" w:themeFillShade="F2"/>
            <w:vAlign w:val="center"/>
            <w:hideMark/>
          </w:tcPr>
          <w:p w14:paraId="75573D7B" w14:textId="77777777" w:rsidR="006510BE" w:rsidRPr="00F843D2" w:rsidRDefault="006510BE" w:rsidP="00241AE6">
            <w:pPr>
              <w:spacing w:line="240" w:lineRule="auto"/>
              <w:jc w:val="center"/>
              <w:textAlignment w:val="baseline"/>
              <w:rPr>
                <w:rFonts w:eastAsia="Times New Roman" w:cs="Arial"/>
                <w:b/>
                <w:bCs/>
                <w:sz w:val="14"/>
                <w:szCs w:val="14"/>
                <w:lang w:eastAsia="en-GB"/>
              </w:rPr>
            </w:pPr>
            <w:r w:rsidRPr="00F843D2">
              <w:rPr>
                <w:rFonts w:eastAsia="Times New Roman" w:cs="Arial"/>
                <w:b/>
                <w:bCs/>
                <w:sz w:val="14"/>
                <w:szCs w:val="14"/>
                <w:lang w:eastAsia="en-GB"/>
              </w:rPr>
              <w:t>PRI Principle</w:t>
            </w:r>
          </w:p>
          <w:p w14:paraId="2EDE8B4D" w14:textId="77777777" w:rsidR="006510BE" w:rsidRPr="00F843D2" w:rsidRDefault="006510BE" w:rsidP="00241AE6">
            <w:pPr>
              <w:spacing w:line="240" w:lineRule="auto"/>
              <w:jc w:val="center"/>
              <w:textAlignment w:val="baseline"/>
              <w:rPr>
                <w:rFonts w:eastAsia="Times New Roman" w:cs="Arial"/>
                <w:b/>
                <w:bCs/>
                <w:sz w:val="14"/>
                <w:szCs w:val="14"/>
                <w:lang w:eastAsia="en-GB"/>
              </w:rPr>
            </w:pPr>
          </w:p>
          <w:p w14:paraId="2A92C6F1" w14:textId="32D66A62" w:rsidR="006510BE" w:rsidRPr="00F843D2" w:rsidRDefault="00127467" w:rsidP="00241AE6">
            <w:pPr>
              <w:spacing w:line="240" w:lineRule="auto"/>
              <w:jc w:val="center"/>
              <w:textAlignment w:val="baseline"/>
              <w:rPr>
                <w:rFonts w:eastAsia="Times New Roman" w:cs="Arial"/>
                <w:sz w:val="18"/>
                <w:szCs w:val="18"/>
                <w:lang w:eastAsia="en-GB"/>
              </w:rPr>
            </w:pPr>
            <w:r w:rsidRPr="00F843D2">
              <w:rPr>
                <w:rFonts w:eastAsia="Times New Roman" w:cs="Arial"/>
                <w:b/>
                <w:bCs/>
                <w:sz w:val="22"/>
                <w:szCs w:val="22"/>
                <w:lang w:eastAsia="en-GB"/>
              </w:rPr>
              <w:t>1</w:t>
            </w:r>
          </w:p>
        </w:tc>
        <w:tc>
          <w:tcPr>
            <w:tcW w:w="1986" w:type="dxa"/>
            <w:gridSpan w:val="2"/>
            <w:vMerge w:val="restart"/>
            <w:shd w:val="clear" w:color="auto" w:fill="A6A6A6" w:themeFill="background1" w:themeFillShade="A6"/>
            <w:tcMar>
              <w:top w:w="113" w:type="dxa"/>
              <w:left w:w="113" w:type="dxa"/>
              <w:bottom w:w="113" w:type="dxa"/>
              <w:right w:w="113" w:type="dxa"/>
            </w:tcMar>
            <w:vAlign w:val="center"/>
            <w:hideMark/>
          </w:tcPr>
          <w:p w14:paraId="5BE6C758" w14:textId="77777777" w:rsidR="006510BE" w:rsidRPr="00F843D2" w:rsidRDefault="006510BE" w:rsidP="00241AE6">
            <w:pPr>
              <w:spacing w:line="240" w:lineRule="auto"/>
              <w:jc w:val="center"/>
              <w:textAlignment w:val="baseline"/>
              <w:rPr>
                <w:rFonts w:eastAsia="Times New Roman" w:cs="Arial"/>
                <w:b/>
                <w:bCs/>
                <w:color w:val="FFFFFF" w:themeColor="background1"/>
                <w:sz w:val="14"/>
                <w:szCs w:val="14"/>
                <w:lang w:eastAsia="en-GB"/>
              </w:rPr>
            </w:pPr>
            <w:r w:rsidRPr="00F843D2">
              <w:rPr>
                <w:rFonts w:eastAsia="Times New Roman" w:cs="Arial"/>
                <w:b/>
                <w:bCs/>
                <w:color w:val="FFFFFF" w:themeColor="background1"/>
                <w:sz w:val="14"/>
                <w:szCs w:val="14"/>
                <w:lang w:eastAsia="en-GB"/>
              </w:rPr>
              <w:t>Type of indicator</w:t>
            </w:r>
          </w:p>
          <w:p w14:paraId="3F7A52DC" w14:textId="77777777" w:rsidR="006510BE" w:rsidRPr="00F843D2" w:rsidRDefault="006510BE" w:rsidP="00241AE6">
            <w:pPr>
              <w:spacing w:line="240" w:lineRule="auto"/>
              <w:jc w:val="center"/>
              <w:textAlignment w:val="baseline"/>
              <w:rPr>
                <w:rFonts w:eastAsia="Times New Roman" w:cs="Arial"/>
                <w:b/>
                <w:bCs/>
                <w:color w:val="FFFFFF" w:themeColor="background1"/>
                <w:sz w:val="14"/>
                <w:szCs w:val="14"/>
                <w:lang w:eastAsia="en-GB"/>
              </w:rPr>
            </w:pPr>
          </w:p>
          <w:p w14:paraId="52C99E3C" w14:textId="77777777" w:rsidR="006510BE" w:rsidRPr="00F843D2" w:rsidRDefault="006510BE" w:rsidP="00241AE6">
            <w:pPr>
              <w:spacing w:line="240" w:lineRule="auto"/>
              <w:jc w:val="center"/>
              <w:textAlignment w:val="baseline"/>
              <w:rPr>
                <w:rFonts w:eastAsia="Times New Roman" w:cs="Arial"/>
                <w:color w:val="FFFFFF" w:themeColor="background1"/>
                <w:sz w:val="32"/>
                <w:szCs w:val="32"/>
                <w:lang w:eastAsia="en-GB"/>
              </w:rPr>
            </w:pPr>
            <w:r w:rsidRPr="00F843D2">
              <w:rPr>
                <w:rFonts w:eastAsia="Times New Roman" w:cs="Arial"/>
                <w:b/>
                <w:color w:val="FFFFFF" w:themeColor="background1"/>
                <w:sz w:val="32"/>
                <w:szCs w:val="32"/>
                <w:lang w:eastAsia="en-GB"/>
              </w:rPr>
              <w:t>PLUS</w:t>
            </w:r>
          </w:p>
          <w:p w14:paraId="1BC8353F" w14:textId="77777777" w:rsidR="006510BE" w:rsidRPr="00F843D2" w:rsidRDefault="006510BE" w:rsidP="00241AE6">
            <w:pPr>
              <w:spacing w:line="240" w:lineRule="auto"/>
              <w:jc w:val="center"/>
              <w:textAlignment w:val="baseline"/>
              <w:rPr>
                <w:rFonts w:eastAsia="Times New Roman" w:cs="Arial"/>
                <w:color w:val="FFFFFF" w:themeColor="background1"/>
                <w:sz w:val="18"/>
                <w:szCs w:val="18"/>
                <w:lang w:eastAsia="en-GB"/>
              </w:rPr>
            </w:pPr>
            <w:r w:rsidRPr="00F843D2">
              <w:rPr>
                <w:rFonts w:eastAsia="Times New Roman" w:cs="Arial"/>
                <w:b/>
                <w:bCs/>
                <w:color w:val="FFFFFF" w:themeColor="background1"/>
                <w:sz w:val="10"/>
                <w:szCs w:val="10"/>
                <w:lang w:eastAsia="en-GB"/>
              </w:rPr>
              <w:t>VOLUNTARY TO DISCLOSE</w:t>
            </w:r>
          </w:p>
        </w:tc>
      </w:tr>
      <w:tr w:rsidR="00D14961" w:rsidRPr="00F843D2" w14:paraId="5D018694" w14:textId="77777777" w:rsidTr="0006400A">
        <w:trPr>
          <w:trHeight w:val="380"/>
        </w:trPr>
        <w:tc>
          <w:tcPr>
            <w:tcW w:w="1841" w:type="dxa"/>
            <w:vMerge/>
            <w:shd w:val="clear" w:color="auto" w:fill="F2F2F2" w:themeFill="background1" w:themeFillShade="F2"/>
            <w:vAlign w:val="center"/>
          </w:tcPr>
          <w:p w14:paraId="685CF519" w14:textId="77777777" w:rsidR="006510BE" w:rsidRPr="00F843D2" w:rsidRDefault="006510BE" w:rsidP="00241AE6">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5133B113" w14:textId="77777777" w:rsidR="006510BE" w:rsidRPr="00F843D2" w:rsidRDefault="006510BE" w:rsidP="00241AE6">
            <w:pPr>
              <w:spacing w:line="240" w:lineRule="auto"/>
              <w:textAlignment w:val="baseline"/>
              <w:rPr>
                <w:rFonts w:eastAsia="Times New Roman" w:cs="Arial"/>
                <w:b/>
                <w:sz w:val="14"/>
                <w:szCs w:val="14"/>
                <w:lang w:eastAsia="en-GB"/>
              </w:rPr>
            </w:pPr>
            <w:r w:rsidRPr="00F843D2">
              <w:rPr>
                <w:rFonts w:eastAsia="Times New Roman" w:cs="Arial"/>
                <w:b/>
                <w:sz w:val="14"/>
                <w:szCs w:val="14"/>
                <w:lang w:eastAsia="en-GB"/>
              </w:rPr>
              <w:t>Gateway to:</w:t>
            </w:r>
          </w:p>
        </w:tc>
        <w:tc>
          <w:tcPr>
            <w:tcW w:w="2836" w:type="dxa"/>
            <w:shd w:val="clear" w:color="auto" w:fill="F2F2F2" w:themeFill="background1" w:themeFillShade="F2"/>
            <w:vAlign w:val="center"/>
          </w:tcPr>
          <w:p w14:paraId="471CFC72" w14:textId="3CE08425" w:rsidR="006510BE" w:rsidRPr="00F843D2" w:rsidRDefault="004C1E23" w:rsidP="00241AE6">
            <w:pPr>
              <w:spacing w:line="240" w:lineRule="auto"/>
              <w:textAlignment w:val="baseline"/>
              <w:rPr>
                <w:rFonts w:eastAsia="Times New Roman" w:cs="Arial"/>
                <w:b/>
                <w:sz w:val="14"/>
                <w:szCs w:val="14"/>
                <w:lang w:eastAsia="en-GB"/>
              </w:rPr>
            </w:pPr>
            <w:r w:rsidRPr="00F843D2">
              <w:rPr>
                <w:b/>
                <w:bCs/>
                <w:sz w:val="22"/>
                <w:szCs w:val="22"/>
              </w:rPr>
              <w:t>N/A</w:t>
            </w:r>
          </w:p>
        </w:tc>
        <w:tc>
          <w:tcPr>
            <w:tcW w:w="4677" w:type="dxa"/>
            <w:gridSpan w:val="2"/>
            <w:vMerge/>
            <w:shd w:val="clear" w:color="auto" w:fill="F2F2F2" w:themeFill="background1" w:themeFillShade="F2"/>
            <w:vAlign w:val="center"/>
          </w:tcPr>
          <w:p w14:paraId="3E0D7363" w14:textId="77777777" w:rsidR="006510BE" w:rsidRPr="00F843D2" w:rsidRDefault="006510BE" w:rsidP="00241AE6">
            <w:pPr>
              <w:spacing w:line="240" w:lineRule="auto"/>
              <w:jc w:val="center"/>
              <w:textAlignment w:val="baseline"/>
              <w:rPr>
                <w:rFonts w:eastAsia="Times New Roman" w:cs="Arial"/>
                <w:b/>
                <w:sz w:val="14"/>
                <w:szCs w:val="14"/>
                <w:lang w:eastAsia="en-GB"/>
              </w:rPr>
            </w:pPr>
          </w:p>
        </w:tc>
        <w:tc>
          <w:tcPr>
            <w:tcW w:w="1985" w:type="dxa"/>
            <w:vMerge/>
            <w:shd w:val="clear" w:color="auto" w:fill="F2F2F2" w:themeFill="background1" w:themeFillShade="F2"/>
            <w:vAlign w:val="center"/>
          </w:tcPr>
          <w:p w14:paraId="25106BDE" w14:textId="77777777" w:rsidR="006510BE" w:rsidRPr="00F843D2" w:rsidRDefault="006510BE" w:rsidP="00241AE6">
            <w:pPr>
              <w:spacing w:line="240" w:lineRule="auto"/>
              <w:jc w:val="center"/>
              <w:textAlignment w:val="baseline"/>
              <w:rPr>
                <w:rFonts w:eastAsia="Times New Roman" w:cs="Arial"/>
                <w:b/>
                <w:bCs/>
                <w:sz w:val="14"/>
                <w:szCs w:val="14"/>
                <w:lang w:eastAsia="en-GB"/>
              </w:rPr>
            </w:pPr>
          </w:p>
        </w:tc>
        <w:tc>
          <w:tcPr>
            <w:tcW w:w="1986" w:type="dxa"/>
            <w:gridSpan w:val="2"/>
            <w:vMerge/>
            <w:shd w:val="clear" w:color="auto" w:fill="A6A6A6" w:themeFill="background1" w:themeFillShade="A6"/>
            <w:tcMar>
              <w:top w:w="113" w:type="dxa"/>
              <w:left w:w="113" w:type="dxa"/>
              <w:bottom w:w="113" w:type="dxa"/>
              <w:right w:w="113" w:type="dxa"/>
            </w:tcMar>
            <w:vAlign w:val="center"/>
          </w:tcPr>
          <w:p w14:paraId="0206E165" w14:textId="77777777" w:rsidR="006510BE" w:rsidRPr="00F843D2" w:rsidRDefault="006510BE" w:rsidP="00241AE6">
            <w:pPr>
              <w:spacing w:line="240" w:lineRule="auto"/>
              <w:jc w:val="center"/>
              <w:textAlignment w:val="baseline"/>
              <w:rPr>
                <w:rFonts w:eastAsia="Times New Roman" w:cs="Arial"/>
                <w:b/>
                <w:bCs/>
                <w:color w:val="FFFFFF" w:themeColor="background1"/>
                <w:sz w:val="14"/>
                <w:szCs w:val="14"/>
                <w:lang w:eastAsia="en-GB"/>
              </w:rPr>
            </w:pPr>
          </w:p>
        </w:tc>
      </w:tr>
      <w:tr w:rsidR="006510BE" w:rsidRPr="00F843D2" w14:paraId="4B977202" w14:textId="77777777" w:rsidTr="00241AE6">
        <w:trPr>
          <w:gridAfter w:val="1"/>
          <w:wAfter w:w="8" w:type="dxa"/>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324B11F3" w14:textId="0D8910AC" w:rsidR="00C22AE3" w:rsidRPr="00F843D2" w:rsidRDefault="00BA504C" w:rsidP="00C22AE3">
            <w:pPr>
              <w:spacing w:line="276" w:lineRule="auto"/>
              <w:textAlignment w:val="baseline"/>
              <w:rPr>
                <w:rFonts w:eastAsia="Times New Roman" w:cs="Arial"/>
                <w:b/>
                <w:lang w:eastAsia="en-GB"/>
              </w:rPr>
            </w:pPr>
            <w:r w:rsidRPr="00F843D2">
              <w:rPr>
                <w:rFonts w:eastAsia="Times New Roman" w:cs="Arial"/>
                <w:b/>
                <w:lang w:eastAsia="en-GB"/>
              </w:rPr>
              <w:t>During the reporting year, h</w:t>
            </w:r>
            <w:r w:rsidR="00C22AE3" w:rsidRPr="00F843D2">
              <w:rPr>
                <w:rFonts w:eastAsia="Times New Roman" w:cs="Arial"/>
                <w:b/>
                <w:lang w:eastAsia="en-GB"/>
              </w:rPr>
              <w:t xml:space="preserve">ow </w:t>
            </w:r>
            <w:r w:rsidR="00E6461B" w:rsidRPr="00F843D2">
              <w:rPr>
                <w:rFonts w:eastAsia="Times New Roman" w:cs="Arial"/>
                <w:b/>
                <w:lang w:eastAsia="en-GB"/>
              </w:rPr>
              <w:t xml:space="preserve">did </w:t>
            </w:r>
            <w:r w:rsidR="00C22AE3" w:rsidRPr="00F843D2">
              <w:rPr>
                <w:rFonts w:eastAsia="Times New Roman" w:cs="Arial"/>
                <w:b/>
                <w:lang w:eastAsia="en-GB"/>
              </w:rPr>
              <w:t xml:space="preserve">your organisation use capital allocation to </w:t>
            </w:r>
            <w:hyperlink r:id="rId53" w:history="1">
              <w:r w:rsidR="00C22AE3" w:rsidRPr="00F843D2">
                <w:rPr>
                  <w:rStyle w:val="Hyperlink"/>
                  <w:rFonts w:eastAsia="Times New Roman" w:cs="Arial"/>
                  <w:b/>
                  <w:lang w:eastAsia="en-GB"/>
                </w:rPr>
                <w:t>take action on</w:t>
              </w:r>
            </w:hyperlink>
            <w:r w:rsidR="00C22AE3" w:rsidRPr="00F843D2">
              <w:rPr>
                <w:rFonts w:eastAsia="Times New Roman" w:cs="Arial"/>
                <w:b/>
                <w:lang w:eastAsia="en-GB"/>
              </w:rPr>
              <w:t xml:space="preserve"> </w:t>
            </w:r>
            <w:hyperlink r:id="rId54" w:history="1">
              <w:r w:rsidR="00C22AE3" w:rsidRPr="00F843D2">
                <w:rPr>
                  <w:rStyle w:val="Hyperlink"/>
                  <w:rFonts w:eastAsia="Times New Roman" w:cs="Arial"/>
                  <w:b/>
                  <w:lang w:eastAsia="en-GB"/>
                </w:rPr>
                <w:t>sustainability outcomes</w:t>
              </w:r>
            </w:hyperlink>
            <w:r w:rsidR="00C22AE3" w:rsidRPr="00F843D2">
              <w:rPr>
                <w:rFonts w:eastAsia="Times New Roman" w:cs="Arial"/>
                <w:b/>
                <w:lang w:eastAsia="en-GB"/>
              </w:rPr>
              <w:t>, including to prevent and mitigate actual and potential negative outcomes</w:t>
            </w:r>
            <w:r w:rsidR="00A92B3D" w:rsidRPr="00F843D2">
              <w:rPr>
                <w:rFonts w:eastAsia="Times New Roman" w:cs="Arial"/>
                <w:b/>
                <w:lang w:eastAsia="en-GB"/>
              </w:rPr>
              <w:t>?</w:t>
            </w:r>
          </w:p>
          <w:p w14:paraId="04FC6E93" w14:textId="77777777" w:rsidR="00C22AE3" w:rsidRPr="00F843D2" w:rsidRDefault="00C22AE3" w:rsidP="00C22AE3">
            <w:pPr>
              <w:spacing w:line="276" w:lineRule="auto"/>
              <w:textAlignment w:val="baseline"/>
              <w:rPr>
                <w:rFonts w:eastAsia="Times New Roman" w:cs="Arial"/>
                <w:b/>
                <w:lang w:eastAsia="en-GB"/>
              </w:rPr>
            </w:pPr>
          </w:p>
          <w:p w14:paraId="1E94C006" w14:textId="7C93E656" w:rsidR="006510BE" w:rsidRPr="00F843D2" w:rsidRDefault="008F4414" w:rsidP="006510BE">
            <w:pPr>
              <w:spacing w:line="276" w:lineRule="auto"/>
              <w:textAlignment w:val="baseline"/>
              <w:rPr>
                <w:rFonts w:eastAsia="Times New Roman" w:cs="Arial"/>
                <w:i/>
                <w:lang w:eastAsia="en-GB"/>
              </w:rPr>
            </w:pPr>
            <w:r w:rsidRPr="00F843D2">
              <w:rPr>
                <w:rFonts w:eastAsia="Times New Roman" w:cs="Arial"/>
                <w:bCs/>
                <w:i/>
                <w:iCs/>
                <w:lang w:eastAsia="en-GB"/>
              </w:rPr>
              <w:t xml:space="preserve">Signatories </w:t>
            </w:r>
            <w:r w:rsidR="00D33C4A" w:rsidRPr="00F843D2">
              <w:rPr>
                <w:rFonts w:eastAsia="Times New Roman" w:cs="Arial"/>
                <w:bCs/>
                <w:i/>
                <w:iCs/>
                <w:lang w:eastAsia="en-GB"/>
              </w:rPr>
              <w:t xml:space="preserve">can choose whether to report on all outcomes jointly in </w:t>
            </w:r>
            <w:r w:rsidR="00B3283F">
              <w:rPr>
                <w:rFonts w:eastAsia="Times New Roman" w:cs="Arial"/>
                <w:bCs/>
                <w:i/>
                <w:iCs/>
                <w:lang w:eastAsia="en-GB"/>
              </w:rPr>
              <w:t xml:space="preserve">answer </w:t>
            </w:r>
            <w:r w:rsidR="00D33C4A" w:rsidRPr="00F843D2">
              <w:rPr>
                <w:rFonts w:eastAsia="Times New Roman" w:cs="Arial"/>
                <w:bCs/>
                <w:i/>
                <w:iCs/>
                <w:lang w:eastAsia="en-GB"/>
              </w:rPr>
              <w:t xml:space="preserve">option (A) and/or to provide specific responses about some or all of the </w:t>
            </w:r>
            <w:r w:rsidR="00373E6E" w:rsidRPr="00F843D2">
              <w:rPr>
                <w:rFonts w:eastAsia="Times New Roman" w:cs="Arial"/>
                <w:bCs/>
                <w:i/>
                <w:iCs/>
                <w:lang w:eastAsia="en-GB"/>
              </w:rPr>
              <w:t xml:space="preserve">sustainability </w:t>
            </w:r>
            <w:r w:rsidR="00D33C4A" w:rsidRPr="00F843D2">
              <w:rPr>
                <w:rFonts w:eastAsia="Times New Roman" w:cs="Arial"/>
                <w:bCs/>
                <w:i/>
                <w:iCs/>
                <w:lang w:eastAsia="en-GB"/>
              </w:rPr>
              <w:t xml:space="preserve">outcomes they are taking </w:t>
            </w:r>
            <w:r w:rsidR="00B50B60" w:rsidRPr="00F843D2">
              <w:rPr>
                <w:rFonts w:eastAsia="Times New Roman" w:cs="Arial"/>
                <w:bCs/>
                <w:i/>
                <w:iCs/>
                <w:lang w:eastAsia="en-GB"/>
              </w:rPr>
              <w:t xml:space="preserve">action </w:t>
            </w:r>
            <w:r w:rsidR="00D33C4A" w:rsidRPr="00F843D2">
              <w:rPr>
                <w:rFonts w:eastAsia="Times New Roman" w:cs="Arial"/>
                <w:bCs/>
                <w:i/>
                <w:iCs/>
                <w:lang w:eastAsia="en-GB"/>
              </w:rPr>
              <w:t>on</w:t>
            </w:r>
            <w:r w:rsidR="008E63C8" w:rsidRPr="00F843D2">
              <w:rPr>
                <w:rFonts w:eastAsia="Times New Roman" w:cs="Arial"/>
                <w:bCs/>
                <w:i/>
                <w:iCs/>
                <w:lang w:eastAsia="en-GB"/>
              </w:rPr>
              <w:t xml:space="preserve"> in </w:t>
            </w:r>
            <w:r w:rsidR="00B3283F">
              <w:rPr>
                <w:rFonts w:eastAsia="Times New Roman" w:cs="Arial"/>
                <w:bCs/>
                <w:i/>
                <w:iCs/>
                <w:lang w:eastAsia="en-GB"/>
              </w:rPr>
              <w:t xml:space="preserve">answer </w:t>
            </w:r>
            <w:r w:rsidR="008E63C8" w:rsidRPr="00F843D2">
              <w:rPr>
                <w:rFonts w:eastAsia="Times New Roman" w:cs="Arial"/>
                <w:bCs/>
                <w:i/>
                <w:iCs/>
                <w:lang w:eastAsia="en-GB"/>
              </w:rPr>
              <w:t xml:space="preserve">options (B) </w:t>
            </w:r>
            <w:r w:rsidR="008D6EF8" w:rsidRPr="00F843D2">
              <w:rPr>
                <w:rFonts w:eastAsia="Times New Roman" w:cs="Arial"/>
                <w:bCs/>
                <w:i/>
                <w:iCs/>
                <w:lang w:eastAsia="en-GB"/>
              </w:rPr>
              <w:t>to (K)</w:t>
            </w:r>
            <w:r w:rsidR="00C03999" w:rsidRPr="00F843D2">
              <w:rPr>
                <w:rFonts w:eastAsia="Times New Roman" w:cs="Arial"/>
                <w:bCs/>
                <w:i/>
                <w:iCs/>
                <w:lang w:eastAsia="en-GB"/>
              </w:rPr>
              <w:t>.</w:t>
            </w:r>
          </w:p>
        </w:tc>
      </w:tr>
      <w:tr w:rsidR="001F4D65" w:rsidRPr="00F843D2" w14:paraId="642D245D" w14:textId="77777777" w:rsidTr="00845F28">
        <w:trPr>
          <w:gridAfter w:val="1"/>
          <w:wAfter w:w="8" w:type="dxa"/>
          <w:trHeight w:val="170"/>
        </w:trPr>
        <w:tc>
          <w:tcPr>
            <w:tcW w:w="6236" w:type="dxa"/>
            <w:gridSpan w:val="3"/>
            <w:shd w:val="clear" w:color="auto" w:fill="FFFFFF" w:themeFill="background1"/>
            <w:tcMar>
              <w:top w:w="113" w:type="dxa"/>
              <w:left w:w="113" w:type="dxa"/>
              <w:bottom w:w="113" w:type="dxa"/>
              <w:right w:w="113" w:type="dxa"/>
            </w:tcMar>
            <w:vAlign w:val="center"/>
          </w:tcPr>
          <w:p w14:paraId="74464157" w14:textId="77777777" w:rsidR="001F4D65" w:rsidRPr="00F843D2" w:rsidRDefault="001F4D65" w:rsidP="006510BE">
            <w:pPr>
              <w:spacing w:line="276" w:lineRule="auto"/>
              <w:textAlignment w:val="baseline"/>
              <w:rPr>
                <w:rFonts w:eastAsia="Times New Roman" w:cs="Arial"/>
                <w:b/>
                <w:lang w:eastAsia="en-GB"/>
              </w:rPr>
            </w:pPr>
          </w:p>
        </w:tc>
        <w:tc>
          <w:tcPr>
            <w:tcW w:w="4324" w:type="dxa"/>
            <w:shd w:val="clear" w:color="auto" w:fill="F2F2F2" w:themeFill="background1" w:themeFillShade="F2"/>
            <w:vAlign w:val="center"/>
          </w:tcPr>
          <w:p w14:paraId="41E5FD74" w14:textId="7744BA3D" w:rsidR="00575011" w:rsidRPr="00F843D2" w:rsidRDefault="00575011" w:rsidP="00845F28">
            <w:pPr>
              <w:spacing w:line="276" w:lineRule="auto"/>
              <w:jc w:val="center"/>
              <w:textAlignment w:val="baseline"/>
              <w:rPr>
                <w:rFonts w:cs="Arial"/>
                <w:b/>
                <w:bCs/>
                <w:color w:val="000000"/>
              </w:rPr>
            </w:pPr>
            <w:r w:rsidRPr="00F843D2">
              <w:rPr>
                <w:rFonts w:cs="Arial"/>
                <w:b/>
                <w:bCs/>
                <w:color w:val="000000"/>
              </w:rPr>
              <w:t xml:space="preserve">(1) </w:t>
            </w:r>
            <w:r w:rsidR="0085418A" w:rsidRPr="00F843D2">
              <w:rPr>
                <w:rFonts w:cs="Arial"/>
                <w:b/>
                <w:bCs/>
                <w:color w:val="000000"/>
              </w:rPr>
              <w:t>Capital</w:t>
            </w:r>
            <w:r w:rsidR="00DF187A" w:rsidRPr="00F843D2">
              <w:rPr>
                <w:rFonts w:eastAsia="Times New Roman" w:cs="Arial"/>
                <w:b/>
                <w:lang w:eastAsia="en-GB"/>
              </w:rPr>
              <w:t xml:space="preserve"> allocation activities use</w:t>
            </w:r>
            <w:r w:rsidR="00DF28C8" w:rsidRPr="00F843D2">
              <w:rPr>
                <w:rFonts w:eastAsia="Times New Roman" w:cs="Arial"/>
                <w:b/>
                <w:lang w:eastAsia="en-GB"/>
              </w:rPr>
              <w:t>d</w:t>
            </w:r>
          </w:p>
        </w:tc>
        <w:tc>
          <w:tcPr>
            <w:tcW w:w="4324" w:type="dxa"/>
            <w:gridSpan w:val="3"/>
            <w:shd w:val="clear" w:color="auto" w:fill="F2F2F2" w:themeFill="background1" w:themeFillShade="F2"/>
            <w:vAlign w:val="center"/>
          </w:tcPr>
          <w:p w14:paraId="12871B40" w14:textId="22A99E9D" w:rsidR="001F4D65" w:rsidRPr="00F843D2" w:rsidRDefault="00575011" w:rsidP="00845F28">
            <w:pPr>
              <w:spacing w:line="276" w:lineRule="auto"/>
              <w:jc w:val="center"/>
              <w:textAlignment w:val="baseline"/>
              <w:rPr>
                <w:rFonts w:eastAsia="Times New Roman" w:cs="Arial"/>
                <w:b/>
                <w:lang w:eastAsia="en-GB"/>
              </w:rPr>
            </w:pPr>
            <w:r w:rsidRPr="00F843D2">
              <w:rPr>
                <w:rFonts w:cs="Arial"/>
                <w:b/>
                <w:bCs/>
                <w:color w:val="000000"/>
              </w:rPr>
              <w:t xml:space="preserve">(2) </w:t>
            </w:r>
            <w:r w:rsidR="00E200BE" w:rsidRPr="00F843D2">
              <w:rPr>
                <w:rFonts w:cs="Arial"/>
                <w:b/>
                <w:bCs/>
                <w:color w:val="000000"/>
              </w:rPr>
              <w:t>Explain through an example</w:t>
            </w:r>
          </w:p>
        </w:tc>
      </w:tr>
      <w:tr w:rsidR="000B3989" w:rsidRPr="00F843D2" w14:paraId="18976840" w14:textId="77777777" w:rsidTr="00247D58">
        <w:trPr>
          <w:gridAfter w:val="1"/>
          <w:wAfter w:w="8" w:type="dxa"/>
          <w:trHeight w:val="465"/>
        </w:trPr>
        <w:tc>
          <w:tcPr>
            <w:tcW w:w="623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9A68819" w14:textId="50894E2B" w:rsidR="000B3989" w:rsidRPr="00F843D2" w:rsidRDefault="000D1CB6" w:rsidP="000B3989">
            <w:pPr>
              <w:spacing w:line="276" w:lineRule="auto"/>
              <w:textAlignment w:val="baseline"/>
              <w:rPr>
                <w:rFonts w:eastAsia="Times New Roman" w:cs="Arial"/>
                <w:lang w:eastAsia="en-GB"/>
              </w:rPr>
            </w:pPr>
            <w:r w:rsidRPr="00F843D2">
              <w:rPr>
                <w:rFonts w:cs="Arial"/>
                <w:color w:val="000000"/>
              </w:rPr>
              <w:t>(A) Across all sustainability outcomes</w:t>
            </w:r>
          </w:p>
        </w:tc>
        <w:tc>
          <w:tcPr>
            <w:tcW w:w="4324" w:type="dxa"/>
            <w:shd w:val="clear" w:color="auto" w:fill="auto"/>
            <w:vAlign w:val="center"/>
          </w:tcPr>
          <w:p w14:paraId="30CB0798" w14:textId="50F86C59" w:rsidR="00786033" w:rsidRDefault="00E91D24" w:rsidP="00786033">
            <w:pPr>
              <w:spacing w:line="276" w:lineRule="auto"/>
              <w:textAlignment w:val="baseline"/>
              <w:rPr>
                <w:rFonts w:cs="Arial"/>
                <w:color w:val="000000"/>
              </w:rPr>
            </w:pPr>
            <w:r w:rsidRPr="00F843D2">
              <w:rPr>
                <w:rFonts w:cs="Arial"/>
                <w:color w:val="000000"/>
              </w:rPr>
              <w:t>[Multiselect dropdown list]</w:t>
            </w:r>
          </w:p>
          <w:p w14:paraId="6475749A" w14:textId="77777777" w:rsidR="00E24AA2" w:rsidRPr="00F843D2" w:rsidRDefault="00E24AA2" w:rsidP="00786033">
            <w:pPr>
              <w:spacing w:line="276" w:lineRule="auto"/>
              <w:textAlignment w:val="baseline"/>
              <w:rPr>
                <w:rFonts w:cs="Arial"/>
                <w:color w:val="000000"/>
              </w:rPr>
            </w:pPr>
          </w:p>
          <w:p w14:paraId="2F5D506F" w14:textId="74FCFC2D" w:rsidR="00786033" w:rsidRPr="00F843D2" w:rsidRDefault="000D1CB6" w:rsidP="00845F28">
            <w:pPr>
              <w:spacing w:line="276" w:lineRule="auto"/>
              <w:textAlignment w:val="baseline"/>
              <w:rPr>
                <w:rFonts w:cs="Arial"/>
                <w:color w:val="000000"/>
              </w:rPr>
            </w:pPr>
            <w:r w:rsidRPr="00F843D2">
              <w:rPr>
                <w:rFonts w:cs="Arial"/>
                <w:color w:val="000000"/>
              </w:rPr>
              <w:t xml:space="preserve">(1) </w:t>
            </w:r>
            <w:r w:rsidR="007040C0" w:rsidRPr="00F843D2">
              <w:rPr>
                <w:rFonts w:cs="Arial"/>
                <w:color w:val="000000"/>
              </w:rPr>
              <w:t>A</w:t>
            </w:r>
            <w:r w:rsidRPr="00F843D2">
              <w:rPr>
                <w:rFonts w:cs="Arial"/>
                <w:color w:val="000000"/>
              </w:rPr>
              <w:t xml:space="preserve">sset </w:t>
            </w:r>
            <w:r w:rsidR="00840F42" w:rsidRPr="00F843D2">
              <w:rPr>
                <w:rFonts w:cs="Arial"/>
                <w:color w:val="000000"/>
              </w:rPr>
              <w:t>class</w:t>
            </w:r>
            <w:r w:rsidRPr="00F843D2">
              <w:rPr>
                <w:rFonts w:cs="Arial"/>
                <w:color w:val="000000"/>
              </w:rPr>
              <w:t xml:space="preserve"> allocation</w:t>
            </w:r>
          </w:p>
          <w:p w14:paraId="425C3FBC" w14:textId="0110B8ED" w:rsidR="00786033" w:rsidRPr="00F843D2" w:rsidRDefault="000D1CB6" w:rsidP="00845F28">
            <w:pPr>
              <w:spacing w:line="276" w:lineRule="auto"/>
              <w:textAlignment w:val="baseline"/>
              <w:rPr>
                <w:rFonts w:cs="Arial"/>
                <w:color w:val="000000"/>
              </w:rPr>
            </w:pPr>
            <w:r w:rsidRPr="00F843D2">
              <w:rPr>
                <w:rFonts w:cs="Arial"/>
                <w:color w:val="000000"/>
              </w:rPr>
              <w:t xml:space="preserve">(2) </w:t>
            </w:r>
            <w:r w:rsidR="006A09A8" w:rsidRPr="00F843D2">
              <w:rPr>
                <w:rFonts w:cs="Arial"/>
                <w:color w:val="000000"/>
              </w:rPr>
              <w:t>S</w:t>
            </w:r>
            <w:r w:rsidRPr="00F843D2">
              <w:rPr>
                <w:rFonts w:cs="Arial"/>
                <w:color w:val="000000"/>
              </w:rPr>
              <w:t xml:space="preserve">ector </w:t>
            </w:r>
            <w:r w:rsidR="002E5D1D" w:rsidRPr="00F843D2">
              <w:rPr>
                <w:rFonts w:cs="Arial"/>
                <w:color w:val="000000"/>
              </w:rPr>
              <w:t>allocation</w:t>
            </w:r>
          </w:p>
          <w:p w14:paraId="049DBF7C" w14:textId="65617CF4" w:rsidR="00E93F60" w:rsidRPr="00F843D2" w:rsidRDefault="000D1CB6" w:rsidP="00845F28">
            <w:pPr>
              <w:spacing w:line="276" w:lineRule="auto"/>
              <w:textAlignment w:val="baseline"/>
              <w:rPr>
                <w:rFonts w:cs="Arial"/>
                <w:color w:val="000000"/>
              </w:rPr>
            </w:pPr>
            <w:r w:rsidRPr="00F843D2">
              <w:rPr>
                <w:rFonts w:cs="Arial"/>
                <w:color w:val="000000"/>
              </w:rPr>
              <w:t xml:space="preserve">(3) </w:t>
            </w:r>
            <w:r w:rsidR="00B87069" w:rsidRPr="00F843D2">
              <w:rPr>
                <w:rFonts w:cs="Arial"/>
                <w:color w:val="000000"/>
              </w:rPr>
              <w:t>Selec</w:t>
            </w:r>
            <w:r w:rsidR="00690B2C" w:rsidRPr="00F843D2">
              <w:rPr>
                <w:rFonts w:cs="Arial"/>
                <w:color w:val="000000"/>
              </w:rPr>
              <w:t>tion of and a</w:t>
            </w:r>
            <w:r w:rsidRPr="00F843D2">
              <w:rPr>
                <w:rFonts w:cs="Arial"/>
                <w:color w:val="000000"/>
              </w:rPr>
              <w:t xml:space="preserve">llocation to </w:t>
            </w:r>
            <w:r w:rsidR="00FC35E3" w:rsidRPr="00F843D2">
              <w:rPr>
                <w:rFonts w:cs="Arial"/>
                <w:color w:val="000000"/>
              </w:rPr>
              <w:t>third</w:t>
            </w:r>
            <w:r w:rsidR="00FC35E3">
              <w:rPr>
                <w:rFonts w:cs="Arial"/>
                <w:color w:val="000000"/>
              </w:rPr>
              <w:t>-</w:t>
            </w:r>
            <w:r w:rsidR="0062560D" w:rsidRPr="00F843D2">
              <w:rPr>
                <w:rFonts w:cs="Arial"/>
                <w:color w:val="000000"/>
              </w:rPr>
              <w:t xml:space="preserve">party </w:t>
            </w:r>
            <w:r w:rsidRPr="00F843D2">
              <w:rPr>
                <w:rFonts w:cs="Arial"/>
                <w:color w:val="000000"/>
              </w:rPr>
              <w:t>fund</w:t>
            </w:r>
            <w:r w:rsidR="00BC7A24" w:rsidRPr="00F843D2">
              <w:rPr>
                <w:rFonts w:cs="Arial"/>
                <w:color w:val="000000"/>
              </w:rPr>
              <w:t>s</w:t>
            </w:r>
          </w:p>
          <w:p w14:paraId="04333132" w14:textId="3252DABB" w:rsidR="00EC27F6" w:rsidRPr="00F843D2" w:rsidRDefault="00EC27F6" w:rsidP="00845F28">
            <w:pPr>
              <w:spacing w:line="276" w:lineRule="auto"/>
              <w:textAlignment w:val="baseline"/>
              <w:rPr>
                <w:rFonts w:cs="Arial"/>
                <w:color w:val="000000"/>
              </w:rPr>
            </w:pPr>
            <w:r w:rsidRPr="00F843D2">
              <w:rPr>
                <w:rFonts w:cs="Arial"/>
                <w:color w:val="000000"/>
              </w:rPr>
              <w:t>(4) Divestment from assets or sectors</w:t>
            </w:r>
          </w:p>
          <w:p w14:paraId="38982B56" w14:textId="5B43CFA7" w:rsidR="000D1CB6" w:rsidRPr="00F843D2" w:rsidRDefault="000D1CB6" w:rsidP="00874507">
            <w:pPr>
              <w:spacing w:line="276" w:lineRule="auto"/>
              <w:textAlignment w:val="baseline"/>
              <w:rPr>
                <w:rFonts w:cs="Arial"/>
                <w:color w:val="000000"/>
              </w:rPr>
            </w:pPr>
            <w:r w:rsidRPr="00F843D2">
              <w:rPr>
                <w:rFonts w:cs="Arial"/>
                <w:color w:val="000000"/>
              </w:rPr>
              <w:t>(</w:t>
            </w:r>
            <w:r w:rsidR="00EC27F6" w:rsidRPr="00F843D2">
              <w:rPr>
                <w:rFonts w:cs="Arial"/>
                <w:color w:val="000000"/>
              </w:rPr>
              <w:t>5</w:t>
            </w:r>
            <w:r w:rsidRPr="00F843D2">
              <w:rPr>
                <w:rFonts w:cs="Arial"/>
                <w:color w:val="000000"/>
              </w:rPr>
              <w:t xml:space="preserve">) </w:t>
            </w:r>
            <w:r w:rsidR="006A09A8" w:rsidRPr="00F843D2">
              <w:rPr>
                <w:rFonts w:cs="Arial"/>
                <w:color w:val="000000"/>
              </w:rPr>
              <w:t>O</w:t>
            </w:r>
            <w:r w:rsidRPr="00F843D2">
              <w:rPr>
                <w:rFonts w:cs="Arial"/>
                <w:color w:val="000000"/>
              </w:rPr>
              <w:t>ther</w:t>
            </w:r>
          </w:p>
        </w:tc>
        <w:tc>
          <w:tcPr>
            <w:tcW w:w="4324" w:type="dxa"/>
            <w:gridSpan w:val="3"/>
            <w:shd w:val="clear" w:color="auto" w:fill="auto"/>
            <w:vAlign w:val="center"/>
          </w:tcPr>
          <w:p w14:paraId="0BFD89AD" w14:textId="1CE7FE26" w:rsidR="000B3989" w:rsidRPr="00F843D2" w:rsidRDefault="000D1CB6" w:rsidP="00247D58">
            <w:pPr>
              <w:spacing w:line="276" w:lineRule="auto"/>
              <w:textAlignment w:val="baseline"/>
              <w:rPr>
                <w:rFonts w:eastAsia="Times New Roman" w:cs="Arial"/>
                <w:lang w:eastAsia="en-GB"/>
              </w:rPr>
            </w:pPr>
            <w:r w:rsidRPr="00F843D2">
              <w:rPr>
                <w:rFonts w:cs="Arial"/>
                <w:color w:val="000000"/>
              </w:rPr>
              <w:t>[Voluntary free text</w:t>
            </w:r>
            <w:r w:rsidR="00633FDC" w:rsidRPr="00F843D2">
              <w:rPr>
                <w:rFonts w:cs="Arial"/>
                <w:color w:val="000000"/>
              </w:rPr>
              <w:t>: large</w:t>
            </w:r>
            <w:r w:rsidRPr="00F843D2">
              <w:rPr>
                <w:rFonts w:cs="Arial"/>
                <w:color w:val="000000"/>
              </w:rPr>
              <w:t>]</w:t>
            </w:r>
          </w:p>
        </w:tc>
      </w:tr>
      <w:tr w:rsidR="000B3989" w:rsidRPr="00F843D2" w14:paraId="58607FD7" w14:textId="77777777" w:rsidTr="00247D58">
        <w:trPr>
          <w:gridAfter w:val="1"/>
          <w:wAfter w:w="8" w:type="dxa"/>
          <w:trHeight w:val="187"/>
        </w:trPr>
        <w:tc>
          <w:tcPr>
            <w:tcW w:w="14884" w:type="dxa"/>
            <w:gridSpan w:val="7"/>
            <w:tcBorders>
              <w:bottom w:val="single" w:sz="6" w:space="0" w:color="A6A6A6" w:themeColor="background1" w:themeShade="A6"/>
            </w:tcBorders>
            <w:shd w:val="clear" w:color="auto" w:fill="EDEDED" w:themeFill="accent3" w:themeFillTint="33"/>
            <w:tcMar>
              <w:top w:w="113" w:type="dxa"/>
              <w:left w:w="113" w:type="dxa"/>
              <w:bottom w:w="113" w:type="dxa"/>
              <w:right w:w="113" w:type="dxa"/>
            </w:tcMar>
            <w:vAlign w:val="center"/>
          </w:tcPr>
          <w:p w14:paraId="71E0CE8A" w14:textId="4FCD8A33" w:rsidR="000B3989" w:rsidRPr="00F843D2" w:rsidRDefault="000D1CB6" w:rsidP="00C464F4">
            <w:pPr>
              <w:spacing w:line="276" w:lineRule="auto"/>
              <w:textAlignment w:val="baseline"/>
              <w:rPr>
                <w:rFonts w:eastAsia="Times New Roman" w:cs="Arial"/>
                <w:lang w:eastAsia="en-GB"/>
              </w:rPr>
            </w:pPr>
            <w:r w:rsidRPr="00F843D2">
              <w:rPr>
                <w:rFonts w:cs="Arial"/>
                <w:b/>
                <w:bCs/>
                <w:color w:val="000000"/>
              </w:rPr>
              <w:t>For specific sustainability outcomes</w:t>
            </w:r>
          </w:p>
        </w:tc>
      </w:tr>
      <w:tr w:rsidR="000B3989" w:rsidRPr="00F843D2" w14:paraId="629F1FAA" w14:textId="77777777" w:rsidTr="00247D58">
        <w:trPr>
          <w:gridAfter w:val="1"/>
          <w:wAfter w:w="8" w:type="dxa"/>
          <w:trHeight w:val="465"/>
        </w:trPr>
        <w:tc>
          <w:tcPr>
            <w:tcW w:w="623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4157CC9" w14:textId="7C0B354F" w:rsidR="000B3989" w:rsidRPr="00F843D2" w:rsidRDefault="00F87674" w:rsidP="000B3989">
            <w:pPr>
              <w:spacing w:line="276" w:lineRule="auto"/>
              <w:textAlignment w:val="baseline"/>
              <w:rPr>
                <w:rFonts w:eastAsia="Times New Roman" w:cs="Arial"/>
                <w:lang w:eastAsia="en-GB"/>
              </w:rPr>
            </w:pPr>
            <w:r w:rsidRPr="00F843D2">
              <w:rPr>
                <w:rFonts w:cs="Arial"/>
                <w:color w:val="000000"/>
              </w:rPr>
              <w:t>(</w:t>
            </w:r>
            <w:r w:rsidR="00C22AE3" w:rsidRPr="00F843D2">
              <w:rPr>
                <w:rFonts w:cs="Arial"/>
                <w:color w:val="000000"/>
              </w:rPr>
              <w:t>B</w:t>
            </w:r>
            <w:r w:rsidRPr="00F843D2">
              <w:rPr>
                <w:rFonts w:cs="Arial"/>
                <w:color w:val="000000"/>
              </w:rPr>
              <w:t>)</w:t>
            </w:r>
            <w:r w:rsidR="000B3989" w:rsidRPr="00F843D2">
              <w:rPr>
                <w:rFonts w:cs="Arial"/>
                <w:color w:val="000000"/>
              </w:rPr>
              <w:t xml:space="preserve"> Sustainability Outcome #</w:t>
            </w:r>
            <w:r w:rsidR="00C22AE3" w:rsidRPr="00F843D2">
              <w:rPr>
                <w:rFonts w:cs="Arial"/>
                <w:color w:val="000000"/>
              </w:rPr>
              <w:t>1</w:t>
            </w:r>
            <w:r w:rsidR="000B3989" w:rsidRPr="00F843D2">
              <w:rPr>
                <w:rFonts w:cs="Arial"/>
                <w:color w:val="000000"/>
              </w:rPr>
              <w:t xml:space="preserve">: </w:t>
            </w:r>
            <w:r w:rsidR="00C2361F" w:rsidRPr="00F843D2">
              <w:rPr>
                <w:rFonts w:cs="Arial"/>
                <w:color w:val="000000"/>
              </w:rPr>
              <w:t>[</w:t>
            </w:r>
            <w:r w:rsidR="006D134C" w:rsidRPr="00F843D2">
              <w:rPr>
                <w:rFonts w:eastAsia="Times New Roman" w:cs="Arial"/>
                <w:i/>
                <w:iCs/>
                <w:szCs w:val="16"/>
                <w:lang w:eastAsia="en-GB"/>
              </w:rPr>
              <w:t>pre-filled with answers to SO 1, column (3)</w:t>
            </w:r>
            <w:r w:rsidR="00C2361F" w:rsidRPr="00F843D2">
              <w:rPr>
                <w:rFonts w:cs="Arial"/>
                <w:color w:val="000000"/>
              </w:rPr>
              <w:t>]</w:t>
            </w:r>
          </w:p>
        </w:tc>
        <w:tc>
          <w:tcPr>
            <w:tcW w:w="4324" w:type="dxa"/>
            <w:shd w:val="clear" w:color="auto" w:fill="auto"/>
            <w:vAlign w:val="center"/>
          </w:tcPr>
          <w:p w14:paraId="4986304F" w14:textId="39138D29" w:rsidR="00C22AE3" w:rsidRPr="00F843D2" w:rsidRDefault="00DF28C8" w:rsidP="00247D58">
            <w:pPr>
              <w:spacing w:line="276" w:lineRule="auto"/>
              <w:textAlignment w:val="baseline"/>
              <w:rPr>
                <w:rFonts w:eastAsia="Times New Roman" w:cs="Arial"/>
                <w:lang w:eastAsia="en-GB"/>
              </w:rPr>
            </w:pPr>
            <w:r w:rsidRPr="00F843D2">
              <w:rPr>
                <w:rFonts w:eastAsia="Times New Roman" w:cs="Arial"/>
                <w:lang w:eastAsia="en-GB"/>
              </w:rPr>
              <w:t>[As above]</w:t>
            </w:r>
          </w:p>
        </w:tc>
        <w:tc>
          <w:tcPr>
            <w:tcW w:w="4324" w:type="dxa"/>
            <w:gridSpan w:val="3"/>
            <w:shd w:val="clear" w:color="auto" w:fill="auto"/>
            <w:vAlign w:val="center"/>
          </w:tcPr>
          <w:p w14:paraId="7761163D" w14:textId="15ACDF17" w:rsidR="000B3989" w:rsidRPr="00F843D2" w:rsidRDefault="00DF28C8" w:rsidP="00247D58">
            <w:pPr>
              <w:spacing w:line="276" w:lineRule="auto"/>
              <w:textAlignment w:val="baseline"/>
              <w:rPr>
                <w:rFonts w:eastAsia="Times New Roman" w:cs="Arial"/>
                <w:b/>
                <w:bCs/>
                <w:lang w:eastAsia="en-GB"/>
              </w:rPr>
            </w:pPr>
            <w:r w:rsidRPr="00F843D2">
              <w:rPr>
                <w:rFonts w:eastAsia="Times New Roman" w:cs="Arial"/>
                <w:lang w:eastAsia="en-GB"/>
              </w:rPr>
              <w:t>[As above]</w:t>
            </w:r>
          </w:p>
        </w:tc>
      </w:tr>
      <w:tr w:rsidR="000B3989" w:rsidRPr="00F843D2" w14:paraId="190C4D28" w14:textId="77777777" w:rsidTr="00247D58">
        <w:trPr>
          <w:gridAfter w:val="1"/>
          <w:wAfter w:w="8" w:type="dxa"/>
          <w:trHeight w:val="465"/>
        </w:trPr>
        <w:tc>
          <w:tcPr>
            <w:tcW w:w="623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0B3AF14" w14:textId="30F91FF0" w:rsidR="000B3989" w:rsidRPr="00F843D2" w:rsidRDefault="00C22AE3" w:rsidP="00845F28">
            <w:pPr>
              <w:spacing w:line="276" w:lineRule="auto"/>
              <w:jc w:val="center"/>
              <w:textAlignment w:val="baseline"/>
              <w:rPr>
                <w:rFonts w:eastAsia="Times New Roman" w:cs="Arial"/>
                <w:lang w:eastAsia="en-GB"/>
              </w:rPr>
            </w:pPr>
            <w:r w:rsidRPr="00F843D2">
              <w:rPr>
                <w:rFonts w:cs="Arial"/>
                <w:color w:val="000000"/>
              </w:rPr>
              <w:t>…</w:t>
            </w:r>
          </w:p>
        </w:tc>
        <w:tc>
          <w:tcPr>
            <w:tcW w:w="4324" w:type="dxa"/>
            <w:shd w:val="clear" w:color="auto" w:fill="auto"/>
            <w:vAlign w:val="center"/>
          </w:tcPr>
          <w:p w14:paraId="5E5B14A6" w14:textId="5ABA9338" w:rsidR="00C22AE3" w:rsidRPr="00F843D2" w:rsidRDefault="00DF28C8" w:rsidP="00247D58">
            <w:pPr>
              <w:spacing w:line="276" w:lineRule="auto"/>
              <w:textAlignment w:val="baseline"/>
              <w:rPr>
                <w:rFonts w:eastAsia="Times New Roman" w:cs="Arial"/>
                <w:lang w:eastAsia="en-GB"/>
              </w:rPr>
            </w:pPr>
            <w:r w:rsidRPr="00F843D2">
              <w:rPr>
                <w:rFonts w:eastAsia="Times New Roman" w:cs="Arial"/>
                <w:lang w:eastAsia="en-GB"/>
              </w:rPr>
              <w:t>…</w:t>
            </w:r>
          </w:p>
        </w:tc>
        <w:tc>
          <w:tcPr>
            <w:tcW w:w="4324" w:type="dxa"/>
            <w:gridSpan w:val="3"/>
            <w:shd w:val="clear" w:color="auto" w:fill="auto"/>
            <w:vAlign w:val="center"/>
          </w:tcPr>
          <w:p w14:paraId="58503BA0" w14:textId="3E9F5304" w:rsidR="000B3989" w:rsidRPr="00F843D2" w:rsidRDefault="00DF28C8" w:rsidP="00247D58">
            <w:pPr>
              <w:spacing w:line="276" w:lineRule="auto"/>
              <w:textAlignment w:val="baseline"/>
              <w:rPr>
                <w:rFonts w:eastAsia="Times New Roman" w:cs="Arial"/>
                <w:lang w:eastAsia="en-GB"/>
              </w:rPr>
            </w:pPr>
            <w:r w:rsidRPr="00F843D2">
              <w:rPr>
                <w:rFonts w:eastAsia="Times New Roman" w:cs="Arial"/>
                <w:lang w:eastAsia="en-GB"/>
              </w:rPr>
              <w:t>…</w:t>
            </w:r>
          </w:p>
        </w:tc>
      </w:tr>
      <w:tr w:rsidR="00DF28C8" w:rsidRPr="00F843D2" w14:paraId="2E18EAC4" w14:textId="77777777" w:rsidTr="00247D58">
        <w:trPr>
          <w:gridAfter w:val="1"/>
          <w:wAfter w:w="8" w:type="dxa"/>
          <w:trHeight w:val="465"/>
        </w:trPr>
        <w:tc>
          <w:tcPr>
            <w:tcW w:w="623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9DB6D34" w14:textId="5713AFB7" w:rsidR="00DF28C8" w:rsidRPr="00F843D2" w:rsidRDefault="00DF28C8" w:rsidP="00DF28C8">
            <w:pPr>
              <w:spacing w:line="276" w:lineRule="auto"/>
              <w:textAlignment w:val="baseline"/>
              <w:rPr>
                <w:rFonts w:eastAsia="Times New Roman" w:cs="Arial"/>
                <w:lang w:eastAsia="en-GB"/>
              </w:rPr>
            </w:pPr>
            <w:r w:rsidRPr="00F843D2">
              <w:rPr>
                <w:rFonts w:cs="Arial"/>
                <w:color w:val="000000"/>
              </w:rPr>
              <w:t>(</w:t>
            </w:r>
            <w:r w:rsidR="00BD3519" w:rsidRPr="00F843D2">
              <w:rPr>
                <w:rFonts w:cs="Arial"/>
                <w:color w:val="000000"/>
              </w:rPr>
              <w:t>K</w:t>
            </w:r>
            <w:r w:rsidRPr="00F843D2">
              <w:rPr>
                <w:rFonts w:cs="Arial"/>
                <w:color w:val="000000"/>
              </w:rPr>
              <w:t>) Sustainability Outcome #10: [</w:t>
            </w:r>
            <w:r w:rsidR="006D134C" w:rsidRPr="00F843D2">
              <w:rPr>
                <w:rFonts w:eastAsia="Times New Roman" w:cs="Arial"/>
                <w:i/>
                <w:iCs/>
                <w:szCs w:val="16"/>
                <w:lang w:eastAsia="en-GB"/>
              </w:rPr>
              <w:t>pre-filled with answers to SO 1, column (3)</w:t>
            </w:r>
            <w:r w:rsidRPr="00F843D2">
              <w:rPr>
                <w:rFonts w:cs="Arial"/>
                <w:color w:val="000000"/>
              </w:rPr>
              <w:t>]</w:t>
            </w:r>
          </w:p>
        </w:tc>
        <w:tc>
          <w:tcPr>
            <w:tcW w:w="4324" w:type="dxa"/>
            <w:tcBorders>
              <w:bottom w:val="single" w:sz="6" w:space="0" w:color="A6A6A6" w:themeColor="background1" w:themeShade="A6"/>
            </w:tcBorders>
            <w:shd w:val="clear" w:color="auto" w:fill="auto"/>
            <w:vAlign w:val="center"/>
          </w:tcPr>
          <w:p w14:paraId="76A1C478" w14:textId="34EC1F8E" w:rsidR="00DF28C8" w:rsidRPr="00F843D2" w:rsidRDefault="00DF28C8" w:rsidP="00247D58">
            <w:pPr>
              <w:spacing w:line="276" w:lineRule="auto"/>
              <w:textAlignment w:val="baseline"/>
              <w:rPr>
                <w:rFonts w:eastAsia="Times New Roman" w:cs="Arial"/>
                <w:lang w:eastAsia="en-GB"/>
              </w:rPr>
            </w:pPr>
            <w:r w:rsidRPr="00F843D2">
              <w:rPr>
                <w:rFonts w:eastAsia="Times New Roman" w:cs="Arial"/>
                <w:lang w:eastAsia="en-GB"/>
              </w:rPr>
              <w:t>[As above]</w:t>
            </w:r>
          </w:p>
        </w:tc>
        <w:tc>
          <w:tcPr>
            <w:tcW w:w="4324" w:type="dxa"/>
            <w:gridSpan w:val="3"/>
            <w:tcBorders>
              <w:bottom w:val="single" w:sz="6" w:space="0" w:color="A6A6A6" w:themeColor="background1" w:themeShade="A6"/>
            </w:tcBorders>
            <w:shd w:val="clear" w:color="auto" w:fill="auto"/>
            <w:vAlign w:val="center"/>
          </w:tcPr>
          <w:p w14:paraId="61F9254D" w14:textId="6183524A" w:rsidR="00DF28C8" w:rsidRPr="00F843D2" w:rsidRDefault="00DF28C8" w:rsidP="00247D58">
            <w:pPr>
              <w:spacing w:line="276" w:lineRule="auto"/>
              <w:textAlignment w:val="baseline"/>
              <w:rPr>
                <w:rFonts w:eastAsia="Times New Roman" w:cs="Arial"/>
                <w:lang w:eastAsia="en-GB"/>
              </w:rPr>
            </w:pPr>
            <w:r w:rsidRPr="00F843D2">
              <w:rPr>
                <w:rFonts w:eastAsia="Times New Roman" w:cs="Arial"/>
                <w:lang w:eastAsia="en-GB"/>
              </w:rPr>
              <w:t>[As above]</w:t>
            </w:r>
          </w:p>
        </w:tc>
      </w:tr>
      <w:tr w:rsidR="000B3989" w:rsidRPr="00F843D2" w14:paraId="6F2883C6" w14:textId="77777777" w:rsidTr="00241AE6">
        <w:trPr>
          <w:gridAfter w:val="1"/>
          <w:wAfter w:w="8" w:type="dxa"/>
          <w:trHeight w:val="300"/>
        </w:trPr>
        <w:tc>
          <w:tcPr>
            <w:tcW w:w="14884" w:type="dxa"/>
            <w:gridSpan w:val="7"/>
            <w:tcBorders>
              <w:left w:val="nil"/>
              <w:right w:val="nil"/>
            </w:tcBorders>
            <w:shd w:val="clear" w:color="auto" w:fill="FFFFFF" w:themeFill="background1"/>
            <w:tcMar>
              <w:top w:w="0" w:type="dxa"/>
              <w:bottom w:w="0" w:type="dxa"/>
            </w:tcMar>
            <w:vAlign w:val="center"/>
          </w:tcPr>
          <w:p w14:paraId="03870DC9" w14:textId="77777777" w:rsidR="000B3989" w:rsidRPr="00F843D2" w:rsidRDefault="000B3989" w:rsidP="000B3989">
            <w:pPr>
              <w:spacing w:line="240" w:lineRule="auto"/>
              <w:jc w:val="center"/>
              <w:textAlignment w:val="baseline"/>
              <w:rPr>
                <w:rStyle w:val="Hyperlink"/>
                <w:sz w:val="16"/>
                <w:szCs w:val="16"/>
              </w:rPr>
            </w:pPr>
          </w:p>
        </w:tc>
      </w:tr>
      <w:tr w:rsidR="000B3989" w:rsidRPr="00F843D2" w14:paraId="3C133BED" w14:textId="77777777" w:rsidTr="00241AE6">
        <w:trPr>
          <w:gridAfter w:val="1"/>
          <w:wAfter w:w="8" w:type="dxa"/>
          <w:trHeight w:val="300"/>
        </w:trPr>
        <w:tc>
          <w:tcPr>
            <w:tcW w:w="14884" w:type="dxa"/>
            <w:gridSpan w:val="7"/>
            <w:shd w:val="clear" w:color="auto" w:fill="0070C0"/>
            <w:vAlign w:val="center"/>
          </w:tcPr>
          <w:p w14:paraId="00544622" w14:textId="77777777" w:rsidR="000B3989" w:rsidRPr="00F843D2" w:rsidRDefault="000B3989" w:rsidP="000B3989">
            <w:pPr>
              <w:rPr>
                <w:rStyle w:val="Hyperlink"/>
                <w:b/>
                <w:bCs/>
                <w:color w:val="FFFFFF" w:themeColor="background1"/>
                <w:sz w:val="18"/>
                <w:szCs w:val="18"/>
              </w:rPr>
            </w:pPr>
            <w:r w:rsidRPr="00F843D2">
              <w:rPr>
                <w:rFonts w:eastAsia="Times New Roman" w:cs="Arial"/>
                <w:b/>
                <w:bCs/>
                <w:color w:val="FFFFFF" w:themeColor="background1"/>
                <w:sz w:val="18"/>
                <w:szCs w:val="18"/>
                <w:lang w:eastAsia="en-GB"/>
              </w:rPr>
              <w:t>Explanatory notes</w:t>
            </w:r>
          </w:p>
        </w:tc>
      </w:tr>
      <w:tr w:rsidR="000B3989" w:rsidRPr="00F843D2" w14:paraId="7FF7A996" w14:textId="77777777" w:rsidTr="00241AE6">
        <w:trPr>
          <w:gridAfter w:val="1"/>
          <w:wAfter w:w="8" w:type="dxa"/>
          <w:trHeight w:val="300"/>
        </w:trPr>
        <w:tc>
          <w:tcPr>
            <w:tcW w:w="1841" w:type="dxa"/>
            <w:shd w:val="clear" w:color="auto" w:fill="auto"/>
            <w:vAlign w:val="center"/>
          </w:tcPr>
          <w:p w14:paraId="48EEC811" w14:textId="77777777" w:rsidR="000B3989" w:rsidRPr="00F843D2" w:rsidRDefault="000B3989" w:rsidP="000B3989">
            <w:pPr>
              <w:rPr>
                <w:rStyle w:val="Hyperlink"/>
                <w:b/>
                <w:sz w:val="16"/>
                <w:szCs w:val="16"/>
              </w:rPr>
            </w:pPr>
            <w:r w:rsidRPr="00F843D2">
              <w:rPr>
                <w:b/>
                <w:sz w:val="16"/>
                <w:szCs w:val="16"/>
              </w:rPr>
              <w:t>Purpose of indicator</w:t>
            </w:r>
          </w:p>
        </w:tc>
        <w:tc>
          <w:tcPr>
            <w:tcW w:w="13043" w:type="dxa"/>
            <w:gridSpan w:val="6"/>
            <w:shd w:val="clear" w:color="auto" w:fill="auto"/>
            <w:vAlign w:val="center"/>
          </w:tcPr>
          <w:p w14:paraId="43884F03" w14:textId="3F5E849E" w:rsidR="00A23551" w:rsidRPr="00F843D2" w:rsidRDefault="00A23551" w:rsidP="000B3989">
            <w:pPr>
              <w:rPr>
                <w:rStyle w:val="Hyperlink"/>
                <w:color w:val="000000" w:themeColor="text1"/>
                <w:sz w:val="16"/>
                <w:szCs w:val="16"/>
              </w:rPr>
            </w:pPr>
            <w:r w:rsidRPr="00F843D2">
              <w:rPr>
                <w:rStyle w:val="Hyperlink"/>
                <w:color w:val="000000" w:themeColor="text1"/>
                <w:sz w:val="16"/>
                <w:szCs w:val="16"/>
              </w:rPr>
              <w:t xml:space="preserve">This indicator aims to understand how </w:t>
            </w:r>
            <w:r w:rsidR="006250D8" w:rsidRPr="00F843D2">
              <w:rPr>
                <w:rStyle w:val="Hyperlink"/>
                <w:color w:val="000000" w:themeColor="text1"/>
                <w:sz w:val="16"/>
                <w:szCs w:val="16"/>
              </w:rPr>
              <w:t xml:space="preserve">signatories use </w:t>
            </w:r>
            <w:r w:rsidRPr="00F843D2">
              <w:rPr>
                <w:rStyle w:val="Hyperlink"/>
                <w:color w:val="000000" w:themeColor="text1"/>
                <w:sz w:val="16"/>
                <w:szCs w:val="16"/>
              </w:rPr>
              <w:t xml:space="preserve">capital allocation to </w:t>
            </w:r>
            <w:r w:rsidR="006250D8" w:rsidRPr="00F843D2">
              <w:rPr>
                <w:rStyle w:val="Hyperlink"/>
                <w:color w:val="000000" w:themeColor="text1"/>
                <w:sz w:val="16"/>
                <w:szCs w:val="16"/>
              </w:rPr>
              <w:t xml:space="preserve">take action on </w:t>
            </w:r>
            <w:r w:rsidRPr="00F843D2">
              <w:rPr>
                <w:rStyle w:val="Hyperlink"/>
                <w:color w:val="000000" w:themeColor="text1"/>
                <w:sz w:val="16"/>
                <w:szCs w:val="16"/>
              </w:rPr>
              <w:t xml:space="preserve">sustainability outcomes. Capital allocation is a key lever of influence for signatories to </w:t>
            </w:r>
            <w:r w:rsidR="00C83664" w:rsidRPr="00F843D2">
              <w:rPr>
                <w:rStyle w:val="Hyperlink"/>
                <w:color w:val="000000" w:themeColor="text1"/>
                <w:sz w:val="16"/>
                <w:szCs w:val="16"/>
              </w:rPr>
              <w:t>take action on</w:t>
            </w:r>
            <w:r w:rsidRPr="00F843D2">
              <w:rPr>
                <w:rStyle w:val="Hyperlink"/>
                <w:color w:val="000000" w:themeColor="text1"/>
                <w:sz w:val="16"/>
                <w:szCs w:val="16"/>
              </w:rPr>
              <w:t xml:space="preserve"> sustainability outcomes.</w:t>
            </w:r>
          </w:p>
          <w:p w14:paraId="22E15913" w14:textId="77777777" w:rsidR="0032766F" w:rsidRPr="00F843D2" w:rsidRDefault="0032766F" w:rsidP="00713B8A">
            <w:pPr>
              <w:rPr>
                <w:rStyle w:val="Hyperlink"/>
                <w:color w:val="000000" w:themeColor="text1"/>
                <w:sz w:val="16"/>
                <w:szCs w:val="16"/>
              </w:rPr>
            </w:pPr>
          </w:p>
          <w:p w14:paraId="0B7E1BA8" w14:textId="680388AF" w:rsidR="00925FE7" w:rsidRPr="00F843D2" w:rsidRDefault="008C6155" w:rsidP="00925FE7">
            <w:pPr>
              <w:rPr>
                <w:rStyle w:val="Hyperlink"/>
                <w:color w:val="000000" w:themeColor="text1"/>
                <w:sz w:val="16"/>
                <w:szCs w:val="16"/>
              </w:rPr>
            </w:pPr>
            <w:r w:rsidRPr="00F843D2">
              <w:rPr>
                <w:rStyle w:val="Hyperlink"/>
                <w:color w:val="000000" w:themeColor="text1"/>
                <w:sz w:val="16"/>
                <w:szCs w:val="16"/>
              </w:rPr>
              <w:t xml:space="preserve">The way in which this lever contributes to progress on sustainability outcomes will depend on </w:t>
            </w:r>
            <w:r w:rsidR="0032766F" w:rsidRPr="00F843D2">
              <w:rPr>
                <w:rStyle w:val="Hyperlink"/>
                <w:color w:val="000000" w:themeColor="text1"/>
                <w:sz w:val="16"/>
                <w:szCs w:val="16"/>
              </w:rPr>
              <w:t xml:space="preserve">the asset classes </w:t>
            </w:r>
            <w:r w:rsidR="001759F4" w:rsidRPr="00F843D2">
              <w:rPr>
                <w:rStyle w:val="Hyperlink"/>
                <w:color w:val="000000" w:themeColor="text1"/>
                <w:sz w:val="16"/>
                <w:szCs w:val="16"/>
              </w:rPr>
              <w:t xml:space="preserve">signatories </w:t>
            </w:r>
            <w:r w:rsidR="0032766F" w:rsidRPr="00F843D2">
              <w:rPr>
                <w:rStyle w:val="Hyperlink"/>
                <w:color w:val="000000" w:themeColor="text1"/>
                <w:sz w:val="16"/>
                <w:szCs w:val="16"/>
              </w:rPr>
              <w:t>invest in and the markets in which they operate (</w:t>
            </w:r>
            <w:r w:rsidR="00576E1E" w:rsidRPr="00F843D2">
              <w:rPr>
                <w:rStyle w:val="Hyperlink"/>
                <w:color w:val="000000" w:themeColor="text1"/>
                <w:sz w:val="16"/>
                <w:szCs w:val="16"/>
              </w:rPr>
              <w:t>e.g.</w:t>
            </w:r>
            <w:r w:rsidR="0032766F" w:rsidRPr="00F843D2">
              <w:rPr>
                <w:rStyle w:val="Hyperlink"/>
                <w:color w:val="000000" w:themeColor="text1"/>
                <w:sz w:val="16"/>
                <w:szCs w:val="16"/>
              </w:rPr>
              <w:t xml:space="preserve"> public vs private). For example, in infrastructure or private equity, signatories typically</w:t>
            </w:r>
            <w:r w:rsidR="00EE0D3A" w:rsidRPr="00F843D2">
              <w:rPr>
                <w:rStyle w:val="Hyperlink"/>
                <w:color w:val="000000" w:themeColor="text1"/>
                <w:sz w:val="16"/>
                <w:szCs w:val="16"/>
              </w:rPr>
              <w:t xml:space="preserve"> </w:t>
            </w:r>
            <w:r w:rsidR="00764DFA" w:rsidRPr="00F843D2">
              <w:rPr>
                <w:rStyle w:val="Hyperlink"/>
                <w:color w:val="000000" w:themeColor="text1"/>
                <w:sz w:val="16"/>
                <w:szCs w:val="16"/>
              </w:rPr>
              <w:t>hold</w:t>
            </w:r>
            <w:r w:rsidR="0032766F" w:rsidRPr="00F843D2">
              <w:rPr>
                <w:rStyle w:val="Hyperlink"/>
                <w:color w:val="000000" w:themeColor="text1"/>
                <w:sz w:val="16"/>
                <w:szCs w:val="16"/>
              </w:rPr>
              <w:t xml:space="preserve"> larger ownership shares and medium- and long-term investment horizons may give them more significant scope to </w:t>
            </w:r>
            <w:r w:rsidR="00685507" w:rsidRPr="00F843D2">
              <w:rPr>
                <w:rStyle w:val="Hyperlink"/>
                <w:color w:val="000000" w:themeColor="text1"/>
                <w:sz w:val="16"/>
                <w:szCs w:val="16"/>
              </w:rPr>
              <w:t>take action on</w:t>
            </w:r>
            <w:r w:rsidR="0032766F" w:rsidRPr="00F843D2">
              <w:rPr>
                <w:rStyle w:val="Hyperlink"/>
                <w:color w:val="000000" w:themeColor="text1"/>
                <w:sz w:val="16"/>
                <w:szCs w:val="16"/>
              </w:rPr>
              <w:t xml:space="preserve"> sustainability outcomes through capital allocation.</w:t>
            </w:r>
          </w:p>
        </w:tc>
      </w:tr>
      <w:tr w:rsidR="000B3989" w:rsidRPr="00F843D2" w14:paraId="12BD58FF" w14:textId="77777777" w:rsidTr="00241AE6">
        <w:trPr>
          <w:gridAfter w:val="1"/>
          <w:wAfter w:w="8" w:type="dxa"/>
          <w:trHeight w:val="300"/>
        </w:trPr>
        <w:tc>
          <w:tcPr>
            <w:tcW w:w="1841" w:type="dxa"/>
            <w:shd w:val="clear" w:color="auto" w:fill="auto"/>
            <w:vAlign w:val="center"/>
          </w:tcPr>
          <w:p w14:paraId="5B31CA1D" w14:textId="77777777" w:rsidR="000B3989" w:rsidRPr="00F843D2" w:rsidRDefault="000B3989" w:rsidP="000B3989">
            <w:pPr>
              <w:rPr>
                <w:rStyle w:val="Hyperlink"/>
                <w:b/>
                <w:sz w:val="16"/>
                <w:szCs w:val="16"/>
              </w:rPr>
            </w:pPr>
            <w:r w:rsidRPr="00F843D2">
              <w:rPr>
                <w:b/>
                <w:sz w:val="16"/>
                <w:szCs w:val="16"/>
              </w:rPr>
              <w:t>Additional reporting guidance</w:t>
            </w:r>
          </w:p>
        </w:tc>
        <w:tc>
          <w:tcPr>
            <w:tcW w:w="13043" w:type="dxa"/>
            <w:gridSpan w:val="6"/>
            <w:shd w:val="clear" w:color="auto" w:fill="auto"/>
            <w:vAlign w:val="center"/>
          </w:tcPr>
          <w:p w14:paraId="5A9D60A5" w14:textId="1F9FC547" w:rsidR="00EC560A" w:rsidRPr="00F843D2" w:rsidRDefault="00EC560A" w:rsidP="00531DC0">
            <w:pPr>
              <w:rPr>
                <w:rStyle w:val="Hyperlink"/>
                <w:color w:val="000000" w:themeColor="text1"/>
                <w:sz w:val="16"/>
                <w:szCs w:val="16"/>
              </w:rPr>
            </w:pPr>
            <w:r w:rsidRPr="00F843D2">
              <w:rPr>
                <w:rStyle w:val="Hyperlink"/>
                <w:color w:val="000000" w:themeColor="text1"/>
                <w:sz w:val="16"/>
                <w:szCs w:val="16"/>
              </w:rPr>
              <w:t xml:space="preserve">Signatories can choose whether to report on all outcomes jointly in </w:t>
            </w:r>
            <w:r w:rsidR="00B3283F">
              <w:rPr>
                <w:rStyle w:val="Hyperlink"/>
                <w:color w:val="000000" w:themeColor="text1"/>
                <w:sz w:val="16"/>
                <w:szCs w:val="16"/>
              </w:rPr>
              <w:t xml:space="preserve">answer </w:t>
            </w:r>
            <w:r w:rsidRPr="00F843D2">
              <w:rPr>
                <w:rStyle w:val="Hyperlink"/>
                <w:color w:val="000000" w:themeColor="text1"/>
                <w:sz w:val="16"/>
                <w:szCs w:val="16"/>
              </w:rPr>
              <w:t xml:space="preserve">option (A) and/or to provide specific responses about some or all of the sustainability outcomes they </w:t>
            </w:r>
            <w:r w:rsidR="00FC35E3">
              <w:rPr>
                <w:rStyle w:val="Hyperlink"/>
                <w:color w:val="000000" w:themeColor="text1"/>
                <w:sz w:val="16"/>
                <w:szCs w:val="16"/>
              </w:rPr>
              <w:t>have chosen to</w:t>
            </w:r>
            <w:r w:rsidR="00FC35E3" w:rsidRPr="00F843D2">
              <w:rPr>
                <w:rStyle w:val="Hyperlink"/>
                <w:color w:val="000000" w:themeColor="text1"/>
                <w:sz w:val="16"/>
                <w:szCs w:val="16"/>
              </w:rPr>
              <w:t xml:space="preserve"> </w:t>
            </w:r>
            <w:r w:rsidR="00FC35E3">
              <w:rPr>
                <w:rStyle w:val="Hyperlink"/>
                <w:color w:val="000000" w:themeColor="text1"/>
                <w:sz w:val="16"/>
                <w:szCs w:val="16"/>
              </w:rPr>
              <w:t>address</w:t>
            </w:r>
            <w:r w:rsidRPr="00F843D2">
              <w:rPr>
                <w:rStyle w:val="Hyperlink"/>
                <w:color w:val="000000" w:themeColor="text1"/>
                <w:sz w:val="16"/>
                <w:szCs w:val="16"/>
              </w:rPr>
              <w:t xml:space="preserve"> in </w:t>
            </w:r>
            <w:r w:rsidR="00B3283F">
              <w:rPr>
                <w:rStyle w:val="Hyperlink"/>
                <w:color w:val="000000" w:themeColor="text1"/>
                <w:sz w:val="16"/>
                <w:szCs w:val="16"/>
              </w:rPr>
              <w:t xml:space="preserve">answer </w:t>
            </w:r>
            <w:r w:rsidRPr="00F843D2">
              <w:rPr>
                <w:rStyle w:val="Hyperlink"/>
                <w:color w:val="000000" w:themeColor="text1"/>
                <w:sz w:val="16"/>
                <w:szCs w:val="16"/>
              </w:rPr>
              <w:t>options (B) to (K).</w:t>
            </w:r>
          </w:p>
          <w:p w14:paraId="26FD956E" w14:textId="77777777" w:rsidR="00EC560A" w:rsidRPr="00F843D2" w:rsidRDefault="00EC560A" w:rsidP="00531DC0">
            <w:pPr>
              <w:rPr>
                <w:rStyle w:val="Hyperlink"/>
                <w:color w:val="000000" w:themeColor="text1"/>
                <w:sz w:val="16"/>
                <w:szCs w:val="16"/>
              </w:rPr>
            </w:pPr>
          </w:p>
          <w:p w14:paraId="3A9CF711" w14:textId="4F5FF4C8" w:rsidR="00531DC0" w:rsidRPr="00F843D2" w:rsidRDefault="00531DC0" w:rsidP="00531DC0">
            <w:pPr>
              <w:rPr>
                <w:rStyle w:val="Hyperlink"/>
                <w:color w:val="000000" w:themeColor="text1"/>
                <w:sz w:val="16"/>
                <w:szCs w:val="16"/>
              </w:rPr>
            </w:pPr>
            <w:r w:rsidRPr="00F843D2">
              <w:rPr>
                <w:rStyle w:val="Hyperlink"/>
                <w:color w:val="000000" w:themeColor="text1"/>
                <w:sz w:val="16"/>
                <w:szCs w:val="16"/>
              </w:rPr>
              <w:t>Responses to this indicator should provide details on how capital allocation was used during the reporting year to make progress on signatories</w:t>
            </w:r>
            <w:r w:rsidR="00AD562E">
              <w:rPr>
                <w:rStyle w:val="Hyperlink"/>
                <w:color w:val="000000" w:themeColor="text1"/>
                <w:sz w:val="16"/>
                <w:szCs w:val="16"/>
              </w:rPr>
              <w:t>‘</w:t>
            </w:r>
            <w:r w:rsidRPr="00F843D2">
              <w:rPr>
                <w:rStyle w:val="Hyperlink"/>
                <w:color w:val="000000" w:themeColor="text1"/>
                <w:sz w:val="16"/>
                <w:szCs w:val="16"/>
              </w:rPr>
              <w:t xml:space="preserve"> sustainability outcomes targets and how these measures are expected to contribute to significant progress on the relevant sustainability outcomes.</w:t>
            </w:r>
          </w:p>
          <w:p w14:paraId="32BF08BD" w14:textId="77777777" w:rsidR="00531DC0" w:rsidRPr="00F843D2" w:rsidRDefault="00531DC0" w:rsidP="00531DC0">
            <w:pPr>
              <w:rPr>
                <w:rStyle w:val="Hyperlink"/>
                <w:color w:val="000000" w:themeColor="text1"/>
                <w:sz w:val="16"/>
                <w:szCs w:val="16"/>
              </w:rPr>
            </w:pPr>
          </w:p>
          <w:p w14:paraId="684E0F94" w14:textId="7AE8E3F7" w:rsidR="003D5942" w:rsidRPr="00F843D2" w:rsidRDefault="00531DC0" w:rsidP="00D36060">
            <w:pPr>
              <w:rPr>
                <w:rStyle w:val="Hyperlink"/>
                <w:color w:val="000000" w:themeColor="text1"/>
                <w:sz w:val="16"/>
                <w:szCs w:val="16"/>
              </w:rPr>
            </w:pPr>
            <w:r w:rsidRPr="00F843D2">
              <w:rPr>
                <w:rStyle w:val="Hyperlink"/>
                <w:color w:val="000000" w:themeColor="text1"/>
                <w:sz w:val="16"/>
                <w:szCs w:val="16"/>
              </w:rPr>
              <w:t xml:space="preserve">Responses </w:t>
            </w:r>
            <w:r w:rsidR="001F6F29" w:rsidRPr="00F843D2">
              <w:rPr>
                <w:rStyle w:val="Hyperlink"/>
                <w:color w:val="000000" w:themeColor="text1"/>
                <w:sz w:val="16"/>
                <w:szCs w:val="16"/>
              </w:rPr>
              <w:t xml:space="preserve">may </w:t>
            </w:r>
            <w:r w:rsidRPr="00F843D2">
              <w:rPr>
                <w:rStyle w:val="Hyperlink"/>
                <w:color w:val="000000" w:themeColor="text1"/>
                <w:sz w:val="16"/>
                <w:szCs w:val="16"/>
              </w:rPr>
              <w:t>include information on any investments undertaken with other investors, such as blended finance structures.</w:t>
            </w:r>
          </w:p>
          <w:p w14:paraId="42A0529A" w14:textId="77777777" w:rsidR="00984C25" w:rsidRPr="00F843D2" w:rsidRDefault="00984C25" w:rsidP="00D36060">
            <w:pPr>
              <w:rPr>
                <w:rStyle w:val="Hyperlink"/>
                <w:color w:val="000000" w:themeColor="text1"/>
                <w:sz w:val="16"/>
                <w:szCs w:val="16"/>
              </w:rPr>
            </w:pPr>
          </w:p>
          <w:p w14:paraId="2023A6A9" w14:textId="2429FED0" w:rsidR="00D36060" w:rsidRPr="00F843D2" w:rsidRDefault="00984C25" w:rsidP="00D36060">
            <w:pPr>
              <w:rPr>
                <w:rStyle w:val="Hyperlink"/>
                <w:color w:val="000000" w:themeColor="text1"/>
                <w:sz w:val="16"/>
                <w:szCs w:val="16"/>
              </w:rPr>
            </w:pPr>
            <w:r w:rsidRPr="00F843D2">
              <w:rPr>
                <w:rStyle w:val="Hyperlink"/>
                <w:color w:val="000000" w:themeColor="text1"/>
                <w:sz w:val="16"/>
                <w:szCs w:val="16"/>
              </w:rPr>
              <w:t xml:space="preserve">Signatories who select </w:t>
            </w:r>
            <w:r w:rsidR="00AD562E">
              <w:rPr>
                <w:rStyle w:val="Hyperlink"/>
                <w:color w:val="000000" w:themeColor="text1"/>
                <w:sz w:val="16"/>
                <w:szCs w:val="16"/>
              </w:rPr>
              <w:t>‘</w:t>
            </w:r>
            <w:r w:rsidRPr="00F843D2">
              <w:rPr>
                <w:rStyle w:val="Hyperlink"/>
                <w:color w:val="000000" w:themeColor="text1"/>
                <w:sz w:val="16"/>
                <w:szCs w:val="16"/>
              </w:rPr>
              <w:t>Other</w:t>
            </w:r>
            <w:r w:rsidR="00AD562E">
              <w:rPr>
                <w:rStyle w:val="Hyperlink"/>
                <w:color w:val="000000" w:themeColor="text1"/>
                <w:sz w:val="16"/>
                <w:szCs w:val="16"/>
              </w:rPr>
              <w:t>’</w:t>
            </w:r>
            <w:r w:rsidRPr="00F843D2">
              <w:rPr>
                <w:rStyle w:val="Hyperlink"/>
                <w:color w:val="000000" w:themeColor="text1"/>
                <w:sz w:val="16"/>
                <w:szCs w:val="16"/>
              </w:rPr>
              <w:t xml:space="preserve"> in column (</w:t>
            </w:r>
            <w:r w:rsidR="00374360">
              <w:rPr>
                <w:rStyle w:val="Hyperlink"/>
                <w:color w:val="000000" w:themeColor="text1"/>
                <w:sz w:val="16"/>
                <w:szCs w:val="16"/>
              </w:rPr>
              <w:t>1</w:t>
            </w:r>
            <w:r w:rsidRPr="00F843D2">
              <w:rPr>
                <w:rStyle w:val="Hyperlink"/>
                <w:color w:val="000000" w:themeColor="text1"/>
                <w:sz w:val="16"/>
                <w:szCs w:val="16"/>
              </w:rPr>
              <w:t>) should describe the relevant activities in column (2).</w:t>
            </w:r>
          </w:p>
        </w:tc>
      </w:tr>
      <w:tr w:rsidR="000B3989" w:rsidRPr="00F843D2" w14:paraId="3B60571C" w14:textId="77777777" w:rsidTr="00241AE6">
        <w:trPr>
          <w:gridAfter w:val="1"/>
          <w:wAfter w:w="8" w:type="dxa"/>
          <w:trHeight w:val="300"/>
        </w:trPr>
        <w:tc>
          <w:tcPr>
            <w:tcW w:w="1841" w:type="dxa"/>
            <w:shd w:val="clear" w:color="auto" w:fill="auto"/>
            <w:vAlign w:val="center"/>
          </w:tcPr>
          <w:p w14:paraId="050BD993" w14:textId="77777777" w:rsidR="000B3989" w:rsidRPr="00F843D2" w:rsidRDefault="000B3989" w:rsidP="000B3989">
            <w:pPr>
              <w:rPr>
                <w:b/>
                <w:bCs/>
                <w:sz w:val="16"/>
                <w:szCs w:val="16"/>
              </w:rPr>
            </w:pPr>
            <w:r w:rsidRPr="00F843D2">
              <w:rPr>
                <w:b/>
                <w:bCs/>
                <w:sz w:val="16"/>
                <w:szCs w:val="16"/>
              </w:rPr>
              <w:t>Other resources</w:t>
            </w:r>
          </w:p>
        </w:tc>
        <w:tc>
          <w:tcPr>
            <w:tcW w:w="13043" w:type="dxa"/>
            <w:gridSpan w:val="6"/>
            <w:shd w:val="clear" w:color="auto" w:fill="auto"/>
            <w:vAlign w:val="center"/>
          </w:tcPr>
          <w:p w14:paraId="32A692F4" w14:textId="366F6FE1" w:rsidR="000B3989" w:rsidRPr="00F843D2" w:rsidRDefault="00140DFE" w:rsidP="000B3989">
            <w:pPr>
              <w:rPr>
                <w:rStyle w:val="Hyperlink"/>
                <w:color w:val="000000" w:themeColor="text1"/>
              </w:rPr>
            </w:pPr>
            <w:r w:rsidRPr="00F843D2">
              <w:rPr>
                <w:rStyle w:val="Hyperlink"/>
                <w:color w:val="000000" w:themeColor="text1"/>
                <w:sz w:val="16"/>
                <w:szCs w:val="16"/>
              </w:rPr>
              <w:t>For further reference</w:t>
            </w:r>
            <w:r w:rsidR="00FC35E3">
              <w:rPr>
                <w:rStyle w:val="Hyperlink"/>
                <w:color w:val="000000" w:themeColor="text1"/>
                <w:sz w:val="16"/>
                <w:szCs w:val="16"/>
              </w:rPr>
              <w:t>,</w:t>
            </w:r>
            <w:r w:rsidRPr="00F843D2">
              <w:rPr>
                <w:rStyle w:val="Hyperlink"/>
                <w:color w:val="000000" w:themeColor="text1"/>
                <w:sz w:val="16"/>
                <w:szCs w:val="16"/>
              </w:rPr>
              <w:t xml:space="preserve"> see Parts 3 and 4 of </w:t>
            </w:r>
            <w:hyperlink r:id="rId55" w:history="1">
              <w:r w:rsidRPr="00F843D2">
                <w:rPr>
                  <w:rStyle w:val="Hyperlink"/>
                  <w:sz w:val="16"/>
                  <w:szCs w:val="16"/>
                </w:rPr>
                <w:t>Investing with SDG outcomes: A five-part framework</w:t>
              </w:r>
            </w:hyperlink>
            <w:r w:rsidRPr="00F843D2">
              <w:rPr>
                <w:rStyle w:val="Hyperlink"/>
                <w:color w:val="000000" w:themeColor="text1"/>
                <w:sz w:val="16"/>
                <w:szCs w:val="16"/>
              </w:rPr>
              <w:t>.</w:t>
            </w:r>
          </w:p>
        </w:tc>
      </w:tr>
      <w:tr w:rsidR="000B3989" w:rsidRPr="00F843D2" w14:paraId="237C1572" w14:textId="77777777" w:rsidTr="00241AE6">
        <w:trPr>
          <w:gridAfter w:val="1"/>
          <w:wAfter w:w="8" w:type="dxa"/>
          <w:trHeight w:val="300"/>
        </w:trPr>
        <w:tc>
          <w:tcPr>
            <w:tcW w:w="14884" w:type="dxa"/>
            <w:gridSpan w:val="7"/>
            <w:shd w:val="clear" w:color="auto" w:fill="0070C0"/>
            <w:vAlign w:val="center"/>
          </w:tcPr>
          <w:p w14:paraId="1789FB58" w14:textId="77777777" w:rsidR="000B3989" w:rsidRPr="00F843D2" w:rsidRDefault="000B3989" w:rsidP="000B3989">
            <w:pPr>
              <w:rPr>
                <w:color w:val="FFFFFF" w:themeColor="background1"/>
                <w:sz w:val="16"/>
                <w:szCs w:val="16"/>
              </w:rPr>
            </w:pPr>
            <w:r w:rsidRPr="00F843D2">
              <w:rPr>
                <w:rFonts w:eastAsia="Times New Roman" w:cs="Arial"/>
                <w:b/>
                <w:bCs/>
                <w:color w:val="FFFFFF" w:themeColor="background1"/>
                <w:sz w:val="18"/>
                <w:szCs w:val="18"/>
                <w:lang w:eastAsia="en-GB"/>
              </w:rPr>
              <w:t>Logic</w:t>
            </w:r>
          </w:p>
        </w:tc>
      </w:tr>
      <w:tr w:rsidR="000B3989" w:rsidRPr="00F843D2" w14:paraId="05E52FF1" w14:textId="77777777" w:rsidTr="00241AE6">
        <w:trPr>
          <w:gridAfter w:val="1"/>
          <w:wAfter w:w="8" w:type="dxa"/>
          <w:trHeight w:val="300"/>
        </w:trPr>
        <w:tc>
          <w:tcPr>
            <w:tcW w:w="1841" w:type="dxa"/>
            <w:shd w:val="clear" w:color="auto" w:fill="auto"/>
            <w:vAlign w:val="center"/>
          </w:tcPr>
          <w:p w14:paraId="6A4F6BE9" w14:textId="77777777" w:rsidR="000B3989" w:rsidRPr="00F843D2" w:rsidRDefault="000B3989" w:rsidP="000B3989">
            <w:pPr>
              <w:rPr>
                <w:b/>
                <w:bCs/>
                <w:sz w:val="16"/>
                <w:szCs w:val="16"/>
              </w:rPr>
            </w:pPr>
            <w:r w:rsidRPr="00F843D2">
              <w:rPr>
                <w:b/>
                <w:bCs/>
                <w:sz w:val="16"/>
                <w:szCs w:val="16"/>
              </w:rPr>
              <w:t>Dependent on</w:t>
            </w:r>
          </w:p>
        </w:tc>
        <w:tc>
          <w:tcPr>
            <w:tcW w:w="13043" w:type="dxa"/>
            <w:gridSpan w:val="6"/>
            <w:shd w:val="clear" w:color="auto" w:fill="auto"/>
            <w:vAlign w:val="center"/>
          </w:tcPr>
          <w:p w14:paraId="03EBBE03" w14:textId="709EA3EB" w:rsidR="000B3989" w:rsidRPr="00F843D2" w:rsidRDefault="004661F7" w:rsidP="00812798">
            <w:pPr>
              <w:rPr>
                <w:rStyle w:val="Hyperlink"/>
                <w:color w:val="000000" w:themeColor="text1"/>
                <w:sz w:val="16"/>
                <w:szCs w:val="16"/>
              </w:rPr>
            </w:pPr>
            <w:r>
              <w:rPr>
                <w:rStyle w:val="Hyperlink"/>
                <w:color w:val="000000" w:themeColor="text1"/>
                <w:sz w:val="16"/>
                <w:szCs w:val="16"/>
              </w:rPr>
              <w:t>[</w:t>
            </w:r>
            <w:r w:rsidR="00523D92" w:rsidRPr="00F843D2">
              <w:rPr>
                <w:rStyle w:val="Hyperlink"/>
                <w:color w:val="000000" w:themeColor="text1"/>
                <w:sz w:val="16"/>
                <w:szCs w:val="16"/>
              </w:rPr>
              <w:t xml:space="preserve">SO </w:t>
            </w:r>
            <w:r w:rsidR="00416896" w:rsidRPr="00F843D2">
              <w:rPr>
                <w:rStyle w:val="Hyperlink"/>
                <w:color w:val="000000" w:themeColor="text1"/>
                <w:sz w:val="16"/>
                <w:szCs w:val="16"/>
              </w:rPr>
              <w:t>5</w:t>
            </w:r>
            <w:r>
              <w:rPr>
                <w:rStyle w:val="Hyperlink"/>
                <w:color w:val="000000" w:themeColor="text1"/>
                <w:sz w:val="16"/>
                <w:szCs w:val="16"/>
              </w:rPr>
              <w:t>]</w:t>
            </w:r>
          </w:p>
        </w:tc>
      </w:tr>
      <w:tr w:rsidR="000B3989" w:rsidRPr="00F843D2" w14:paraId="1A657B8F" w14:textId="77777777" w:rsidTr="00241AE6">
        <w:trPr>
          <w:gridAfter w:val="1"/>
          <w:wAfter w:w="8" w:type="dxa"/>
          <w:trHeight w:val="300"/>
        </w:trPr>
        <w:tc>
          <w:tcPr>
            <w:tcW w:w="1841" w:type="dxa"/>
            <w:shd w:val="clear" w:color="auto" w:fill="auto"/>
            <w:vAlign w:val="center"/>
          </w:tcPr>
          <w:p w14:paraId="446CE287" w14:textId="77777777" w:rsidR="000B3989" w:rsidRPr="00F843D2" w:rsidRDefault="000B3989" w:rsidP="000B3989">
            <w:pPr>
              <w:rPr>
                <w:b/>
                <w:bCs/>
                <w:sz w:val="16"/>
                <w:szCs w:val="16"/>
              </w:rPr>
            </w:pPr>
            <w:r w:rsidRPr="00F843D2">
              <w:rPr>
                <w:b/>
                <w:bCs/>
                <w:sz w:val="16"/>
                <w:szCs w:val="16"/>
              </w:rPr>
              <w:t>Gateway to</w:t>
            </w:r>
          </w:p>
        </w:tc>
        <w:tc>
          <w:tcPr>
            <w:tcW w:w="13043" w:type="dxa"/>
            <w:gridSpan w:val="6"/>
            <w:shd w:val="clear" w:color="auto" w:fill="auto"/>
            <w:vAlign w:val="center"/>
          </w:tcPr>
          <w:p w14:paraId="203B34CE" w14:textId="5A1565A7" w:rsidR="000B3989" w:rsidRPr="00F843D2" w:rsidRDefault="00CA4B52" w:rsidP="000B3989">
            <w:pPr>
              <w:rPr>
                <w:rStyle w:val="Hyperlink"/>
                <w:color w:val="000000" w:themeColor="text1"/>
                <w:sz w:val="16"/>
                <w:szCs w:val="16"/>
              </w:rPr>
            </w:pPr>
            <w:r w:rsidRPr="00F843D2">
              <w:rPr>
                <w:rStyle w:val="Hyperlink"/>
                <w:color w:val="000000" w:themeColor="text1"/>
                <w:sz w:val="16"/>
                <w:szCs w:val="16"/>
              </w:rPr>
              <w:t>N/A</w:t>
            </w:r>
          </w:p>
        </w:tc>
      </w:tr>
      <w:tr w:rsidR="000B3989" w:rsidRPr="00F843D2" w14:paraId="74C87608" w14:textId="77777777" w:rsidTr="00241AE6">
        <w:trPr>
          <w:gridAfter w:val="1"/>
          <w:wAfter w:w="8" w:type="dxa"/>
          <w:trHeight w:val="300"/>
        </w:trPr>
        <w:tc>
          <w:tcPr>
            <w:tcW w:w="14884" w:type="dxa"/>
            <w:gridSpan w:val="7"/>
            <w:shd w:val="clear" w:color="auto" w:fill="0070C0"/>
            <w:vAlign w:val="center"/>
          </w:tcPr>
          <w:p w14:paraId="4241E3AF" w14:textId="77777777" w:rsidR="000B3989" w:rsidRPr="00F843D2" w:rsidRDefault="000B3989" w:rsidP="000B3989">
            <w:pPr>
              <w:rPr>
                <w:rFonts w:eastAsia="Times New Roman" w:cs="Arial"/>
                <w:b/>
                <w:bCs/>
                <w:color w:val="FFFFFF" w:themeColor="background1"/>
                <w:sz w:val="18"/>
                <w:szCs w:val="18"/>
                <w:lang w:eastAsia="en-GB"/>
              </w:rPr>
            </w:pPr>
            <w:r w:rsidRPr="00F843D2">
              <w:rPr>
                <w:rFonts w:eastAsia="Times New Roman" w:cs="Arial"/>
                <w:b/>
                <w:bCs/>
                <w:color w:val="FFFFFF" w:themeColor="background1"/>
                <w:sz w:val="18"/>
                <w:szCs w:val="18"/>
                <w:lang w:eastAsia="en-GB"/>
              </w:rPr>
              <w:t>Assessment</w:t>
            </w:r>
          </w:p>
        </w:tc>
      </w:tr>
      <w:tr w:rsidR="000B3989" w:rsidRPr="00F843D2" w14:paraId="41BEF9FD" w14:textId="77777777" w:rsidTr="00241AE6">
        <w:trPr>
          <w:gridAfter w:val="1"/>
          <w:wAfter w:w="8" w:type="dxa"/>
          <w:trHeight w:val="354"/>
        </w:trPr>
        <w:tc>
          <w:tcPr>
            <w:tcW w:w="14884" w:type="dxa"/>
            <w:gridSpan w:val="7"/>
            <w:shd w:val="clear" w:color="auto" w:fill="auto"/>
            <w:vAlign w:val="center"/>
          </w:tcPr>
          <w:p w14:paraId="4964F95B" w14:textId="77777777" w:rsidR="000B3989" w:rsidRPr="00F843D2" w:rsidRDefault="000B3989" w:rsidP="000B3989">
            <w:pPr>
              <w:rPr>
                <w:bCs/>
                <w:sz w:val="16"/>
                <w:szCs w:val="16"/>
              </w:rPr>
            </w:pPr>
            <w:r w:rsidRPr="00F843D2">
              <w:rPr>
                <w:bCs/>
                <w:sz w:val="16"/>
                <w:szCs w:val="16"/>
              </w:rPr>
              <w:t>Not assessed</w:t>
            </w:r>
          </w:p>
        </w:tc>
      </w:tr>
    </w:tbl>
    <w:p w14:paraId="7DA84F64" w14:textId="77777777" w:rsidR="00BD045E" w:rsidRPr="00F843D2" w:rsidRDefault="00BD045E">
      <w:pPr>
        <w:spacing w:after="160" w:line="259" w:lineRule="auto"/>
      </w:pPr>
      <w:r w:rsidRPr="00F843D2">
        <w:br w:type="page"/>
      </w:r>
    </w:p>
    <w:tbl>
      <w:tblPr>
        <w:tblW w:w="14887"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8"/>
        <w:gridCol w:w="2833"/>
        <w:gridCol w:w="1209"/>
        <w:gridCol w:w="3463"/>
        <w:gridCol w:w="1983"/>
        <w:gridCol w:w="1990"/>
        <w:gridCol w:w="11"/>
      </w:tblGrid>
      <w:tr w:rsidR="00366C33" w:rsidRPr="00F843D2" w14:paraId="2C406D13" w14:textId="77777777" w:rsidTr="00366C33">
        <w:trPr>
          <w:trHeight w:val="380"/>
        </w:trPr>
        <w:tc>
          <w:tcPr>
            <w:tcW w:w="1842" w:type="dxa"/>
            <w:vMerge w:val="restart"/>
            <w:shd w:val="clear" w:color="auto" w:fill="F2F2F2" w:themeFill="background1" w:themeFillShade="F2"/>
            <w:vAlign w:val="center"/>
            <w:hideMark/>
          </w:tcPr>
          <w:p w14:paraId="37067997" w14:textId="77777777" w:rsidR="00366C33" w:rsidRPr="00F843D2" w:rsidRDefault="00366C33" w:rsidP="00BB5C3A">
            <w:pPr>
              <w:spacing w:line="240" w:lineRule="auto"/>
              <w:jc w:val="center"/>
              <w:textAlignment w:val="baseline"/>
              <w:rPr>
                <w:rFonts w:eastAsia="Times New Roman" w:cs="Arial"/>
                <w:b/>
                <w:sz w:val="14"/>
                <w:szCs w:val="14"/>
                <w:lang w:eastAsia="en-GB"/>
              </w:rPr>
            </w:pPr>
            <w:r w:rsidRPr="00F843D2">
              <w:rPr>
                <w:rFonts w:eastAsia="Times New Roman" w:cs="Arial"/>
                <w:b/>
                <w:sz w:val="14"/>
                <w:szCs w:val="14"/>
                <w:lang w:eastAsia="en-GB"/>
              </w:rPr>
              <w:lastRenderedPageBreak/>
              <w:t>Indicator ID</w:t>
            </w:r>
          </w:p>
          <w:p w14:paraId="0E73729F" w14:textId="77777777" w:rsidR="00366C33" w:rsidRPr="00F843D2" w:rsidRDefault="00366C33" w:rsidP="00BB5C3A">
            <w:pPr>
              <w:spacing w:line="240" w:lineRule="auto"/>
              <w:jc w:val="center"/>
              <w:textAlignment w:val="baseline"/>
              <w:rPr>
                <w:rFonts w:eastAsia="Times New Roman" w:cs="Arial"/>
                <w:b/>
                <w:sz w:val="10"/>
                <w:szCs w:val="10"/>
                <w:lang w:eastAsia="en-GB"/>
              </w:rPr>
            </w:pPr>
          </w:p>
          <w:p w14:paraId="7E00EC4A" w14:textId="2EF5BE1B" w:rsidR="00366C33" w:rsidRPr="00F843D2" w:rsidRDefault="00366C33" w:rsidP="00BB5C3A">
            <w:pPr>
              <w:pStyle w:val="Indicatorsubsection"/>
              <w:rPr>
                <w:lang w:val="en-GB"/>
              </w:rPr>
            </w:pPr>
            <w:bookmarkStart w:id="29" w:name="_Toc124941949"/>
            <w:r w:rsidRPr="00F843D2">
              <w:rPr>
                <w:lang w:val="en-GB"/>
              </w:rPr>
              <w:t>SO 7</w:t>
            </w:r>
            <w:bookmarkEnd w:id="29"/>
          </w:p>
        </w:tc>
        <w:tc>
          <w:tcPr>
            <w:tcW w:w="1558" w:type="dxa"/>
            <w:shd w:val="clear" w:color="auto" w:fill="F2F2F2" w:themeFill="background1" w:themeFillShade="F2"/>
            <w:vAlign w:val="center"/>
            <w:hideMark/>
          </w:tcPr>
          <w:p w14:paraId="0475CB5F" w14:textId="77777777" w:rsidR="00366C33" w:rsidRPr="00F843D2" w:rsidRDefault="00366C33" w:rsidP="00BB5C3A">
            <w:pPr>
              <w:spacing w:line="240" w:lineRule="auto"/>
              <w:textAlignment w:val="baseline"/>
              <w:rPr>
                <w:rFonts w:eastAsia="Times New Roman" w:cs="Arial"/>
                <w:sz w:val="14"/>
                <w:szCs w:val="14"/>
                <w:lang w:eastAsia="en-GB"/>
              </w:rPr>
            </w:pPr>
            <w:r w:rsidRPr="00F843D2">
              <w:rPr>
                <w:rFonts w:eastAsia="Times New Roman" w:cs="Arial"/>
                <w:b/>
                <w:sz w:val="14"/>
                <w:szCs w:val="14"/>
                <w:lang w:eastAsia="en-GB"/>
              </w:rPr>
              <w:t xml:space="preserve">Dependent on: </w:t>
            </w:r>
          </w:p>
        </w:tc>
        <w:tc>
          <w:tcPr>
            <w:tcW w:w="2834" w:type="dxa"/>
            <w:shd w:val="clear" w:color="auto" w:fill="F2F2F2" w:themeFill="background1" w:themeFillShade="F2"/>
            <w:vAlign w:val="center"/>
          </w:tcPr>
          <w:p w14:paraId="3607B1FC" w14:textId="7A2BCBFF" w:rsidR="00366C33" w:rsidRPr="00F843D2" w:rsidRDefault="00366C33" w:rsidP="00BB5C3A">
            <w:pPr>
              <w:spacing w:line="240" w:lineRule="auto"/>
              <w:textAlignment w:val="baseline"/>
              <w:rPr>
                <w:rFonts w:eastAsia="Times New Roman" w:cs="Arial"/>
                <w:sz w:val="14"/>
                <w:szCs w:val="14"/>
                <w:lang w:eastAsia="en-GB"/>
              </w:rPr>
            </w:pPr>
            <w:r w:rsidRPr="00F843D2">
              <w:rPr>
                <w:b/>
                <w:bCs/>
                <w:sz w:val="22"/>
                <w:szCs w:val="22"/>
              </w:rPr>
              <w:t xml:space="preserve">OO </w:t>
            </w:r>
            <w:r>
              <w:rPr>
                <w:b/>
                <w:bCs/>
                <w:sz w:val="22"/>
                <w:szCs w:val="22"/>
              </w:rPr>
              <w:t>17</w:t>
            </w:r>
            <w:r w:rsidRPr="00F843D2">
              <w:rPr>
                <w:b/>
                <w:bCs/>
                <w:sz w:val="22"/>
                <w:szCs w:val="22"/>
              </w:rPr>
              <w:t xml:space="preserve"> FI</w:t>
            </w:r>
            <w:r w:rsidR="00D6599D">
              <w:rPr>
                <w:b/>
                <w:bCs/>
                <w:sz w:val="22"/>
                <w:szCs w:val="22"/>
              </w:rPr>
              <w:t>, SO 1</w:t>
            </w:r>
          </w:p>
        </w:tc>
        <w:tc>
          <w:tcPr>
            <w:tcW w:w="4673" w:type="dxa"/>
            <w:gridSpan w:val="2"/>
            <w:vMerge w:val="restart"/>
            <w:shd w:val="clear" w:color="auto" w:fill="F2F2F2" w:themeFill="background1" w:themeFillShade="F2"/>
            <w:vAlign w:val="center"/>
          </w:tcPr>
          <w:p w14:paraId="6043EC68" w14:textId="77777777" w:rsidR="00366C33" w:rsidRPr="00F843D2" w:rsidRDefault="00366C33" w:rsidP="00BB5C3A">
            <w:pPr>
              <w:spacing w:line="240" w:lineRule="auto"/>
              <w:jc w:val="center"/>
              <w:textAlignment w:val="baseline"/>
              <w:rPr>
                <w:rFonts w:eastAsia="Times New Roman" w:cs="Arial"/>
                <w:sz w:val="14"/>
                <w:szCs w:val="14"/>
                <w:lang w:eastAsia="en-GB"/>
              </w:rPr>
            </w:pPr>
            <w:r w:rsidRPr="00F843D2">
              <w:rPr>
                <w:rFonts w:eastAsia="Times New Roman" w:cs="Arial"/>
                <w:b/>
                <w:sz w:val="14"/>
                <w:szCs w:val="14"/>
                <w:lang w:eastAsia="en-GB"/>
              </w:rPr>
              <w:t>Sub-section</w:t>
            </w:r>
            <w:r w:rsidRPr="00F843D2">
              <w:rPr>
                <w:rFonts w:eastAsia="Times New Roman" w:cs="Arial"/>
                <w:sz w:val="14"/>
                <w:szCs w:val="14"/>
                <w:lang w:eastAsia="en-GB"/>
              </w:rPr>
              <w:t> </w:t>
            </w:r>
          </w:p>
          <w:p w14:paraId="28D14626" w14:textId="77777777" w:rsidR="00366C33" w:rsidRPr="00F843D2" w:rsidRDefault="00366C33" w:rsidP="00BB5C3A">
            <w:pPr>
              <w:spacing w:line="240" w:lineRule="auto"/>
              <w:jc w:val="center"/>
              <w:textAlignment w:val="baseline"/>
              <w:rPr>
                <w:rFonts w:eastAsia="Times New Roman" w:cs="Arial"/>
                <w:sz w:val="14"/>
                <w:szCs w:val="14"/>
                <w:lang w:eastAsia="en-GB"/>
              </w:rPr>
            </w:pPr>
          </w:p>
          <w:p w14:paraId="7F7CD6A6" w14:textId="77777777" w:rsidR="00366C33" w:rsidRPr="00F843D2" w:rsidRDefault="00366C33" w:rsidP="00BB5C3A">
            <w:pPr>
              <w:jc w:val="center"/>
              <w:rPr>
                <w:sz w:val="18"/>
                <w:szCs w:val="18"/>
              </w:rPr>
            </w:pPr>
            <w:r w:rsidRPr="00F843D2">
              <w:rPr>
                <w:b/>
                <w:bCs/>
                <w:sz w:val="22"/>
                <w:szCs w:val="22"/>
              </w:rPr>
              <w:t>Capital allocation</w:t>
            </w:r>
          </w:p>
        </w:tc>
        <w:tc>
          <w:tcPr>
            <w:tcW w:w="1984" w:type="dxa"/>
            <w:vMerge w:val="restart"/>
            <w:shd w:val="clear" w:color="auto" w:fill="F2F2F2" w:themeFill="background1" w:themeFillShade="F2"/>
            <w:vAlign w:val="center"/>
            <w:hideMark/>
          </w:tcPr>
          <w:p w14:paraId="73439D01" w14:textId="77777777" w:rsidR="00366C33" w:rsidRPr="00F843D2" w:rsidRDefault="00366C33" w:rsidP="00BB5C3A">
            <w:pPr>
              <w:spacing w:line="240" w:lineRule="auto"/>
              <w:jc w:val="center"/>
              <w:textAlignment w:val="baseline"/>
              <w:rPr>
                <w:rFonts w:eastAsia="Times New Roman" w:cs="Arial"/>
                <w:b/>
                <w:bCs/>
                <w:sz w:val="14"/>
                <w:szCs w:val="14"/>
                <w:lang w:eastAsia="en-GB"/>
              </w:rPr>
            </w:pPr>
            <w:r w:rsidRPr="00F843D2">
              <w:rPr>
                <w:rFonts w:eastAsia="Times New Roman" w:cs="Arial"/>
                <w:b/>
                <w:bCs/>
                <w:sz w:val="14"/>
                <w:szCs w:val="14"/>
                <w:lang w:eastAsia="en-GB"/>
              </w:rPr>
              <w:t>PRI Principle</w:t>
            </w:r>
          </w:p>
          <w:p w14:paraId="03EB3590" w14:textId="77777777" w:rsidR="00366C33" w:rsidRPr="00F843D2" w:rsidRDefault="00366C33" w:rsidP="00BB5C3A">
            <w:pPr>
              <w:spacing w:line="240" w:lineRule="auto"/>
              <w:jc w:val="center"/>
              <w:textAlignment w:val="baseline"/>
              <w:rPr>
                <w:rFonts w:eastAsia="Times New Roman" w:cs="Arial"/>
                <w:b/>
                <w:bCs/>
                <w:sz w:val="14"/>
                <w:szCs w:val="14"/>
                <w:lang w:eastAsia="en-GB"/>
              </w:rPr>
            </w:pPr>
          </w:p>
          <w:p w14:paraId="71729513" w14:textId="01E98B38" w:rsidR="00366C33" w:rsidRPr="00F843D2" w:rsidRDefault="00366C33" w:rsidP="00BB5C3A">
            <w:pPr>
              <w:spacing w:line="240" w:lineRule="auto"/>
              <w:jc w:val="center"/>
              <w:textAlignment w:val="baseline"/>
              <w:rPr>
                <w:rFonts w:eastAsia="Times New Roman" w:cs="Arial"/>
                <w:sz w:val="18"/>
                <w:szCs w:val="18"/>
                <w:lang w:eastAsia="en-GB"/>
              </w:rPr>
            </w:pPr>
            <w:r w:rsidRPr="00F843D2">
              <w:rPr>
                <w:rFonts w:eastAsia="Times New Roman" w:cs="Arial"/>
                <w:b/>
                <w:bCs/>
                <w:sz w:val="22"/>
                <w:szCs w:val="22"/>
                <w:lang w:eastAsia="en-GB"/>
              </w:rPr>
              <w:t>1</w:t>
            </w:r>
          </w:p>
        </w:tc>
        <w:tc>
          <w:tcPr>
            <w:tcW w:w="1996" w:type="dxa"/>
            <w:gridSpan w:val="2"/>
            <w:vMerge w:val="restart"/>
            <w:shd w:val="clear" w:color="auto" w:fill="A6A6A6" w:themeFill="background1" w:themeFillShade="A6"/>
            <w:tcMar>
              <w:top w:w="113" w:type="dxa"/>
              <w:left w:w="113" w:type="dxa"/>
              <w:bottom w:w="113" w:type="dxa"/>
              <w:right w:w="113" w:type="dxa"/>
            </w:tcMar>
            <w:vAlign w:val="center"/>
            <w:hideMark/>
          </w:tcPr>
          <w:p w14:paraId="53CDE9D8" w14:textId="77777777" w:rsidR="00366C33" w:rsidRPr="00F843D2" w:rsidRDefault="00366C33" w:rsidP="00BB5C3A">
            <w:pPr>
              <w:spacing w:line="240" w:lineRule="auto"/>
              <w:jc w:val="center"/>
              <w:textAlignment w:val="baseline"/>
              <w:rPr>
                <w:rFonts w:eastAsia="Times New Roman" w:cs="Arial"/>
                <w:b/>
                <w:bCs/>
                <w:color w:val="FFFFFF" w:themeColor="background1"/>
                <w:sz w:val="14"/>
                <w:szCs w:val="14"/>
                <w:lang w:eastAsia="en-GB"/>
              </w:rPr>
            </w:pPr>
            <w:r w:rsidRPr="00F843D2">
              <w:rPr>
                <w:rFonts w:eastAsia="Times New Roman" w:cs="Arial"/>
                <w:b/>
                <w:bCs/>
                <w:color w:val="FFFFFF" w:themeColor="background1"/>
                <w:sz w:val="14"/>
                <w:szCs w:val="14"/>
                <w:lang w:eastAsia="en-GB"/>
              </w:rPr>
              <w:t>Type of indicator</w:t>
            </w:r>
          </w:p>
          <w:p w14:paraId="1D90EBB2" w14:textId="77777777" w:rsidR="00366C33" w:rsidRPr="00F843D2" w:rsidRDefault="00366C33" w:rsidP="00BB5C3A">
            <w:pPr>
              <w:spacing w:line="240" w:lineRule="auto"/>
              <w:jc w:val="center"/>
              <w:textAlignment w:val="baseline"/>
              <w:rPr>
                <w:rFonts w:eastAsia="Times New Roman" w:cs="Arial"/>
                <w:b/>
                <w:bCs/>
                <w:color w:val="FFFFFF" w:themeColor="background1"/>
                <w:sz w:val="14"/>
                <w:szCs w:val="14"/>
                <w:lang w:eastAsia="en-GB"/>
              </w:rPr>
            </w:pPr>
          </w:p>
          <w:p w14:paraId="5BAED88A" w14:textId="77777777" w:rsidR="00366C33" w:rsidRPr="00F843D2" w:rsidRDefault="00366C33" w:rsidP="00BB5C3A">
            <w:pPr>
              <w:spacing w:line="240" w:lineRule="auto"/>
              <w:jc w:val="center"/>
              <w:textAlignment w:val="baseline"/>
              <w:rPr>
                <w:rFonts w:eastAsia="Times New Roman" w:cs="Arial"/>
                <w:color w:val="FFFFFF" w:themeColor="background1"/>
                <w:sz w:val="32"/>
                <w:szCs w:val="32"/>
                <w:lang w:eastAsia="en-GB"/>
              </w:rPr>
            </w:pPr>
            <w:r w:rsidRPr="00F843D2">
              <w:rPr>
                <w:rFonts w:eastAsia="Times New Roman" w:cs="Arial"/>
                <w:b/>
                <w:color w:val="FFFFFF" w:themeColor="background1"/>
                <w:sz w:val="32"/>
                <w:szCs w:val="32"/>
                <w:lang w:eastAsia="en-GB"/>
              </w:rPr>
              <w:t>PLUS</w:t>
            </w:r>
          </w:p>
          <w:p w14:paraId="5DB60DE8" w14:textId="77777777" w:rsidR="00366C33" w:rsidRPr="00F843D2" w:rsidRDefault="00366C33" w:rsidP="00BB5C3A">
            <w:pPr>
              <w:spacing w:line="240" w:lineRule="auto"/>
              <w:jc w:val="center"/>
              <w:textAlignment w:val="baseline"/>
              <w:rPr>
                <w:rFonts w:eastAsia="Times New Roman" w:cs="Arial"/>
                <w:color w:val="FFFFFF" w:themeColor="background1"/>
                <w:sz w:val="18"/>
                <w:szCs w:val="18"/>
                <w:lang w:eastAsia="en-GB"/>
              </w:rPr>
            </w:pPr>
            <w:r w:rsidRPr="00F843D2">
              <w:rPr>
                <w:rFonts w:eastAsia="Times New Roman" w:cs="Arial"/>
                <w:b/>
                <w:bCs/>
                <w:color w:val="FFFFFF" w:themeColor="background1"/>
                <w:sz w:val="10"/>
                <w:szCs w:val="10"/>
                <w:lang w:eastAsia="en-GB"/>
              </w:rPr>
              <w:t>VOLUNTARY TO DISCLOSE</w:t>
            </w:r>
          </w:p>
        </w:tc>
      </w:tr>
      <w:tr w:rsidR="00366C33" w:rsidRPr="00F843D2" w14:paraId="47B1FD9F" w14:textId="77777777" w:rsidTr="00366C33">
        <w:trPr>
          <w:trHeight w:val="380"/>
        </w:trPr>
        <w:tc>
          <w:tcPr>
            <w:tcW w:w="1842" w:type="dxa"/>
            <w:vMerge/>
            <w:shd w:val="clear" w:color="auto" w:fill="F2F2F2" w:themeFill="background1" w:themeFillShade="F2"/>
            <w:vAlign w:val="center"/>
          </w:tcPr>
          <w:p w14:paraId="3EA54C0B" w14:textId="77777777" w:rsidR="00366C33" w:rsidRPr="00F843D2" w:rsidRDefault="00366C33" w:rsidP="00BB5C3A">
            <w:pPr>
              <w:spacing w:line="240" w:lineRule="auto"/>
              <w:jc w:val="center"/>
              <w:textAlignment w:val="baseline"/>
              <w:rPr>
                <w:rFonts w:eastAsia="Times New Roman" w:cs="Arial"/>
                <w:b/>
                <w:sz w:val="14"/>
                <w:szCs w:val="14"/>
                <w:lang w:eastAsia="en-GB"/>
              </w:rPr>
            </w:pPr>
          </w:p>
        </w:tc>
        <w:tc>
          <w:tcPr>
            <w:tcW w:w="1558" w:type="dxa"/>
            <w:shd w:val="clear" w:color="auto" w:fill="F2F2F2" w:themeFill="background1" w:themeFillShade="F2"/>
            <w:vAlign w:val="center"/>
          </w:tcPr>
          <w:p w14:paraId="6663092D" w14:textId="77777777" w:rsidR="00366C33" w:rsidRPr="00F843D2" w:rsidRDefault="00366C33" w:rsidP="00BB5C3A">
            <w:pPr>
              <w:spacing w:line="240" w:lineRule="auto"/>
              <w:textAlignment w:val="baseline"/>
              <w:rPr>
                <w:rFonts w:eastAsia="Times New Roman" w:cs="Arial"/>
                <w:b/>
                <w:sz w:val="14"/>
                <w:szCs w:val="14"/>
                <w:lang w:eastAsia="en-GB"/>
              </w:rPr>
            </w:pPr>
            <w:r w:rsidRPr="00F843D2">
              <w:rPr>
                <w:rFonts w:eastAsia="Times New Roman" w:cs="Arial"/>
                <w:b/>
                <w:sz w:val="14"/>
                <w:szCs w:val="14"/>
                <w:lang w:eastAsia="en-GB"/>
              </w:rPr>
              <w:t>Gateway to:</w:t>
            </w:r>
          </w:p>
        </w:tc>
        <w:tc>
          <w:tcPr>
            <w:tcW w:w="2834" w:type="dxa"/>
            <w:shd w:val="clear" w:color="auto" w:fill="F2F2F2" w:themeFill="background1" w:themeFillShade="F2"/>
            <w:vAlign w:val="center"/>
          </w:tcPr>
          <w:p w14:paraId="0063F29F" w14:textId="77777777" w:rsidR="00366C33" w:rsidRPr="00F843D2" w:rsidRDefault="00366C33" w:rsidP="00BB5C3A">
            <w:pPr>
              <w:spacing w:line="240" w:lineRule="auto"/>
              <w:textAlignment w:val="baseline"/>
              <w:rPr>
                <w:rFonts w:eastAsia="Times New Roman" w:cs="Arial"/>
                <w:b/>
                <w:sz w:val="14"/>
                <w:szCs w:val="14"/>
                <w:lang w:eastAsia="en-GB"/>
              </w:rPr>
            </w:pPr>
            <w:r w:rsidRPr="00F843D2">
              <w:rPr>
                <w:b/>
                <w:bCs/>
                <w:sz w:val="22"/>
                <w:szCs w:val="22"/>
              </w:rPr>
              <w:t>N/A</w:t>
            </w:r>
          </w:p>
        </w:tc>
        <w:tc>
          <w:tcPr>
            <w:tcW w:w="4673" w:type="dxa"/>
            <w:gridSpan w:val="2"/>
            <w:vMerge/>
            <w:shd w:val="clear" w:color="auto" w:fill="F2F2F2" w:themeFill="background1" w:themeFillShade="F2"/>
            <w:vAlign w:val="center"/>
          </w:tcPr>
          <w:p w14:paraId="155F6720" w14:textId="77777777" w:rsidR="00366C33" w:rsidRPr="00F843D2" w:rsidRDefault="00366C33" w:rsidP="00BB5C3A">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0803F44C" w14:textId="77777777" w:rsidR="00366C33" w:rsidRPr="00F843D2" w:rsidRDefault="00366C33" w:rsidP="00BB5C3A">
            <w:pPr>
              <w:spacing w:line="240" w:lineRule="auto"/>
              <w:jc w:val="center"/>
              <w:textAlignment w:val="baseline"/>
              <w:rPr>
                <w:rFonts w:eastAsia="Times New Roman" w:cs="Arial"/>
                <w:b/>
                <w:bCs/>
                <w:sz w:val="14"/>
                <w:szCs w:val="14"/>
                <w:lang w:eastAsia="en-GB"/>
              </w:rPr>
            </w:pPr>
          </w:p>
        </w:tc>
        <w:tc>
          <w:tcPr>
            <w:tcW w:w="1996" w:type="dxa"/>
            <w:gridSpan w:val="2"/>
            <w:vMerge/>
            <w:tcMar>
              <w:top w:w="113" w:type="dxa"/>
              <w:left w:w="113" w:type="dxa"/>
              <w:bottom w:w="113" w:type="dxa"/>
              <w:right w:w="113" w:type="dxa"/>
            </w:tcMar>
            <w:vAlign w:val="center"/>
          </w:tcPr>
          <w:p w14:paraId="1ABFB5E6" w14:textId="77777777" w:rsidR="00366C33" w:rsidRPr="00F843D2" w:rsidRDefault="00366C33" w:rsidP="00BB5C3A">
            <w:pPr>
              <w:spacing w:line="240" w:lineRule="auto"/>
              <w:jc w:val="center"/>
              <w:textAlignment w:val="baseline"/>
              <w:rPr>
                <w:rFonts w:eastAsia="Times New Roman" w:cs="Arial"/>
                <w:b/>
                <w:bCs/>
                <w:color w:val="FFFFFF" w:themeColor="background1"/>
                <w:sz w:val="14"/>
                <w:szCs w:val="14"/>
                <w:lang w:eastAsia="en-GB"/>
              </w:rPr>
            </w:pPr>
          </w:p>
        </w:tc>
      </w:tr>
      <w:tr w:rsidR="00AC73FB" w:rsidRPr="00F843D2" w14:paraId="785DCB26" w14:textId="77777777" w:rsidTr="00366C33">
        <w:trPr>
          <w:gridAfter w:val="1"/>
          <w:wAfter w:w="11" w:type="dxa"/>
          <w:trHeight w:val="567"/>
        </w:trPr>
        <w:tc>
          <w:tcPr>
            <w:tcW w:w="14876" w:type="dxa"/>
            <w:gridSpan w:val="7"/>
            <w:shd w:val="clear" w:color="auto" w:fill="FFFFFF" w:themeFill="background1"/>
            <w:tcMar>
              <w:top w:w="113" w:type="dxa"/>
              <w:left w:w="113" w:type="dxa"/>
              <w:bottom w:w="113" w:type="dxa"/>
              <w:right w:w="113" w:type="dxa"/>
            </w:tcMar>
            <w:vAlign w:val="center"/>
            <w:hideMark/>
          </w:tcPr>
          <w:p w14:paraId="29713DD5" w14:textId="261FD5EC" w:rsidR="00AC73FB" w:rsidRPr="00F843D2" w:rsidRDefault="34253225" w:rsidP="5F5F23C9">
            <w:pPr>
              <w:spacing w:line="276" w:lineRule="auto"/>
              <w:textAlignment w:val="baseline"/>
              <w:rPr>
                <w:rFonts w:eastAsia="Times New Roman" w:cs="Arial"/>
                <w:i/>
                <w:iCs/>
                <w:lang w:eastAsia="en-GB"/>
              </w:rPr>
            </w:pPr>
            <w:r w:rsidRPr="00F843D2">
              <w:rPr>
                <w:rFonts w:eastAsia="Times New Roman" w:cs="Arial"/>
                <w:b/>
                <w:bCs/>
                <w:lang w:eastAsia="en-GB"/>
              </w:rPr>
              <w:t>D</w:t>
            </w:r>
            <w:r w:rsidR="04E417B1" w:rsidRPr="00F843D2">
              <w:rPr>
                <w:rFonts w:eastAsia="Times New Roman" w:cs="Arial"/>
                <w:b/>
                <w:bCs/>
                <w:lang w:eastAsia="en-GB"/>
              </w:rPr>
              <w:t xml:space="preserve">uring the reporting year, did </w:t>
            </w:r>
            <w:r w:rsidRPr="00F843D2">
              <w:rPr>
                <w:rFonts w:eastAsia="Times New Roman" w:cs="Arial"/>
                <w:b/>
                <w:bCs/>
                <w:lang w:eastAsia="en-GB"/>
              </w:rPr>
              <w:t xml:space="preserve">you use </w:t>
            </w:r>
            <w:r w:rsidR="1ACBF546" w:rsidRPr="00F843D2">
              <w:rPr>
                <w:rFonts w:eastAsia="Times New Roman" w:cs="Arial"/>
                <w:b/>
                <w:bCs/>
                <w:lang w:eastAsia="en-GB"/>
              </w:rPr>
              <w:t>thematic bonds</w:t>
            </w:r>
            <w:r w:rsidRPr="00F843D2">
              <w:rPr>
                <w:rFonts w:eastAsia="Times New Roman" w:cs="Arial"/>
                <w:b/>
                <w:bCs/>
                <w:lang w:eastAsia="en-GB"/>
              </w:rPr>
              <w:t xml:space="preserve"> to </w:t>
            </w:r>
            <w:hyperlink r:id="rId56" w:history="1">
              <w:r w:rsidRPr="00B62139">
                <w:rPr>
                  <w:rStyle w:val="Hyperlink"/>
                  <w:rFonts w:eastAsia="Times New Roman" w:cs="Arial"/>
                  <w:b/>
                  <w:bCs/>
                  <w:lang w:eastAsia="en-GB"/>
                </w:rPr>
                <w:t>take action on sustainability outcomes</w:t>
              </w:r>
            </w:hyperlink>
            <w:r w:rsidR="00352D6E" w:rsidRPr="00F843D2">
              <w:rPr>
                <w:rFonts w:eastAsia="Times New Roman" w:cs="Arial"/>
                <w:b/>
                <w:bCs/>
                <w:lang w:eastAsia="en-GB"/>
              </w:rPr>
              <w:t>, including to prevent and mitigate actual and potential negative outcomes</w:t>
            </w:r>
            <w:r w:rsidRPr="00F843D2">
              <w:rPr>
                <w:rFonts w:eastAsia="Times New Roman" w:cs="Arial"/>
                <w:b/>
                <w:bCs/>
                <w:lang w:eastAsia="en-GB"/>
              </w:rPr>
              <w:t>?</w:t>
            </w:r>
          </w:p>
        </w:tc>
      </w:tr>
      <w:tr w:rsidR="003F4875" w:rsidRPr="00F843D2" w14:paraId="115F6DA9" w14:textId="77777777" w:rsidTr="0029518A">
        <w:trPr>
          <w:trHeight w:val="170"/>
        </w:trPr>
        <w:tc>
          <w:tcPr>
            <w:tcW w:w="7443" w:type="dxa"/>
            <w:gridSpan w:val="4"/>
            <w:shd w:val="clear" w:color="auto" w:fill="FFFFFF" w:themeFill="background1"/>
            <w:tcMar>
              <w:top w:w="113" w:type="dxa"/>
              <w:left w:w="113" w:type="dxa"/>
              <w:bottom w:w="113" w:type="dxa"/>
              <w:right w:w="113" w:type="dxa"/>
            </w:tcMar>
            <w:vAlign w:val="center"/>
          </w:tcPr>
          <w:p w14:paraId="4147688A" w14:textId="77777777" w:rsidR="003F4875" w:rsidRPr="00F843D2" w:rsidRDefault="003F4875" w:rsidP="00BB5C3A">
            <w:pPr>
              <w:spacing w:line="276" w:lineRule="auto"/>
              <w:textAlignment w:val="baseline"/>
              <w:rPr>
                <w:rFonts w:eastAsia="Times New Roman" w:cs="Arial"/>
                <w:b/>
                <w:lang w:eastAsia="en-GB"/>
              </w:rPr>
            </w:pPr>
          </w:p>
        </w:tc>
        <w:tc>
          <w:tcPr>
            <w:tcW w:w="7444" w:type="dxa"/>
            <w:gridSpan w:val="4"/>
            <w:shd w:val="clear" w:color="auto" w:fill="F2F2F2" w:themeFill="background1" w:themeFillShade="F2"/>
            <w:vAlign w:val="center"/>
          </w:tcPr>
          <w:p w14:paraId="02C9C38B" w14:textId="668FC4C6" w:rsidR="003F4875" w:rsidRPr="00F843D2" w:rsidRDefault="003F4875" w:rsidP="00366C33">
            <w:pPr>
              <w:spacing w:line="276" w:lineRule="auto"/>
              <w:jc w:val="center"/>
              <w:textAlignment w:val="baseline"/>
              <w:rPr>
                <w:rFonts w:eastAsia="Times New Roman" w:cs="Arial"/>
                <w:b/>
                <w:lang w:eastAsia="en-GB"/>
              </w:rPr>
            </w:pPr>
            <w:r w:rsidRPr="00F843D2">
              <w:rPr>
                <w:rFonts w:cs="Arial"/>
                <w:b/>
                <w:bCs/>
                <w:color w:val="000000"/>
              </w:rPr>
              <w:t>Thematic bond(s) label</w:t>
            </w:r>
          </w:p>
        </w:tc>
      </w:tr>
      <w:tr w:rsidR="003F4875" w:rsidRPr="00F843D2" w14:paraId="029B78D6" w14:textId="77777777" w:rsidTr="0029518A">
        <w:trPr>
          <w:gridAfter w:val="1"/>
          <w:wAfter w:w="11" w:type="dxa"/>
          <w:trHeight w:val="465"/>
        </w:trPr>
        <w:tc>
          <w:tcPr>
            <w:tcW w:w="7438" w:type="dxa"/>
            <w:gridSpan w:val="4"/>
            <w:shd w:val="clear" w:color="auto" w:fill="FFFFFF" w:themeFill="background1"/>
            <w:tcMar>
              <w:top w:w="113" w:type="dxa"/>
              <w:left w:w="113" w:type="dxa"/>
              <w:bottom w:w="113" w:type="dxa"/>
              <w:right w:w="113" w:type="dxa"/>
            </w:tcMar>
            <w:vAlign w:val="center"/>
            <w:hideMark/>
          </w:tcPr>
          <w:p w14:paraId="14FEAEC9" w14:textId="15D115CB" w:rsidR="003F4875" w:rsidRPr="00F843D2" w:rsidRDefault="003F4875" w:rsidP="00BB5C3A">
            <w:pPr>
              <w:spacing w:line="276" w:lineRule="auto"/>
              <w:textAlignment w:val="baseline"/>
              <w:rPr>
                <w:rFonts w:eastAsia="Times New Roman" w:cs="Arial"/>
                <w:lang w:eastAsia="en-GB"/>
              </w:rPr>
            </w:pPr>
            <w:r w:rsidRPr="00F843D2">
              <w:rPr>
                <w:rFonts w:cs="Arial"/>
                <w:color w:val="000000"/>
              </w:rPr>
              <w:t>(A) Sustainability Outcome #1: [</w:t>
            </w:r>
            <w:r w:rsidR="00323C18" w:rsidRPr="00F843D2">
              <w:rPr>
                <w:rFonts w:eastAsia="Times New Roman" w:cs="Arial"/>
                <w:i/>
                <w:iCs/>
                <w:szCs w:val="16"/>
                <w:lang w:eastAsia="en-GB"/>
              </w:rPr>
              <w:t>pre-filled with answers to SO 1, column (3)</w:t>
            </w:r>
            <w:r w:rsidRPr="00F843D2">
              <w:rPr>
                <w:rFonts w:cs="Arial"/>
                <w:color w:val="000000"/>
              </w:rPr>
              <w:t>]</w:t>
            </w:r>
          </w:p>
        </w:tc>
        <w:tc>
          <w:tcPr>
            <w:tcW w:w="7438" w:type="dxa"/>
            <w:gridSpan w:val="3"/>
            <w:shd w:val="clear" w:color="auto" w:fill="auto"/>
            <w:vAlign w:val="center"/>
          </w:tcPr>
          <w:p w14:paraId="34ED1572" w14:textId="3C986015" w:rsidR="003F4875" w:rsidRPr="00F843D2" w:rsidRDefault="003F4875" w:rsidP="00845F28">
            <w:pPr>
              <w:pStyle w:val="ListParagraph"/>
              <w:numPr>
                <w:ilvl w:val="0"/>
                <w:numId w:val="110"/>
              </w:numPr>
              <w:spacing w:line="276" w:lineRule="auto"/>
              <w:ind w:left="360"/>
              <w:textAlignment w:val="baseline"/>
              <w:rPr>
                <w:rFonts w:cs="Arial"/>
                <w:color w:val="000000"/>
              </w:rPr>
            </w:pPr>
            <w:r w:rsidRPr="00F843D2">
              <w:rPr>
                <w:rFonts w:cs="Arial"/>
                <w:color w:val="000000"/>
              </w:rPr>
              <w:t xml:space="preserve">(A) </w:t>
            </w:r>
            <w:hyperlink r:id="rId57" w:history="1">
              <w:r w:rsidRPr="00B97B3D">
                <w:rPr>
                  <w:rStyle w:val="Hyperlink"/>
                  <w:rFonts w:cs="Arial"/>
                </w:rPr>
                <w:t>Green/climate bonds</w:t>
              </w:r>
            </w:hyperlink>
          </w:p>
          <w:p w14:paraId="065C8611" w14:textId="69AD66D8" w:rsidR="003F4875" w:rsidRPr="00F843D2" w:rsidRDefault="003F4875" w:rsidP="00845F28">
            <w:pPr>
              <w:pStyle w:val="ListParagraph"/>
              <w:numPr>
                <w:ilvl w:val="0"/>
                <w:numId w:val="110"/>
              </w:numPr>
              <w:spacing w:line="276" w:lineRule="auto"/>
              <w:ind w:left="360"/>
              <w:textAlignment w:val="baseline"/>
              <w:rPr>
                <w:rFonts w:cs="Arial"/>
                <w:color w:val="000000"/>
              </w:rPr>
            </w:pPr>
            <w:r w:rsidRPr="00F843D2">
              <w:rPr>
                <w:rFonts w:cs="Arial"/>
                <w:color w:val="000000"/>
              </w:rPr>
              <w:t xml:space="preserve">(B) </w:t>
            </w:r>
            <w:hyperlink r:id="rId58" w:history="1">
              <w:r w:rsidRPr="00B97B3D">
                <w:rPr>
                  <w:rStyle w:val="Hyperlink"/>
                  <w:rFonts w:cs="Arial"/>
                </w:rPr>
                <w:t>Social bonds</w:t>
              </w:r>
            </w:hyperlink>
          </w:p>
          <w:p w14:paraId="268FF0E0" w14:textId="6C3C0D69" w:rsidR="003F4875" w:rsidRPr="00F843D2" w:rsidRDefault="003F4875" w:rsidP="00845F28">
            <w:pPr>
              <w:pStyle w:val="ListParagraph"/>
              <w:numPr>
                <w:ilvl w:val="0"/>
                <w:numId w:val="110"/>
              </w:numPr>
              <w:spacing w:line="276" w:lineRule="auto"/>
              <w:ind w:left="360"/>
              <w:textAlignment w:val="baseline"/>
              <w:rPr>
                <w:rFonts w:cs="Arial"/>
                <w:color w:val="000000"/>
              </w:rPr>
            </w:pPr>
            <w:r w:rsidRPr="00F843D2">
              <w:rPr>
                <w:rFonts w:cs="Arial"/>
                <w:color w:val="000000"/>
              </w:rPr>
              <w:t xml:space="preserve">(C) </w:t>
            </w:r>
            <w:hyperlink r:id="rId59" w:history="1">
              <w:r w:rsidRPr="00B97B3D">
                <w:rPr>
                  <w:rStyle w:val="Hyperlink"/>
                  <w:rFonts w:cs="Arial"/>
                </w:rPr>
                <w:t>Sustainability bonds</w:t>
              </w:r>
            </w:hyperlink>
          </w:p>
          <w:p w14:paraId="7B188BC7" w14:textId="428E5045" w:rsidR="003F4875" w:rsidRPr="00F843D2" w:rsidRDefault="003F4875" w:rsidP="00845F28">
            <w:pPr>
              <w:pStyle w:val="ListParagraph"/>
              <w:numPr>
                <w:ilvl w:val="0"/>
                <w:numId w:val="110"/>
              </w:numPr>
              <w:spacing w:line="276" w:lineRule="auto"/>
              <w:ind w:left="360"/>
              <w:textAlignment w:val="baseline"/>
              <w:rPr>
                <w:rFonts w:cs="Arial"/>
                <w:color w:val="000000"/>
              </w:rPr>
            </w:pPr>
            <w:r w:rsidRPr="00F843D2">
              <w:rPr>
                <w:rFonts w:cs="Arial"/>
                <w:color w:val="000000"/>
              </w:rPr>
              <w:t xml:space="preserve">(D) </w:t>
            </w:r>
            <w:hyperlink r:id="rId60" w:history="1">
              <w:r w:rsidRPr="00455CC8">
                <w:rPr>
                  <w:rStyle w:val="Hyperlink"/>
                  <w:rFonts w:cs="Arial"/>
                </w:rPr>
                <w:t>Sustainability-linked bonds</w:t>
              </w:r>
            </w:hyperlink>
          </w:p>
          <w:p w14:paraId="77B7394A" w14:textId="7396A4A6" w:rsidR="003F4875" w:rsidRPr="00F843D2" w:rsidRDefault="003F4875" w:rsidP="00845F28">
            <w:pPr>
              <w:pStyle w:val="ListParagraph"/>
              <w:numPr>
                <w:ilvl w:val="0"/>
                <w:numId w:val="110"/>
              </w:numPr>
              <w:spacing w:line="276" w:lineRule="auto"/>
              <w:ind w:left="360"/>
              <w:textAlignment w:val="baseline"/>
              <w:rPr>
                <w:rFonts w:cs="Arial"/>
                <w:color w:val="000000"/>
              </w:rPr>
            </w:pPr>
            <w:r w:rsidRPr="00F843D2">
              <w:rPr>
                <w:rFonts w:cs="Arial"/>
                <w:color w:val="000000"/>
              </w:rPr>
              <w:t>(E) SDG or SDG-linked bonds</w:t>
            </w:r>
          </w:p>
          <w:p w14:paraId="0B085FEC" w14:textId="2A14197F" w:rsidR="003F4875" w:rsidRPr="00F843D2" w:rsidRDefault="003F4875">
            <w:pPr>
              <w:pStyle w:val="ListParagraph"/>
              <w:numPr>
                <w:ilvl w:val="0"/>
                <w:numId w:val="110"/>
              </w:numPr>
              <w:spacing w:line="276" w:lineRule="auto"/>
              <w:ind w:left="360"/>
              <w:textAlignment w:val="baseline"/>
              <w:rPr>
                <w:rFonts w:eastAsia="Times New Roman" w:cs="Arial"/>
                <w:lang w:eastAsia="en-GB"/>
              </w:rPr>
            </w:pPr>
            <w:r w:rsidRPr="00F843D2">
              <w:rPr>
                <w:rFonts w:cs="Arial"/>
                <w:color w:val="000000"/>
              </w:rPr>
              <w:t>(F) Other</w:t>
            </w:r>
          </w:p>
          <w:p w14:paraId="3FBAF6D1" w14:textId="385BF318" w:rsidR="003F4875" w:rsidRPr="00F843D2" w:rsidRDefault="00540212" w:rsidP="00845F28">
            <w:pPr>
              <w:pStyle w:val="ListParagraph"/>
              <w:spacing w:line="276" w:lineRule="auto"/>
              <w:ind w:left="360"/>
              <w:textAlignment w:val="baseline"/>
              <w:rPr>
                <w:rFonts w:eastAsia="Times New Roman" w:cs="Arial"/>
                <w:lang w:eastAsia="en-GB"/>
              </w:rPr>
            </w:pPr>
            <w:r w:rsidRPr="00F843D2">
              <w:rPr>
                <w:rFonts w:eastAsia="Times New Roman" w:cs="Arial"/>
                <w:szCs w:val="16"/>
                <w:lang w:eastAsia="en-GB"/>
              </w:rPr>
              <w:t>S</w:t>
            </w:r>
            <w:r w:rsidR="003F4875" w:rsidRPr="00F843D2">
              <w:rPr>
                <w:rFonts w:eastAsia="Times New Roman" w:cs="Arial"/>
                <w:szCs w:val="16"/>
                <w:lang w:eastAsia="en-GB"/>
              </w:rPr>
              <w:t>pecify: _______ [Mandatory free text: small]</w:t>
            </w:r>
          </w:p>
        </w:tc>
      </w:tr>
      <w:tr w:rsidR="003F4875" w:rsidRPr="00F843D2" w14:paraId="473C6207" w14:textId="77777777" w:rsidTr="0029518A">
        <w:trPr>
          <w:trHeight w:val="465"/>
        </w:trPr>
        <w:tc>
          <w:tcPr>
            <w:tcW w:w="744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4888ACA" w14:textId="57EA5802" w:rsidR="003F4875" w:rsidRPr="00F843D2" w:rsidRDefault="003F4875" w:rsidP="009134AD">
            <w:pPr>
              <w:spacing w:line="276" w:lineRule="auto"/>
              <w:textAlignment w:val="baseline"/>
              <w:rPr>
                <w:rFonts w:cs="Arial"/>
                <w:color w:val="000000"/>
              </w:rPr>
            </w:pPr>
            <w:r w:rsidRPr="00F843D2">
              <w:rPr>
                <w:rFonts w:cs="Arial"/>
                <w:color w:val="000000"/>
              </w:rPr>
              <w:t>…</w:t>
            </w:r>
          </w:p>
        </w:tc>
        <w:tc>
          <w:tcPr>
            <w:tcW w:w="7444" w:type="dxa"/>
            <w:gridSpan w:val="4"/>
            <w:shd w:val="clear" w:color="auto" w:fill="auto"/>
            <w:vAlign w:val="center"/>
          </w:tcPr>
          <w:p w14:paraId="16AEB402" w14:textId="61A9EFDF" w:rsidR="003F4875" w:rsidRPr="00F843D2" w:rsidRDefault="003F4875" w:rsidP="00845F28">
            <w:pPr>
              <w:spacing w:line="276" w:lineRule="auto"/>
              <w:textAlignment w:val="baseline"/>
              <w:rPr>
                <w:rFonts w:cs="Arial"/>
                <w:color w:val="000000"/>
              </w:rPr>
            </w:pPr>
            <w:r w:rsidRPr="00F843D2">
              <w:rPr>
                <w:rFonts w:cs="Arial"/>
                <w:color w:val="000000"/>
              </w:rPr>
              <w:t>[As above]</w:t>
            </w:r>
          </w:p>
        </w:tc>
      </w:tr>
      <w:tr w:rsidR="003F4875" w:rsidRPr="00F843D2" w14:paraId="392C187A" w14:textId="77777777" w:rsidTr="0029518A">
        <w:trPr>
          <w:trHeight w:val="465"/>
        </w:trPr>
        <w:tc>
          <w:tcPr>
            <w:tcW w:w="744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0E54C2D" w14:textId="1E05C019" w:rsidR="003F4875" w:rsidRPr="00F843D2" w:rsidRDefault="003F4875" w:rsidP="009134AD">
            <w:pPr>
              <w:spacing w:line="276" w:lineRule="auto"/>
              <w:textAlignment w:val="baseline"/>
              <w:rPr>
                <w:rFonts w:cs="Arial"/>
                <w:color w:val="000000"/>
              </w:rPr>
            </w:pPr>
            <w:r w:rsidRPr="00F843D2">
              <w:rPr>
                <w:rFonts w:cs="Arial"/>
                <w:color w:val="000000"/>
              </w:rPr>
              <w:t>(J) Sustainability Outcome #10: [</w:t>
            </w:r>
            <w:r w:rsidR="00323C18" w:rsidRPr="00F843D2">
              <w:rPr>
                <w:rFonts w:eastAsia="Times New Roman" w:cs="Arial"/>
                <w:i/>
                <w:iCs/>
                <w:szCs w:val="16"/>
                <w:lang w:eastAsia="en-GB"/>
              </w:rPr>
              <w:t>pre-filled with answers to SO 1, column (3)</w:t>
            </w:r>
            <w:r w:rsidRPr="00F843D2">
              <w:rPr>
                <w:rFonts w:cs="Arial"/>
                <w:color w:val="000000"/>
              </w:rPr>
              <w:t>]</w:t>
            </w:r>
          </w:p>
        </w:tc>
        <w:tc>
          <w:tcPr>
            <w:tcW w:w="7444" w:type="dxa"/>
            <w:gridSpan w:val="4"/>
            <w:shd w:val="clear" w:color="auto" w:fill="auto"/>
            <w:vAlign w:val="center"/>
          </w:tcPr>
          <w:p w14:paraId="023EAAD3" w14:textId="6E3982AC" w:rsidR="003F4875" w:rsidRPr="00F843D2" w:rsidRDefault="003F4875" w:rsidP="00845F28">
            <w:pPr>
              <w:spacing w:line="276" w:lineRule="auto"/>
              <w:textAlignment w:val="baseline"/>
              <w:rPr>
                <w:rFonts w:cs="Arial"/>
                <w:color w:val="000000"/>
              </w:rPr>
            </w:pPr>
            <w:r w:rsidRPr="00F843D2">
              <w:rPr>
                <w:rFonts w:cs="Arial"/>
                <w:color w:val="000000"/>
              </w:rPr>
              <w:t>[As above]</w:t>
            </w:r>
          </w:p>
        </w:tc>
      </w:tr>
    </w:tbl>
    <w:p w14:paraId="665ABE3D" w14:textId="77777777" w:rsidR="00AC73FB" w:rsidRPr="00F843D2" w:rsidRDefault="00AC73FB">
      <w:pPr>
        <w:spacing w:after="160" w:line="259" w:lineRule="auto"/>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43"/>
      </w:tblGrid>
      <w:tr w:rsidR="00556381" w:rsidRPr="00F843D2" w14:paraId="621047CD" w14:textId="77777777" w:rsidTr="00BB5C3A">
        <w:trPr>
          <w:trHeight w:val="300"/>
        </w:trPr>
        <w:tc>
          <w:tcPr>
            <w:tcW w:w="14884" w:type="dxa"/>
            <w:gridSpan w:val="2"/>
            <w:shd w:val="clear" w:color="auto" w:fill="0070C0"/>
            <w:vAlign w:val="center"/>
          </w:tcPr>
          <w:p w14:paraId="78D6C353" w14:textId="77777777" w:rsidR="00556381" w:rsidRPr="00F843D2" w:rsidRDefault="00556381" w:rsidP="00BB5C3A">
            <w:pPr>
              <w:rPr>
                <w:rStyle w:val="Hyperlink"/>
                <w:b/>
                <w:bCs/>
                <w:color w:val="FFFFFF" w:themeColor="background1"/>
                <w:sz w:val="18"/>
                <w:szCs w:val="18"/>
              </w:rPr>
            </w:pPr>
            <w:r w:rsidRPr="00F843D2">
              <w:rPr>
                <w:rFonts w:eastAsia="Times New Roman" w:cs="Arial"/>
                <w:b/>
                <w:bCs/>
                <w:color w:val="FFFFFF" w:themeColor="background1"/>
                <w:sz w:val="18"/>
                <w:szCs w:val="18"/>
                <w:lang w:eastAsia="en-GB"/>
              </w:rPr>
              <w:t>Explanatory notes</w:t>
            </w:r>
          </w:p>
        </w:tc>
      </w:tr>
      <w:tr w:rsidR="00556381" w:rsidRPr="00F843D2" w14:paraId="6EB820ED" w14:textId="77777777" w:rsidTr="00BB5C3A">
        <w:trPr>
          <w:trHeight w:val="300"/>
        </w:trPr>
        <w:tc>
          <w:tcPr>
            <w:tcW w:w="1841" w:type="dxa"/>
            <w:shd w:val="clear" w:color="auto" w:fill="auto"/>
            <w:vAlign w:val="center"/>
          </w:tcPr>
          <w:p w14:paraId="259F7F08" w14:textId="77777777" w:rsidR="00556381" w:rsidRPr="00F843D2" w:rsidRDefault="00556381" w:rsidP="00BB5C3A">
            <w:pPr>
              <w:rPr>
                <w:rStyle w:val="Hyperlink"/>
                <w:b/>
                <w:sz w:val="16"/>
                <w:szCs w:val="16"/>
              </w:rPr>
            </w:pPr>
            <w:r w:rsidRPr="00F843D2">
              <w:rPr>
                <w:b/>
                <w:sz w:val="16"/>
                <w:szCs w:val="16"/>
              </w:rPr>
              <w:t>Purpose of indicator</w:t>
            </w:r>
          </w:p>
        </w:tc>
        <w:tc>
          <w:tcPr>
            <w:tcW w:w="13043" w:type="dxa"/>
            <w:shd w:val="clear" w:color="auto" w:fill="auto"/>
            <w:vAlign w:val="center"/>
          </w:tcPr>
          <w:p w14:paraId="0845897C" w14:textId="4B4B20DA" w:rsidR="00556381" w:rsidRPr="00F843D2" w:rsidRDefault="00437211" w:rsidP="00556381">
            <w:pPr>
              <w:rPr>
                <w:rStyle w:val="Hyperlink"/>
                <w:color w:val="000000" w:themeColor="text1"/>
                <w:sz w:val="16"/>
                <w:szCs w:val="16"/>
              </w:rPr>
            </w:pPr>
            <w:r w:rsidRPr="00F843D2">
              <w:rPr>
                <w:rStyle w:val="Hyperlink"/>
                <w:color w:val="000000" w:themeColor="text1"/>
                <w:sz w:val="16"/>
                <w:szCs w:val="16"/>
              </w:rPr>
              <w:t>This indicator follows on from the thematic bonds</w:t>
            </w:r>
            <w:r w:rsidR="00FC35E3">
              <w:rPr>
                <w:rStyle w:val="Hyperlink"/>
                <w:color w:val="000000" w:themeColor="text1"/>
                <w:sz w:val="16"/>
                <w:szCs w:val="16"/>
              </w:rPr>
              <w:t>–</w:t>
            </w:r>
            <w:r w:rsidRPr="00F843D2">
              <w:rPr>
                <w:rStyle w:val="Hyperlink"/>
                <w:color w:val="000000" w:themeColor="text1"/>
                <w:sz w:val="16"/>
                <w:szCs w:val="16"/>
              </w:rPr>
              <w:t>related indicators of the Fixed income module [FI 1</w:t>
            </w:r>
            <w:r w:rsidR="00BD02EA" w:rsidRPr="00F843D2">
              <w:rPr>
                <w:rStyle w:val="Hyperlink"/>
                <w:color w:val="000000" w:themeColor="text1"/>
                <w:sz w:val="16"/>
                <w:szCs w:val="16"/>
              </w:rPr>
              <w:t>5</w:t>
            </w:r>
            <w:r w:rsidRPr="00F843D2">
              <w:rPr>
                <w:rStyle w:val="Hyperlink"/>
                <w:color w:val="000000" w:themeColor="text1"/>
                <w:sz w:val="16"/>
                <w:szCs w:val="16"/>
              </w:rPr>
              <w:t>, FI 1</w:t>
            </w:r>
            <w:r w:rsidR="00BD02EA" w:rsidRPr="00F843D2">
              <w:rPr>
                <w:rStyle w:val="Hyperlink"/>
                <w:color w:val="000000" w:themeColor="text1"/>
                <w:sz w:val="16"/>
                <w:szCs w:val="16"/>
              </w:rPr>
              <w:t>6</w:t>
            </w:r>
            <w:r w:rsidRPr="00F843D2">
              <w:rPr>
                <w:rStyle w:val="Hyperlink"/>
                <w:color w:val="000000" w:themeColor="text1"/>
                <w:sz w:val="16"/>
                <w:szCs w:val="16"/>
              </w:rPr>
              <w:t xml:space="preserve">, FI </w:t>
            </w:r>
            <w:r w:rsidR="00D67C99">
              <w:rPr>
                <w:rStyle w:val="Hyperlink"/>
                <w:color w:val="000000" w:themeColor="text1"/>
                <w:sz w:val="16"/>
                <w:szCs w:val="16"/>
              </w:rPr>
              <w:t>1</w:t>
            </w:r>
            <w:r w:rsidR="00BD02EA" w:rsidRPr="00F843D2">
              <w:rPr>
                <w:rStyle w:val="Hyperlink"/>
                <w:color w:val="000000" w:themeColor="text1"/>
                <w:sz w:val="16"/>
                <w:szCs w:val="16"/>
              </w:rPr>
              <w:t>7</w:t>
            </w:r>
            <w:r w:rsidRPr="00F843D2">
              <w:rPr>
                <w:rStyle w:val="Hyperlink"/>
                <w:color w:val="000000" w:themeColor="text1"/>
                <w:sz w:val="16"/>
                <w:szCs w:val="16"/>
              </w:rPr>
              <w:t>] and aims to understand if signatories use thematic bonds to take action on sustainability outcomes.</w:t>
            </w:r>
          </w:p>
        </w:tc>
      </w:tr>
      <w:tr w:rsidR="00556381" w:rsidRPr="00F843D2" w14:paraId="296DD760" w14:textId="77777777" w:rsidTr="00BB5C3A">
        <w:trPr>
          <w:trHeight w:val="300"/>
        </w:trPr>
        <w:tc>
          <w:tcPr>
            <w:tcW w:w="1841" w:type="dxa"/>
            <w:shd w:val="clear" w:color="auto" w:fill="auto"/>
            <w:vAlign w:val="center"/>
          </w:tcPr>
          <w:p w14:paraId="28D41DDC" w14:textId="77777777" w:rsidR="00556381" w:rsidRPr="00F843D2" w:rsidRDefault="00556381" w:rsidP="00BB5C3A">
            <w:pPr>
              <w:rPr>
                <w:rStyle w:val="Hyperlink"/>
                <w:b/>
                <w:sz w:val="16"/>
                <w:szCs w:val="16"/>
              </w:rPr>
            </w:pPr>
            <w:r w:rsidRPr="00F843D2">
              <w:rPr>
                <w:b/>
                <w:sz w:val="16"/>
                <w:szCs w:val="16"/>
              </w:rPr>
              <w:t>Additional reporting guidance</w:t>
            </w:r>
          </w:p>
        </w:tc>
        <w:tc>
          <w:tcPr>
            <w:tcW w:w="13043" w:type="dxa"/>
            <w:shd w:val="clear" w:color="auto" w:fill="auto"/>
            <w:vAlign w:val="center"/>
          </w:tcPr>
          <w:p w14:paraId="7BBC32EC" w14:textId="333361F3" w:rsidR="00784901" w:rsidRPr="00F843D2" w:rsidRDefault="00784901" w:rsidP="00784901">
            <w:pPr>
              <w:rPr>
                <w:rStyle w:val="Hyperlink"/>
                <w:color w:val="000000" w:themeColor="text1"/>
                <w:sz w:val="16"/>
                <w:szCs w:val="16"/>
              </w:rPr>
            </w:pPr>
            <w:r w:rsidRPr="00F843D2">
              <w:rPr>
                <w:rStyle w:val="Hyperlink"/>
                <w:color w:val="000000" w:themeColor="text1"/>
                <w:sz w:val="16"/>
                <w:szCs w:val="16"/>
              </w:rPr>
              <w:t xml:space="preserve">This indicator is aimed at </w:t>
            </w:r>
            <w:r w:rsidR="00FC35E3">
              <w:rPr>
                <w:rStyle w:val="Hyperlink"/>
                <w:color w:val="000000" w:themeColor="text1"/>
                <w:sz w:val="16"/>
                <w:szCs w:val="16"/>
              </w:rPr>
              <w:t>those</w:t>
            </w:r>
            <w:r w:rsidR="00FC35E3" w:rsidRPr="00F843D2">
              <w:rPr>
                <w:rStyle w:val="Hyperlink"/>
                <w:color w:val="000000" w:themeColor="text1"/>
                <w:sz w:val="16"/>
                <w:szCs w:val="16"/>
              </w:rPr>
              <w:t xml:space="preserve"> </w:t>
            </w:r>
            <w:r w:rsidRPr="00F843D2">
              <w:rPr>
                <w:rStyle w:val="Hyperlink"/>
                <w:color w:val="000000" w:themeColor="text1"/>
                <w:sz w:val="16"/>
                <w:szCs w:val="16"/>
              </w:rPr>
              <w:t xml:space="preserve">investing in thematic bonds, as indicated in [OO </w:t>
            </w:r>
            <w:r w:rsidR="00D67C99">
              <w:rPr>
                <w:rStyle w:val="Hyperlink"/>
                <w:color w:val="000000" w:themeColor="text1"/>
                <w:sz w:val="16"/>
                <w:szCs w:val="16"/>
              </w:rPr>
              <w:t>20</w:t>
            </w:r>
            <w:r w:rsidRPr="00F843D2">
              <w:rPr>
                <w:rStyle w:val="Hyperlink"/>
                <w:color w:val="000000" w:themeColor="text1"/>
                <w:sz w:val="16"/>
                <w:szCs w:val="16"/>
              </w:rPr>
              <w:t>], not at</w:t>
            </w:r>
            <w:r w:rsidR="00FC35E3">
              <w:rPr>
                <w:rStyle w:val="Hyperlink"/>
                <w:color w:val="000000" w:themeColor="text1"/>
                <w:sz w:val="16"/>
                <w:szCs w:val="16"/>
              </w:rPr>
              <w:t xml:space="preserve"> the</w:t>
            </w:r>
            <w:r w:rsidRPr="00F843D2">
              <w:rPr>
                <w:rStyle w:val="Hyperlink"/>
                <w:color w:val="000000" w:themeColor="text1"/>
                <w:sz w:val="16"/>
                <w:szCs w:val="16"/>
              </w:rPr>
              <w:t xml:space="preserve"> potential issuers of such bonds.</w:t>
            </w:r>
          </w:p>
          <w:p w14:paraId="5BDBBFF2" w14:textId="77777777" w:rsidR="00E03A2F" w:rsidRPr="00F843D2" w:rsidRDefault="00E03A2F" w:rsidP="00E03A2F">
            <w:pPr>
              <w:rPr>
                <w:rStyle w:val="Hyperlink"/>
                <w:color w:val="000000" w:themeColor="text1"/>
                <w:sz w:val="16"/>
                <w:szCs w:val="16"/>
              </w:rPr>
            </w:pPr>
          </w:p>
          <w:p w14:paraId="69DB9EF4" w14:textId="185F7F2F" w:rsidR="00556381" w:rsidRPr="00F843D2" w:rsidRDefault="00E03A2F" w:rsidP="00E03A2F">
            <w:pPr>
              <w:rPr>
                <w:rStyle w:val="Hyperlink"/>
                <w:color w:val="000000" w:themeColor="text1"/>
                <w:sz w:val="16"/>
                <w:szCs w:val="16"/>
              </w:rPr>
            </w:pPr>
            <w:r w:rsidRPr="00F843D2">
              <w:rPr>
                <w:rStyle w:val="Hyperlink"/>
                <w:color w:val="000000" w:themeColor="text1"/>
                <w:sz w:val="16"/>
                <w:szCs w:val="16"/>
              </w:rPr>
              <w:t xml:space="preserve">This indicator only applies to active fixed income. </w:t>
            </w:r>
          </w:p>
        </w:tc>
      </w:tr>
      <w:tr w:rsidR="0097534D" w:rsidRPr="00F843D2" w14:paraId="0892E4AC" w14:textId="77777777" w:rsidTr="00BB5C3A">
        <w:trPr>
          <w:trHeight w:val="300"/>
        </w:trPr>
        <w:tc>
          <w:tcPr>
            <w:tcW w:w="1841" w:type="dxa"/>
            <w:shd w:val="clear" w:color="auto" w:fill="auto"/>
            <w:vAlign w:val="center"/>
          </w:tcPr>
          <w:p w14:paraId="7959D707" w14:textId="3C26674B" w:rsidR="0097534D" w:rsidRPr="00F843D2" w:rsidRDefault="0097534D" w:rsidP="00BB5C3A">
            <w:pPr>
              <w:rPr>
                <w:b/>
                <w:bCs/>
                <w:sz w:val="16"/>
                <w:szCs w:val="16"/>
              </w:rPr>
            </w:pPr>
            <w:r w:rsidRPr="00F843D2">
              <w:rPr>
                <w:b/>
                <w:bCs/>
                <w:sz w:val="16"/>
                <w:szCs w:val="16"/>
              </w:rPr>
              <w:t>Reference to other standards</w:t>
            </w:r>
          </w:p>
        </w:tc>
        <w:tc>
          <w:tcPr>
            <w:tcW w:w="13043" w:type="dxa"/>
            <w:shd w:val="clear" w:color="auto" w:fill="auto"/>
            <w:vAlign w:val="center"/>
          </w:tcPr>
          <w:p w14:paraId="4E2BFF92" w14:textId="77777777" w:rsidR="0097534D" w:rsidRPr="00F843D2" w:rsidRDefault="0097534D" w:rsidP="0097534D">
            <w:pPr>
              <w:rPr>
                <w:rStyle w:val="Hyperlink"/>
                <w:b/>
                <w:bCs/>
                <w:color w:val="000000" w:themeColor="text1"/>
                <w:sz w:val="16"/>
                <w:szCs w:val="16"/>
              </w:rPr>
            </w:pPr>
            <w:r w:rsidRPr="00F843D2">
              <w:rPr>
                <w:rStyle w:val="Hyperlink"/>
                <w:b/>
                <w:bCs/>
                <w:color w:val="000000" w:themeColor="text1"/>
                <w:sz w:val="16"/>
                <w:szCs w:val="16"/>
              </w:rPr>
              <w:t>International bond standards:</w:t>
            </w:r>
          </w:p>
          <w:p w14:paraId="08F85843" w14:textId="77777777" w:rsidR="0097534D" w:rsidRPr="00F843D2" w:rsidRDefault="00000000" w:rsidP="0097534D">
            <w:pPr>
              <w:rPr>
                <w:rStyle w:val="Hyperlink"/>
                <w:color w:val="000000" w:themeColor="text1"/>
                <w:sz w:val="16"/>
                <w:szCs w:val="16"/>
              </w:rPr>
            </w:pPr>
            <w:hyperlink r:id="rId61" w:history="1">
              <w:r w:rsidR="0097534D" w:rsidRPr="00F843D2">
                <w:rPr>
                  <w:rStyle w:val="Hyperlink"/>
                  <w:sz w:val="16"/>
                  <w:szCs w:val="16"/>
                </w:rPr>
                <w:t>CBI Climate Bonds Standard</w:t>
              </w:r>
            </w:hyperlink>
          </w:p>
          <w:p w14:paraId="3A5EBC1C" w14:textId="554169F6" w:rsidR="0097534D" w:rsidRPr="00F843D2" w:rsidRDefault="00000000" w:rsidP="0097534D">
            <w:pPr>
              <w:rPr>
                <w:rStyle w:val="Hyperlink"/>
                <w:color w:val="000000" w:themeColor="text1"/>
                <w:sz w:val="16"/>
                <w:szCs w:val="16"/>
              </w:rPr>
            </w:pPr>
            <w:hyperlink r:id="rId62" w:history="1">
              <w:r w:rsidR="0097534D" w:rsidRPr="00F843D2">
                <w:rPr>
                  <w:rStyle w:val="Hyperlink"/>
                  <w:sz w:val="16"/>
                  <w:szCs w:val="16"/>
                </w:rPr>
                <w:t>ICMA</w:t>
              </w:r>
              <w:r w:rsidR="009E6CBE">
                <w:rPr>
                  <w:rStyle w:val="Hyperlink"/>
                  <w:sz w:val="16"/>
                  <w:szCs w:val="16"/>
                </w:rPr>
                <w:t>’</w:t>
              </w:r>
              <w:r w:rsidR="0097534D" w:rsidRPr="00F843D2">
                <w:rPr>
                  <w:rStyle w:val="Hyperlink"/>
                  <w:sz w:val="16"/>
                  <w:szCs w:val="16"/>
                </w:rPr>
                <w:t>s Green Bond Principles</w:t>
              </w:r>
            </w:hyperlink>
          </w:p>
          <w:p w14:paraId="5F6359BC" w14:textId="498AF588" w:rsidR="0097534D" w:rsidRPr="00F843D2" w:rsidRDefault="00000000" w:rsidP="0097534D">
            <w:pPr>
              <w:rPr>
                <w:rStyle w:val="Hyperlink"/>
                <w:color w:val="000000" w:themeColor="text1"/>
                <w:sz w:val="16"/>
                <w:szCs w:val="16"/>
              </w:rPr>
            </w:pPr>
            <w:hyperlink r:id="rId63" w:history="1">
              <w:r w:rsidR="0097534D" w:rsidRPr="00F843D2">
                <w:rPr>
                  <w:rStyle w:val="Hyperlink"/>
                  <w:sz w:val="16"/>
                  <w:szCs w:val="16"/>
                </w:rPr>
                <w:t>ICMA</w:t>
              </w:r>
              <w:r w:rsidR="009E6CBE">
                <w:rPr>
                  <w:rStyle w:val="Hyperlink"/>
                  <w:sz w:val="16"/>
                  <w:szCs w:val="16"/>
                </w:rPr>
                <w:t>’</w:t>
              </w:r>
              <w:r w:rsidR="0097534D" w:rsidRPr="00F843D2">
                <w:rPr>
                  <w:rStyle w:val="Hyperlink"/>
                  <w:sz w:val="16"/>
                  <w:szCs w:val="16"/>
                </w:rPr>
                <w:t>s Social Bond Principles</w:t>
              </w:r>
            </w:hyperlink>
          </w:p>
          <w:p w14:paraId="017659CB" w14:textId="72FA4336" w:rsidR="0097534D" w:rsidRPr="00F843D2" w:rsidRDefault="00000000" w:rsidP="0097534D">
            <w:pPr>
              <w:rPr>
                <w:rStyle w:val="Hyperlink"/>
                <w:color w:val="auto"/>
                <w:sz w:val="16"/>
                <w:szCs w:val="16"/>
              </w:rPr>
            </w:pPr>
            <w:hyperlink r:id="rId64" w:history="1">
              <w:r w:rsidR="0097534D" w:rsidRPr="00F843D2">
                <w:rPr>
                  <w:rStyle w:val="Hyperlink"/>
                  <w:sz w:val="16"/>
                  <w:szCs w:val="16"/>
                </w:rPr>
                <w:t>ICMA</w:t>
              </w:r>
              <w:r w:rsidR="009E6CBE">
                <w:rPr>
                  <w:rStyle w:val="Hyperlink"/>
                  <w:sz w:val="16"/>
                  <w:szCs w:val="16"/>
                </w:rPr>
                <w:t>’</w:t>
              </w:r>
              <w:r w:rsidR="0097534D" w:rsidRPr="00F843D2">
                <w:rPr>
                  <w:rStyle w:val="Hyperlink"/>
                  <w:sz w:val="16"/>
                  <w:szCs w:val="16"/>
                </w:rPr>
                <w:t>s Sustainability Bond Guidelines</w:t>
              </w:r>
            </w:hyperlink>
          </w:p>
          <w:p w14:paraId="345F61B7" w14:textId="05F16289" w:rsidR="0097534D" w:rsidRPr="00F843D2" w:rsidRDefault="00000000" w:rsidP="0097534D">
            <w:pPr>
              <w:rPr>
                <w:rStyle w:val="Hyperlink"/>
                <w:sz w:val="16"/>
                <w:szCs w:val="16"/>
              </w:rPr>
            </w:pPr>
            <w:hyperlink r:id="rId65" w:history="1">
              <w:r w:rsidR="0097534D" w:rsidRPr="00F843D2">
                <w:rPr>
                  <w:rStyle w:val="Hyperlink"/>
                  <w:sz w:val="16"/>
                  <w:szCs w:val="16"/>
                </w:rPr>
                <w:t>ICMA</w:t>
              </w:r>
              <w:r w:rsidR="009E6CBE">
                <w:rPr>
                  <w:rStyle w:val="Hyperlink"/>
                  <w:sz w:val="16"/>
                  <w:szCs w:val="16"/>
                </w:rPr>
                <w:t>’</w:t>
              </w:r>
              <w:r w:rsidR="0097534D" w:rsidRPr="00F843D2">
                <w:rPr>
                  <w:rStyle w:val="Hyperlink"/>
                  <w:sz w:val="16"/>
                  <w:szCs w:val="16"/>
                </w:rPr>
                <w:t>s Sustainability-Linked Bond Principles</w:t>
              </w:r>
            </w:hyperlink>
          </w:p>
          <w:p w14:paraId="4A348053" w14:textId="77777777" w:rsidR="0097534D" w:rsidRPr="00F843D2" w:rsidRDefault="00000000" w:rsidP="0097534D">
            <w:pPr>
              <w:rPr>
                <w:rStyle w:val="Hyperlink"/>
                <w:color w:val="000000" w:themeColor="text1"/>
                <w:sz w:val="16"/>
                <w:szCs w:val="16"/>
              </w:rPr>
            </w:pPr>
            <w:hyperlink r:id="rId66" w:history="1">
              <w:r w:rsidR="0097534D" w:rsidRPr="00F843D2">
                <w:rPr>
                  <w:rStyle w:val="Hyperlink"/>
                  <w:sz w:val="16"/>
                  <w:szCs w:val="16"/>
                </w:rPr>
                <w:t>UNDP SDG Impact Standards for Bond Issuers</w:t>
              </w:r>
            </w:hyperlink>
            <w:r w:rsidR="0097534D" w:rsidRPr="00F843D2">
              <w:rPr>
                <w:rStyle w:val="Hyperlink"/>
                <w:color w:val="000000" w:themeColor="text1"/>
                <w:sz w:val="16"/>
                <w:szCs w:val="16"/>
              </w:rPr>
              <w:t xml:space="preserve"> </w:t>
            </w:r>
          </w:p>
          <w:p w14:paraId="5B2BC322" w14:textId="77777777" w:rsidR="0097534D" w:rsidRPr="00F843D2" w:rsidRDefault="0097534D" w:rsidP="0097534D">
            <w:pPr>
              <w:rPr>
                <w:rStyle w:val="Hyperlink"/>
                <w:color w:val="000000" w:themeColor="text1"/>
                <w:sz w:val="16"/>
                <w:szCs w:val="16"/>
              </w:rPr>
            </w:pPr>
          </w:p>
          <w:p w14:paraId="38E9E2BE" w14:textId="77777777" w:rsidR="0097534D" w:rsidRPr="00F843D2" w:rsidRDefault="0097534D" w:rsidP="0097534D">
            <w:pPr>
              <w:rPr>
                <w:rStyle w:val="Hyperlink"/>
                <w:b/>
                <w:bCs/>
                <w:color w:val="000000" w:themeColor="text1"/>
                <w:sz w:val="16"/>
                <w:szCs w:val="16"/>
              </w:rPr>
            </w:pPr>
            <w:r w:rsidRPr="00F843D2">
              <w:rPr>
                <w:rStyle w:val="Hyperlink"/>
                <w:b/>
                <w:bCs/>
                <w:color w:val="000000" w:themeColor="text1"/>
                <w:sz w:val="16"/>
                <w:szCs w:val="16"/>
              </w:rPr>
              <w:t>Regional bond standards:</w:t>
            </w:r>
          </w:p>
          <w:p w14:paraId="7FAC625E" w14:textId="77777777" w:rsidR="0097534D" w:rsidRPr="00F843D2" w:rsidRDefault="00000000" w:rsidP="0097534D">
            <w:pPr>
              <w:rPr>
                <w:rStyle w:val="Hyperlink"/>
                <w:color w:val="000000" w:themeColor="text1"/>
                <w:sz w:val="16"/>
                <w:szCs w:val="16"/>
              </w:rPr>
            </w:pPr>
            <w:hyperlink r:id="rId67" w:anchor=":~:text=ASEAN%20Green%20Bond%20Standards&amp;text=The%20ASEAN%20Green%20Bonds%20Standards,green%20finance%20for%20the%20region." w:history="1">
              <w:r w:rsidR="0097534D" w:rsidRPr="00F843D2">
                <w:rPr>
                  <w:rStyle w:val="Hyperlink"/>
                  <w:sz w:val="16"/>
                  <w:szCs w:val="16"/>
                </w:rPr>
                <w:t>ASEAN Bond Standards</w:t>
              </w:r>
            </w:hyperlink>
            <w:r w:rsidR="0097534D" w:rsidRPr="00F843D2">
              <w:rPr>
                <w:rStyle w:val="Hyperlink"/>
                <w:color w:val="000000" w:themeColor="text1"/>
                <w:sz w:val="16"/>
                <w:szCs w:val="16"/>
              </w:rPr>
              <w:t xml:space="preserve"> </w:t>
            </w:r>
          </w:p>
          <w:p w14:paraId="1346BE11" w14:textId="77777777" w:rsidR="0097534D" w:rsidRPr="00F843D2" w:rsidRDefault="00000000" w:rsidP="0097534D">
            <w:pPr>
              <w:rPr>
                <w:rStyle w:val="Hyperlink"/>
                <w:color w:val="000000" w:themeColor="text1"/>
                <w:sz w:val="16"/>
                <w:szCs w:val="16"/>
              </w:rPr>
            </w:pPr>
            <w:hyperlink r:id="rId68" w:history="1">
              <w:r w:rsidR="0097534D" w:rsidRPr="00F843D2">
                <w:rPr>
                  <w:rStyle w:val="Hyperlink"/>
                  <w:sz w:val="16"/>
                  <w:szCs w:val="16"/>
                </w:rPr>
                <w:t>Austrian Ecolabel</w:t>
              </w:r>
            </w:hyperlink>
            <w:r w:rsidR="0097534D" w:rsidRPr="00F843D2">
              <w:rPr>
                <w:rStyle w:val="Hyperlink"/>
                <w:color w:val="000000" w:themeColor="text1"/>
                <w:sz w:val="16"/>
                <w:szCs w:val="16"/>
              </w:rPr>
              <w:t xml:space="preserve"> (UZ49) </w:t>
            </w:r>
          </w:p>
          <w:p w14:paraId="1BF646DA" w14:textId="77777777" w:rsidR="0097534D" w:rsidRPr="00F843D2" w:rsidRDefault="00000000" w:rsidP="0097534D">
            <w:pPr>
              <w:rPr>
                <w:rStyle w:val="Hyperlink"/>
                <w:color w:val="000000" w:themeColor="text1"/>
                <w:sz w:val="16"/>
                <w:szCs w:val="16"/>
              </w:rPr>
            </w:pPr>
            <w:hyperlink r:id="rId69" w:history="1">
              <w:r w:rsidR="0097534D" w:rsidRPr="00F843D2">
                <w:rPr>
                  <w:rStyle w:val="Hyperlink"/>
                  <w:sz w:val="16"/>
                  <w:szCs w:val="16"/>
                </w:rPr>
                <w:t>EU Green Bonds Standard</w:t>
              </w:r>
            </w:hyperlink>
          </w:p>
          <w:p w14:paraId="5208E745" w14:textId="77777777" w:rsidR="0097534D" w:rsidRPr="00247D58" w:rsidRDefault="00000000" w:rsidP="0097534D">
            <w:pPr>
              <w:rPr>
                <w:rStyle w:val="Hyperlink"/>
                <w:color w:val="000000" w:themeColor="text1"/>
                <w:sz w:val="16"/>
                <w:szCs w:val="16"/>
                <w:lang w:val="it-IT"/>
              </w:rPr>
            </w:pPr>
            <w:hyperlink r:id="rId70" w:history="1">
              <w:r w:rsidR="0097534D" w:rsidRPr="00247D58">
                <w:rPr>
                  <w:rStyle w:val="Hyperlink"/>
                  <w:sz w:val="16"/>
                  <w:szCs w:val="16"/>
                  <w:lang w:val="it-IT"/>
                </w:rPr>
                <w:t>Febelfin</w:t>
              </w:r>
            </w:hyperlink>
            <w:r w:rsidR="0097534D" w:rsidRPr="00247D58">
              <w:rPr>
                <w:rStyle w:val="Hyperlink"/>
                <w:color w:val="000000" w:themeColor="text1"/>
                <w:sz w:val="16"/>
                <w:szCs w:val="16"/>
                <w:lang w:val="it-IT"/>
              </w:rPr>
              <w:t xml:space="preserve"> </w:t>
            </w:r>
          </w:p>
          <w:p w14:paraId="3A9D263F" w14:textId="77777777" w:rsidR="0097534D" w:rsidRPr="00247D58" w:rsidRDefault="00000000" w:rsidP="0097534D">
            <w:pPr>
              <w:rPr>
                <w:rStyle w:val="Hyperlink"/>
                <w:color w:val="000000" w:themeColor="text1"/>
                <w:sz w:val="16"/>
                <w:szCs w:val="16"/>
                <w:lang w:val="it-IT"/>
              </w:rPr>
            </w:pPr>
            <w:hyperlink r:id="rId71" w:history="1">
              <w:r w:rsidR="0097534D" w:rsidRPr="00247D58">
                <w:rPr>
                  <w:rStyle w:val="Hyperlink"/>
                  <w:sz w:val="16"/>
                  <w:szCs w:val="16"/>
                  <w:lang w:val="it-IT"/>
                </w:rPr>
                <w:t>FNG-Siegel</w:t>
              </w:r>
            </w:hyperlink>
            <w:r w:rsidR="0097534D" w:rsidRPr="00247D58">
              <w:rPr>
                <w:rStyle w:val="Hyperlink"/>
                <w:color w:val="000000" w:themeColor="text1"/>
                <w:sz w:val="16"/>
                <w:szCs w:val="16"/>
                <w:lang w:val="it-IT"/>
              </w:rPr>
              <w:t xml:space="preserve"> </w:t>
            </w:r>
          </w:p>
          <w:p w14:paraId="39D1131B" w14:textId="77777777" w:rsidR="0097534D" w:rsidRPr="00247D58" w:rsidRDefault="00000000" w:rsidP="0097534D">
            <w:pPr>
              <w:rPr>
                <w:rStyle w:val="Hyperlink"/>
                <w:sz w:val="16"/>
                <w:szCs w:val="16"/>
                <w:lang w:val="it-IT"/>
              </w:rPr>
            </w:pPr>
            <w:hyperlink r:id="rId72" w:history="1">
              <w:r w:rsidR="0097534D" w:rsidRPr="00247D58">
                <w:rPr>
                  <w:rStyle w:val="Hyperlink"/>
                  <w:sz w:val="16"/>
                  <w:szCs w:val="16"/>
                  <w:lang w:val="it-IT"/>
                </w:rPr>
                <w:t>Greenfin</w:t>
              </w:r>
            </w:hyperlink>
          </w:p>
          <w:p w14:paraId="24D6D2F2" w14:textId="77777777" w:rsidR="0097534D" w:rsidRPr="00247D58" w:rsidRDefault="00000000" w:rsidP="0097534D">
            <w:pPr>
              <w:rPr>
                <w:rStyle w:val="Hyperlink"/>
                <w:sz w:val="16"/>
                <w:szCs w:val="16"/>
                <w:lang w:val="it-IT"/>
              </w:rPr>
            </w:pPr>
            <w:hyperlink r:id="rId73" w:history="1">
              <w:r w:rsidR="0097534D" w:rsidRPr="00247D58">
                <w:rPr>
                  <w:rStyle w:val="Hyperlink"/>
                  <w:sz w:val="16"/>
                  <w:szCs w:val="16"/>
                  <w:lang w:val="it-IT"/>
                </w:rPr>
                <w:t>Le label ISR</w:t>
              </w:r>
            </w:hyperlink>
          </w:p>
          <w:p w14:paraId="6067431D" w14:textId="77777777" w:rsidR="0097534D" w:rsidRPr="00F843D2" w:rsidRDefault="00000000" w:rsidP="0097534D">
            <w:pPr>
              <w:rPr>
                <w:rStyle w:val="Hyperlink"/>
                <w:sz w:val="16"/>
                <w:szCs w:val="16"/>
              </w:rPr>
            </w:pPr>
            <w:hyperlink r:id="rId74" w:history="1">
              <w:r w:rsidR="0097534D" w:rsidRPr="00F843D2">
                <w:rPr>
                  <w:rStyle w:val="Hyperlink"/>
                  <w:sz w:val="16"/>
                  <w:szCs w:val="16"/>
                </w:rPr>
                <w:t>Luxflag Green Bond</w:t>
              </w:r>
            </w:hyperlink>
          </w:p>
          <w:p w14:paraId="74868806" w14:textId="77777777" w:rsidR="0097534D" w:rsidRPr="00F843D2" w:rsidRDefault="00000000" w:rsidP="0097534D">
            <w:pPr>
              <w:rPr>
                <w:rStyle w:val="Hyperlink"/>
                <w:color w:val="000000" w:themeColor="text1"/>
                <w:sz w:val="16"/>
                <w:szCs w:val="16"/>
              </w:rPr>
            </w:pPr>
            <w:hyperlink r:id="rId75" w:history="1">
              <w:r w:rsidR="0097534D" w:rsidRPr="00F843D2">
                <w:rPr>
                  <w:rStyle w:val="Hyperlink"/>
                  <w:sz w:val="16"/>
                  <w:szCs w:val="16"/>
                </w:rPr>
                <w:t>Nordic Swan Ecolabel</w:t>
              </w:r>
            </w:hyperlink>
            <w:r w:rsidR="0097534D" w:rsidRPr="00F843D2">
              <w:rPr>
                <w:rStyle w:val="Hyperlink"/>
                <w:color w:val="000000" w:themeColor="text1"/>
                <w:sz w:val="16"/>
                <w:szCs w:val="16"/>
              </w:rPr>
              <w:t xml:space="preserve"> </w:t>
            </w:r>
          </w:p>
          <w:p w14:paraId="681D3BDF" w14:textId="185DD53F" w:rsidR="0097534D" w:rsidRPr="00F843D2" w:rsidRDefault="00000000" w:rsidP="0097534D">
            <w:pPr>
              <w:rPr>
                <w:rStyle w:val="Hyperlink"/>
                <w:color w:val="000000" w:themeColor="text1"/>
                <w:sz w:val="16"/>
                <w:szCs w:val="16"/>
              </w:rPr>
            </w:pPr>
            <w:hyperlink r:id="rId76" w:history="1">
              <w:r w:rsidR="0097534D" w:rsidRPr="00F843D2">
                <w:rPr>
                  <w:rStyle w:val="Hyperlink"/>
                  <w:sz w:val="16"/>
                  <w:szCs w:val="16"/>
                </w:rPr>
                <w:t>People</w:t>
              </w:r>
              <w:r w:rsidR="009E6CBE">
                <w:rPr>
                  <w:rStyle w:val="Hyperlink"/>
                  <w:sz w:val="16"/>
                  <w:szCs w:val="16"/>
                </w:rPr>
                <w:t>’</w:t>
              </w:r>
              <w:r w:rsidR="0097534D" w:rsidRPr="00F843D2">
                <w:rPr>
                  <w:rStyle w:val="Hyperlink"/>
                  <w:sz w:val="16"/>
                  <w:szCs w:val="16"/>
                </w:rPr>
                <w:t>s Bank of China green bond guidelines</w:t>
              </w:r>
            </w:hyperlink>
          </w:p>
          <w:p w14:paraId="448ED738" w14:textId="77777777" w:rsidR="0097534D" w:rsidRPr="00F843D2" w:rsidRDefault="00000000" w:rsidP="0097534D">
            <w:pPr>
              <w:rPr>
                <w:rStyle w:val="Hyperlink"/>
                <w:color w:val="000000" w:themeColor="text1"/>
                <w:sz w:val="16"/>
                <w:szCs w:val="16"/>
              </w:rPr>
            </w:pPr>
            <w:hyperlink r:id="rId77" w:history="1">
              <w:r w:rsidR="0097534D" w:rsidRPr="00F843D2">
                <w:rPr>
                  <w:rStyle w:val="Hyperlink"/>
                  <w:sz w:val="16"/>
                  <w:szCs w:val="16"/>
                </w:rPr>
                <w:t>RIAA</w:t>
              </w:r>
            </w:hyperlink>
            <w:r w:rsidR="0097534D" w:rsidRPr="00F843D2">
              <w:rPr>
                <w:rStyle w:val="Hyperlink"/>
                <w:color w:val="000000" w:themeColor="text1"/>
                <w:sz w:val="16"/>
                <w:szCs w:val="16"/>
              </w:rPr>
              <w:t xml:space="preserve"> </w:t>
            </w:r>
          </w:p>
          <w:p w14:paraId="069B22CE" w14:textId="62CAA38F" w:rsidR="0097534D" w:rsidRPr="00F843D2" w:rsidRDefault="00000000" w:rsidP="0097534D">
            <w:pPr>
              <w:rPr>
                <w:rStyle w:val="Hyperlink"/>
                <w:color w:val="000000" w:themeColor="text1"/>
                <w:sz w:val="16"/>
                <w:szCs w:val="16"/>
              </w:rPr>
            </w:pPr>
            <w:hyperlink r:id="rId78" w:history="1">
              <w:r w:rsidR="0097534D" w:rsidRPr="00F843D2">
                <w:rPr>
                  <w:rStyle w:val="Hyperlink"/>
                  <w:sz w:val="16"/>
                  <w:szCs w:val="16"/>
                </w:rPr>
                <w:t>Towards Sustainability</w:t>
              </w:r>
            </w:hyperlink>
            <w:r w:rsidR="0097534D" w:rsidRPr="00F843D2">
              <w:rPr>
                <w:rStyle w:val="Hyperlink"/>
                <w:color w:val="000000" w:themeColor="text1"/>
                <w:sz w:val="16"/>
                <w:szCs w:val="16"/>
              </w:rPr>
              <w:t xml:space="preserve"> </w:t>
            </w:r>
          </w:p>
        </w:tc>
      </w:tr>
      <w:tr w:rsidR="00556381" w:rsidRPr="00F843D2" w14:paraId="390038BC" w14:textId="77777777" w:rsidTr="00BB5C3A">
        <w:trPr>
          <w:trHeight w:val="300"/>
        </w:trPr>
        <w:tc>
          <w:tcPr>
            <w:tcW w:w="1841" w:type="dxa"/>
            <w:shd w:val="clear" w:color="auto" w:fill="auto"/>
            <w:vAlign w:val="center"/>
          </w:tcPr>
          <w:p w14:paraId="75EC4474" w14:textId="77777777" w:rsidR="00556381" w:rsidRPr="00F843D2" w:rsidRDefault="00556381" w:rsidP="00BB5C3A">
            <w:pPr>
              <w:rPr>
                <w:b/>
                <w:bCs/>
                <w:sz w:val="16"/>
                <w:szCs w:val="16"/>
              </w:rPr>
            </w:pPr>
            <w:r w:rsidRPr="00F843D2">
              <w:rPr>
                <w:b/>
                <w:bCs/>
                <w:sz w:val="16"/>
                <w:szCs w:val="16"/>
              </w:rPr>
              <w:lastRenderedPageBreak/>
              <w:t>Other resources</w:t>
            </w:r>
          </w:p>
        </w:tc>
        <w:tc>
          <w:tcPr>
            <w:tcW w:w="13043" w:type="dxa"/>
            <w:shd w:val="clear" w:color="auto" w:fill="auto"/>
            <w:vAlign w:val="center"/>
          </w:tcPr>
          <w:p w14:paraId="040B1A65" w14:textId="6187A47D" w:rsidR="00556381" w:rsidRPr="00F843D2" w:rsidRDefault="00556381" w:rsidP="00262A26">
            <w:pPr>
              <w:rPr>
                <w:rStyle w:val="Hyperlink"/>
                <w:color w:val="000000" w:themeColor="text1"/>
              </w:rPr>
            </w:pPr>
            <w:r w:rsidRPr="00F843D2">
              <w:rPr>
                <w:rStyle w:val="Hyperlink"/>
                <w:color w:val="000000" w:themeColor="text1"/>
                <w:sz w:val="16"/>
                <w:szCs w:val="16"/>
              </w:rPr>
              <w:t>For further reference</w:t>
            </w:r>
            <w:r w:rsidR="00FC35E3">
              <w:rPr>
                <w:rStyle w:val="Hyperlink"/>
                <w:color w:val="000000" w:themeColor="text1"/>
                <w:sz w:val="16"/>
                <w:szCs w:val="16"/>
              </w:rPr>
              <w:t>,</w:t>
            </w:r>
            <w:r w:rsidRPr="00F843D2">
              <w:rPr>
                <w:rStyle w:val="Hyperlink"/>
                <w:color w:val="000000" w:themeColor="text1"/>
                <w:sz w:val="16"/>
                <w:szCs w:val="16"/>
              </w:rPr>
              <w:t xml:space="preserve"> see Parts 3 and 4 of </w:t>
            </w:r>
            <w:hyperlink r:id="rId79" w:history="1">
              <w:r w:rsidRPr="00F843D2">
                <w:rPr>
                  <w:rStyle w:val="Hyperlink"/>
                  <w:sz w:val="16"/>
                  <w:szCs w:val="16"/>
                </w:rPr>
                <w:t>Investing with SDG outcomes: A five-part framework</w:t>
              </w:r>
            </w:hyperlink>
            <w:r w:rsidRPr="00F843D2">
              <w:rPr>
                <w:rStyle w:val="Hyperlink"/>
                <w:color w:val="000000" w:themeColor="text1"/>
                <w:sz w:val="16"/>
                <w:szCs w:val="16"/>
              </w:rPr>
              <w:t>.</w:t>
            </w:r>
          </w:p>
        </w:tc>
      </w:tr>
      <w:tr w:rsidR="00556381" w:rsidRPr="00F843D2" w14:paraId="3EC0C029" w14:textId="77777777" w:rsidTr="00BB5C3A">
        <w:trPr>
          <w:trHeight w:val="300"/>
        </w:trPr>
        <w:tc>
          <w:tcPr>
            <w:tcW w:w="14884" w:type="dxa"/>
            <w:gridSpan w:val="2"/>
            <w:shd w:val="clear" w:color="auto" w:fill="0070C0"/>
            <w:vAlign w:val="center"/>
          </w:tcPr>
          <w:p w14:paraId="588D45EF" w14:textId="77777777" w:rsidR="00556381" w:rsidRPr="00F843D2" w:rsidRDefault="00556381" w:rsidP="00BB5C3A">
            <w:pPr>
              <w:rPr>
                <w:color w:val="FFFFFF" w:themeColor="background1"/>
                <w:sz w:val="16"/>
                <w:szCs w:val="16"/>
              </w:rPr>
            </w:pPr>
            <w:r w:rsidRPr="00F843D2">
              <w:rPr>
                <w:rFonts w:eastAsia="Times New Roman" w:cs="Arial"/>
                <w:b/>
                <w:bCs/>
                <w:color w:val="FFFFFF" w:themeColor="background1"/>
                <w:sz w:val="18"/>
                <w:szCs w:val="18"/>
                <w:lang w:eastAsia="en-GB"/>
              </w:rPr>
              <w:t>Logic</w:t>
            </w:r>
          </w:p>
        </w:tc>
      </w:tr>
      <w:tr w:rsidR="00556381" w:rsidRPr="00F843D2" w14:paraId="0D8E8217" w14:textId="77777777" w:rsidTr="00BB5C3A">
        <w:trPr>
          <w:trHeight w:val="300"/>
        </w:trPr>
        <w:tc>
          <w:tcPr>
            <w:tcW w:w="1841" w:type="dxa"/>
            <w:shd w:val="clear" w:color="auto" w:fill="auto"/>
            <w:vAlign w:val="center"/>
          </w:tcPr>
          <w:p w14:paraId="0398B2AD" w14:textId="77777777" w:rsidR="00556381" w:rsidRPr="00F843D2" w:rsidRDefault="00556381" w:rsidP="00BB5C3A">
            <w:pPr>
              <w:rPr>
                <w:b/>
                <w:bCs/>
                <w:sz w:val="16"/>
                <w:szCs w:val="16"/>
              </w:rPr>
            </w:pPr>
            <w:r w:rsidRPr="00F843D2">
              <w:rPr>
                <w:b/>
                <w:bCs/>
                <w:sz w:val="16"/>
                <w:szCs w:val="16"/>
              </w:rPr>
              <w:t>Dependent on</w:t>
            </w:r>
          </w:p>
        </w:tc>
        <w:tc>
          <w:tcPr>
            <w:tcW w:w="13043" w:type="dxa"/>
            <w:shd w:val="clear" w:color="auto" w:fill="auto"/>
            <w:vAlign w:val="center"/>
          </w:tcPr>
          <w:p w14:paraId="140B38CB" w14:textId="0EA68D71" w:rsidR="00556381" w:rsidRPr="00F843D2" w:rsidRDefault="00262A26" w:rsidP="00BB5C3A">
            <w:pPr>
              <w:rPr>
                <w:rStyle w:val="Hyperlink"/>
                <w:color w:val="000000" w:themeColor="text1"/>
                <w:sz w:val="16"/>
                <w:szCs w:val="16"/>
              </w:rPr>
            </w:pPr>
            <w:r w:rsidRPr="00F843D2">
              <w:rPr>
                <w:rStyle w:val="Hyperlink"/>
                <w:color w:val="000000" w:themeColor="text1"/>
                <w:sz w:val="16"/>
                <w:szCs w:val="16"/>
              </w:rPr>
              <w:t xml:space="preserve">[OO </w:t>
            </w:r>
            <w:r w:rsidR="00881283">
              <w:rPr>
                <w:rStyle w:val="Hyperlink"/>
                <w:color w:val="000000" w:themeColor="text1"/>
                <w:sz w:val="16"/>
                <w:szCs w:val="16"/>
              </w:rPr>
              <w:t>17</w:t>
            </w:r>
            <w:r w:rsidRPr="00F843D2">
              <w:rPr>
                <w:rStyle w:val="Hyperlink"/>
                <w:color w:val="000000" w:themeColor="text1"/>
                <w:sz w:val="16"/>
                <w:szCs w:val="16"/>
              </w:rPr>
              <w:t xml:space="preserve"> FI]</w:t>
            </w:r>
            <w:r w:rsidR="000D4445">
              <w:rPr>
                <w:rStyle w:val="Hyperlink"/>
                <w:color w:val="000000" w:themeColor="text1"/>
                <w:sz w:val="16"/>
                <w:szCs w:val="16"/>
              </w:rPr>
              <w:t>, [SO 1]</w:t>
            </w:r>
          </w:p>
        </w:tc>
      </w:tr>
      <w:tr w:rsidR="00556381" w:rsidRPr="00F843D2" w14:paraId="354E851E" w14:textId="77777777" w:rsidTr="00BB5C3A">
        <w:trPr>
          <w:trHeight w:val="300"/>
        </w:trPr>
        <w:tc>
          <w:tcPr>
            <w:tcW w:w="1841" w:type="dxa"/>
            <w:shd w:val="clear" w:color="auto" w:fill="auto"/>
            <w:vAlign w:val="center"/>
          </w:tcPr>
          <w:p w14:paraId="2F2164A1" w14:textId="77777777" w:rsidR="00556381" w:rsidRPr="00F843D2" w:rsidRDefault="00556381" w:rsidP="00BB5C3A">
            <w:pPr>
              <w:rPr>
                <w:b/>
                <w:bCs/>
                <w:sz w:val="16"/>
                <w:szCs w:val="16"/>
              </w:rPr>
            </w:pPr>
            <w:r w:rsidRPr="00F843D2">
              <w:rPr>
                <w:b/>
                <w:bCs/>
                <w:sz w:val="16"/>
                <w:szCs w:val="16"/>
              </w:rPr>
              <w:t>Gateway to</w:t>
            </w:r>
          </w:p>
        </w:tc>
        <w:tc>
          <w:tcPr>
            <w:tcW w:w="13043" w:type="dxa"/>
            <w:shd w:val="clear" w:color="auto" w:fill="auto"/>
            <w:vAlign w:val="center"/>
          </w:tcPr>
          <w:p w14:paraId="2F1E37C6" w14:textId="77777777" w:rsidR="00556381" w:rsidRPr="00F843D2" w:rsidRDefault="00556381" w:rsidP="00BB5C3A">
            <w:pPr>
              <w:rPr>
                <w:rStyle w:val="Hyperlink"/>
                <w:color w:val="000000" w:themeColor="text1"/>
                <w:sz w:val="16"/>
                <w:szCs w:val="16"/>
              </w:rPr>
            </w:pPr>
            <w:r w:rsidRPr="00F843D2">
              <w:rPr>
                <w:rStyle w:val="Hyperlink"/>
                <w:color w:val="000000" w:themeColor="text1"/>
                <w:sz w:val="16"/>
                <w:szCs w:val="16"/>
              </w:rPr>
              <w:t>N/A</w:t>
            </w:r>
          </w:p>
        </w:tc>
      </w:tr>
      <w:tr w:rsidR="00556381" w:rsidRPr="00F843D2" w14:paraId="0D781636" w14:textId="77777777" w:rsidTr="00BB5C3A">
        <w:trPr>
          <w:trHeight w:val="300"/>
        </w:trPr>
        <w:tc>
          <w:tcPr>
            <w:tcW w:w="14884" w:type="dxa"/>
            <w:gridSpan w:val="2"/>
            <w:shd w:val="clear" w:color="auto" w:fill="0070C0"/>
            <w:vAlign w:val="center"/>
          </w:tcPr>
          <w:p w14:paraId="20558FBD" w14:textId="77777777" w:rsidR="00556381" w:rsidRPr="00F843D2" w:rsidRDefault="00556381" w:rsidP="00BB5C3A">
            <w:pPr>
              <w:rPr>
                <w:rFonts w:eastAsia="Times New Roman" w:cs="Arial"/>
                <w:b/>
                <w:bCs/>
                <w:color w:val="FFFFFF" w:themeColor="background1"/>
                <w:sz w:val="18"/>
                <w:szCs w:val="18"/>
                <w:lang w:eastAsia="en-GB"/>
              </w:rPr>
            </w:pPr>
            <w:r w:rsidRPr="00F843D2">
              <w:rPr>
                <w:rFonts w:eastAsia="Times New Roman" w:cs="Arial"/>
                <w:b/>
                <w:bCs/>
                <w:color w:val="FFFFFF" w:themeColor="background1"/>
                <w:sz w:val="18"/>
                <w:szCs w:val="18"/>
                <w:lang w:eastAsia="en-GB"/>
              </w:rPr>
              <w:t>Assessment</w:t>
            </w:r>
          </w:p>
        </w:tc>
      </w:tr>
      <w:tr w:rsidR="00556381" w:rsidRPr="00F843D2" w14:paraId="2ECB7DEF" w14:textId="77777777" w:rsidTr="00BB5C3A">
        <w:trPr>
          <w:trHeight w:val="354"/>
        </w:trPr>
        <w:tc>
          <w:tcPr>
            <w:tcW w:w="14884" w:type="dxa"/>
            <w:gridSpan w:val="2"/>
            <w:shd w:val="clear" w:color="auto" w:fill="auto"/>
            <w:vAlign w:val="center"/>
          </w:tcPr>
          <w:p w14:paraId="52F8D335" w14:textId="77777777" w:rsidR="00556381" w:rsidRPr="00F843D2" w:rsidRDefault="00556381" w:rsidP="00BB5C3A">
            <w:pPr>
              <w:rPr>
                <w:bCs/>
                <w:sz w:val="16"/>
                <w:szCs w:val="16"/>
              </w:rPr>
            </w:pPr>
            <w:r w:rsidRPr="00F843D2">
              <w:rPr>
                <w:bCs/>
                <w:sz w:val="16"/>
                <w:szCs w:val="16"/>
              </w:rPr>
              <w:t>Not assessed</w:t>
            </w:r>
          </w:p>
        </w:tc>
      </w:tr>
    </w:tbl>
    <w:p w14:paraId="2A88971D" w14:textId="77777777" w:rsidR="00A965BA" w:rsidRPr="00F843D2" w:rsidRDefault="00A965BA">
      <w:pPr>
        <w:spacing w:after="160" w:line="259" w:lineRule="auto"/>
        <w:rPr>
          <w:rFonts w:eastAsiaTheme="majorEastAsia" w:cstheme="majorBidi"/>
          <w:b/>
          <w:caps/>
          <w:color w:val="00B0F0"/>
          <w:sz w:val="28"/>
          <w:szCs w:val="26"/>
        </w:rPr>
      </w:pPr>
      <w:r w:rsidRPr="00F843D2">
        <w:br w:type="page"/>
      </w:r>
    </w:p>
    <w:p w14:paraId="6A85113A" w14:textId="7ABDC3CF" w:rsidR="00E201C4" w:rsidRPr="00F843D2" w:rsidRDefault="00E201C4" w:rsidP="00E201C4">
      <w:pPr>
        <w:pStyle w:val="Heading2"/>
        <w:tabs>
          <w:tab w:val="left" w:pos="12758"/>
        </w:tabs>
      </w:pPr>
      <w:bookmarkStart w:id="30" w:name="_Toc124941950"/>
      <w:r w:rsidRPr="00F843D2">
        <w:lastRenderedPageBreak/>
        <w:t xml:space="preserve">Stewardship with investees </w:t>
      </w:r>
      <w:r w:rsidR="00345A6D" w:rsidRPr="00F843D2">
        <w:t xml:space="preserve">[SO </w:t>
      </w:r>
      <w:r w:rsidR="00416896" w:rsidRPr="00F843D2">
        <w:t>8</w:t>
      </w:r>
      <w:r w:rsidR="00345A6D" w:rsidRPr="00F843D2">
        <w:t xml:space="preserve">, SO </w:t>
      </w:r>
      <w:r w:rsidR="00D23763" w:rsidRPr="00F843D2">
        <w:t>9</w:t>
      </w:r>
      <w:r w:rsidRPr="00F843D2">
        <w:t>]</w:t>
      </w:r>
      <w:bookmarkEnd w:id="30"/>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317"/>
        <w:gridCol w:w="2518"/>
        <w:gridCol w:w="1201"/>
        <w:gridCol w:w="3476"/>
        <w:gridCol w:w="243"/>
        <w:gridCol w:w="1741"/>
        <w:gridCol w:w="1978"/>
        <w:gridCol w:w="6"/>
      </w:tblGrid>
      <w:tr w:rsidR="00F123FC" w:rsidRPr="00F843D2" w14:paraId="7D395CA3" w14:textId="77777777" w:rsidTr="00F123FC">
        <w:trPr>
          <w:trHeight w:val="380"/>
        </w:trPr>
        <w:tc>
          <w:tcPr>
            <w:tcW w:w="1843" w:type="dxa"/>
            <w:vMerge w:val="restart"/>
            <w:shd w:val="clear" w:color="auto" w:fill="F2F2F2" w:themeFill="background1" w:themeFillShade="F2"/>
            <w:vAlign w:val="center"/>
            <w:hideMark/>
          </w:tcPr>
          <w:p w14:paraId="20CD1169" w14:textId="77777777" w:rsidR="00F123FC" w:rsidRPr="00F843D2" w:rsidRDefault="00F123FC" w:rsidP="004C1E23">
            <w:pPr>
              <w:spacing w:line="240" w:lineRule="auto"/>
              <w:jc w:val="center"/>
              <w:textAlignment w:val="baseline"/>
              <w:rPr>
                <w:rFonts w:eastAsia="Times New Roman" w:cs="Arial"/>
                <w:b/>
                <w:sz w:val="14"/>
                <w:szCs w:val="14"/>
                <w:lang w:eastAsia="en-GB"/>
              </w:rPr>
            </w:pPr>
            <w:r w:rsidRPr="00F843D2">
              <w:rPr>
                <w:rFonts w:eastAsia="Times New Roman" w:cs="Arial"/>
                <w:b/>
                <w:sz w:val="14"/>
                <w:szCs w:val="14"/>
                <w:lang w:eastAsia="en-GB"/>
              </w:rPr>
              <w:t>Indicator ID</w:t>
            </w:r>
          </w:p>
          <w:p w14:paraId="7621B485" w14:textId="77777777" w:rsidR="00F123FC" w:rsidRPr="00F843D2" w:rsidRDefault="00F123FC" w:rsidP="004C1E23">
            <w:pPr>
              <w:spacing w:line="240" w:lineRule="auto"/>
              <w:jc w:val="center"/>
              <w:textAlignment w:val="baseline"/>
              <w:rPr>
                <w:rFonts w:eastAsia="Times New Roman" w:cs="Arial"/>
                <w:b/>
                <w:sz w:val="10"/>
                <w:szCs w:val="10"/>
                <w:lang w:eastAsia="en-GB"/>
              </w:rPr>
            </w:pPr>
          </w:p>
          <w:p w14:paraId="0617482F" w14:textId="5D0DCC71" w:rsidR="00F123FC" w:rsidRPr="00F843D2" w:rsidRDefault="00F123FC" w:rsidP="004C1E23">
            <w:pPr>
              <w:pStyle w:val="Indicatorsubsection"/>
              <w:rPr>
                <w:lang w:val="en-GB"/>
              </w:rPr>
            </w:pPr>
            <w:bookmarkStart w:id="31" w:name="_Toc124941951"/>
            <w:r w:rsidRPr="00F843D2">
              <w:rPr>
                <w:lang w:val="en-GB"/>
              </w:rPr>
              <w:t>SO 8</w:t>
            </w:r>
            <w:bookmarkEnd w:id="31"/>
          </w:p>
        </w:tc>
        <w:tc>
          <w:tcPr>
            <w:tcW w:w="1559" w:type="dxa"/>
            <w:shd w:val="clear" w:color="auto" w:fill="F2F2F2" w:themeFill="background1" w:themeFillShade="F2"/>
            <w:vAlign w:val="center"/>
            <w:hideMark/>
          </w:tcPr>
          <w:p w14:paraId="4638DBE9" w14:textId="77777777" w:rsidR="00F123FC" w:rsidRPr="00F843D2" w:rsidRDefault="00F123FC" w:rsidP="004C1E23">
            <w:pPr>
              <w:spacing w:line="240" w:lineRule="auto"/>
              <w:textAlignment w:val="baseline"/>
              <w:rPr>
                <w:rFonts w:eastAsia="Times New Roman" w:cs="Arial"/>
                <w:sz w:val="14"/>
                <w:szCs w:val="14"/>
                <w:lang w:eastAsia="en-GB"/>
              </w:rPr>
            </w:pPr>
            <w:r w:rsidRPr="00F843D2">
              <w:rPr>
                <w:rFonts w:eastAsia="Times New Roman" w:cs="Arial"/>
                <w:b/>
                <w:sz w:val="14"/>
                <w:szCs w:val="14"/>
                <w:lang w:eastAsia="en-GB"/>
              </w:rPr>
              <w:t xml:space="preserve">Dependent on: </w:t>
            </w:r>
          </w:p>
        </w:tc>
        <w:tc>
          <w:tcPr>
            <w:tcW w:w="2835" w:type="dxa"/>
            <w:gridSpan w:val="2"/>
            <w:shd w:val="clear" w:color="auto" w:fill="F2F2F2" w:themeFill="background1" w:themeFillShade="F2"/>
            <w:vAlign w:val="center"/>
          </w:tcPr>
          <w:p w14:paraId="0E595343" w14:textId="7568E8C8" w:rsidR="00F123FC" w:rsidRPr="00F843D2" w:rsidRDefault="00F123FC" w:rsidP="004C1E23">
            <w:pPr>
              <w:spacing w:line="240" w:lineRule="auto"/>
              <w:textAlignment w:val="baseline"/>
              <w:rPr>
                <w:rFonts w:eastAsia="Times New Roman" w:cs="Arial"/>
                <w:sz w:val="14"/>
                <w:szCs w:val="14"/>
                <w:lang w:eastAsia="en-GB"/>
              </w:rPr>
            </w:pPr>
            <w:r w:rsidRPr="00F843D2">
              <w:rPr>
                <w:b/>
                <w:bCs/>
                <w:sz w:val="22"/>
                <w:szCs w:val="22"/>
              </w:rPr>
              <w:t>SO 5</w:t>
            </w:r>
          </w:p>
        </w:tc>
        <w:tc>
          <w:tcPr>
            <w:tcW w:w="4677" w:type="dxa"/>
            <w:gridSpan w:val="2"/>
            <w:vMerge w:val="restart"/>
            <w:shd w:val="clear" w:color="auto" w:fill="F2F2F2" w:themeFill="background1" w:themeFillShade="F2"/>
            <w:vAlign w:val="center"/>
          </w:tcPr>
          <w:p w14:paraId="13DBEE1C" w14:textId="77777777" w:rsidR="00F123FC" w:rsidRPr="00F843D2" w:rsidRDefault="00F123FC" w:rsidP="004C1E23">
            <w:pPr>
              <w:spacing w:line="240" w:lineRule="auto"/>
              <w:jc w:val="center"/>
              <w:textAlignment w:val="baseline"/>
              <w:rPr>
                <w:rFonts w:eastAsia="Times New Roman" w:cs="Arial"/>
                <w:sz w:val="14"/>
                <w:szCs w:val="14"/>
                <w:lang w:eastAsia="en-GB"/>
              </w:rPr>
            </w:pPr>
            <w:r w:rsidRPr="00F843D2">
              <w:rPr>
                <w:rFonts w:eastAsia="Times New Roman" w:cs="Arial"/>
                <w:b/>
                <w:sz w:val="14"/>
                <w:szCs w:val="14"/>
                <w:lang w:eastAsia="en-GB"/>
              </w:rPr>
              <w:t>Sub-section</w:t>
            </w:r>
            <w:r w:rsidRPr="00F843D2">
              <w:rPr>
                <w:rFonts w:eastAsia="Times New Roman" w:cs="Arial"/>
                <w:sz w:val="14"/>
                <w:szCs w:val="14"/>
                <w:lang w:eastAsia="en-GB"/>
              </w:rPr>
              <w:t> </w:t>
            </w:r>
          </w:p>
          <w:p w14:paraId="774A678F" w14:textId="77777777" w:rsidR="00F123FC" w:rsidRPr="00F843D2" w:rsidRDefault="00F123FC" w:rsidP="004C1E23">
            <w:pPr>
              <w:spacing w:line="240" w:lineRule="auto"/>
              <w:jc w:val="center"/>
              <w:textAlignment w:val="baseline"/>
              <w:rPr>
                <w:rFonts w:eastAsia="Times New Roman" w:cs="Arial"/>
                <w:sz w:val="14"/>
                <w:szCs w:val="14"/>
                <w:lang w:eastAsia="en-GB"/>
              </w:rPr>
            </w:pPr>
          </w:p>
          <w:p w14:paraId="7C73CC69" w14:textId="2A8D384D" w:rsidR="00F123FC" w:rsidRPr="00F843D2" w:rsidRDefault="00F123FC" w:rsidP="004C1E23">
            <w:pPr>
              <w:jc w:val="center"/>
              <w:rPr>
                <w:sz w:val="18"/>
                <w:szCs w:val="18"/>
              </w:rPr>
            </w:pPr>
            <w:r w:rsidRPr="00F843D2">
              <w:rPr>
                <w:b/>
                <w:bCs/>
                <w:sz w:val="22"/>
                <w:szCs w:val="22"/>
              </w:rPr>
              <w:t>Stewardship with investees</w:t>
            </w:r>
            <w:r w:rsidRPr="00F843D2" w:rsidDel="00D9013A">
              <w:rPr>
                <w:b/>
                <w:bCs/>
                <w:sz w:val="22"/>
                <w:szCs w:val="22"/>
              </w:rPr>
              <w:t xml:space="preserve"> </w:t>
            </w:r>
          </w:p>
        </w:tc>
        <w:tc>
          <w:tcPr>
            <w:tcW w:w="1984" w:type="dxa"/>
            <w:gridSpan w:val="2"/>
            <w:vMerge w:val="restart"/>
            <w:shd w:val="clear" w:color="auto" w:fill="F2F2F2" w:themeFill="background1" w:themeFillShade="F2"/>
            <w:vAlign w:val="center"/>
            <w:hideMark/>
          </w:tcPr>
          <w:p w14:paraId="0175D4E7" w14:textId="77777777" w:rsidR="00F123FC" w:rsidRPr="00F843D2" w:rsidRDefault="00F123FC" w:rsidP="004C1E23">
            <w:pPr>
              <w:spacing w:line="240" w:lineRule="auto"/>
              <w:jc w:val="center"/>
              <w:textAlignment w:val="baseline"/>
              <w:rPr>
                <w:rFonts w:eastAsia="Times New Roman" w:cs="Arial"/>
                <w:b/>
                <w:bCs/>
                <w:sz w:val="14"/>
                <w:szCs w:val="14"/>
                <w:lang w:eastAsia="en-GB"/>
              </w:rPr>
            </w:pPr>
            <w:r w:rsidRPr="00F843D2">
              <w:rPr>
                <w:rFonts w:eastAsia="Times New Roman" w:cs="Arial"/>
                <w:b/>
                <w:bCs/>
                <w:sz w:val="14"/>
                <w:szCs w:val="14"/>
                <w:lang w:eastAsia="en-GB"/>
              </w:rPr>
              <w:t>PRI Principle</w:t>
            </w:r>
          </w:p>
          <w:p w14:paraId="20756608" w14:textId="77777777" w:rsidR="00F123FC" w:rsidRPr="00F843D2" w:rsidRDefault="00F123FC" w:rsidP="004C1E23">
            <w:pPr>
              <w:spacing w:line="240" w:lineRule="auto"/>
              <w:jc w:val="center"/>
              <w:textAlignment w:val="baseline"/>
              <w:rPr>
                <w:rFonts w:eastAsia="Times New Roman" w:cs="Arial"/>
                <w:b/>
                <w:bCs/>
                <w:sz w:val="14"/>
                <w:szCs w:val="14"/>
                <w:lang w:eastAsia="en-GB"/>
              </w:rPr>
            </w:pPr>
          </w:p>
          <w:p w14:paraId="52D7F8A7" w14:textId="16961A5B" w:rsidR="00F123FC" w:rsidRPr="00F843D2" w:rsidRDefault="00F123FC" w:rsidP="004C1E23">
            <w:pPr>
              <w:spacing w:line="240" w:lineRule="auto"/>
              <w:jc w:val="center"/>
              <w:textAlignment w:val="baseline"/>
              <w:rPr>
                <w:rFonts w:eastAsia="Times New Roman" w:cs="Arial"/>
                <w:sz w:val="18"/>
                <w:szCs w:val="18"/>
                <w:lang w:eastAsia="en-GB"/>
              </w:rPr>
            </w:pPr>
            <w:r w:rsidRPr="00F843D2">
              <w:rPr>
                <w:rFonts w:eastAsia="Times New Roman" w:cs="Arial"/>
                <w:b/>
                <w:bCs/>
                <w:sz w:val="22"/>
                <w:szCs w:val="22"/>
                <w:lang w:eastAsia="en-GB"/>
              </w:rPr>
              <w:t>2</w:t>
            </w:r>
          </w:p>
        </w:tc>
        <w:tc>
          <w:tcPr>
            <w:tcW w:w="1984" w:type="dxa"/>
            <w:gridSpan w:val="2"/>
            <w:vMerge w:val="restart"/>
            <w:shd w:val="clear" w:color="auto" w:fill="A6A6A6" w:themeFill="background1" w:themeFillShade="A6"/>
            <w:tcMar>
              <w:top w:w="113" w:type="dxa"/>
              <w:left w:w="113" w:type="dxa"/>
              <w:bottom w:w="113" w:type="dxa"/>
              <w:right w:w="113" w:type="dxa"/>
            </w:tcMar>
            <w:vAlign w:val="center"/>
            <w:hideMark/>
          </w:tcPr>
          <w:p w14:paraId="426B0967" w14:textId="77777777" w:rsidR="00F123FC" w:rsidRPr="00F843D2" w:rsidRDefault="00F123FC" w:rsidP="004C1E23">
            <w:pPr>
              <w:spacing w:line="240" w:lineRule="auto"/>
              <w:jc w:val="center"/>
              <w:textAlignment w:val="baseline"/>
              <w:rPr>
                <w:rFonts w:eastAsia="Times New Roman" w:cs="Arial"/>
                <w:b/>
                <w:bCs/>
                <w:color w:val="FFFFFF" w:themeColor="background1"/>
                <w:sz w:val="14"/>
                <w:szCs w:val="14"/>
                <w:lang w:eastAsia="en-GB"/>
              </w:rPr>
            </w:pPr>
            <w:r w:rsidRPr="00F843D2">
              <w:rPr>
                <w:rFonts w:eastAsia="Times New Roman" w:cs="Arial"/>
                <w:b/>
                <w:bCs/>
                <w:color w:val="FFFFFF" w:themeColor="background1"/>
                <w:sz w:val="14"/>
                <w:szCs w:val="14"/>
                <w:lang w:eastAsia="en-GB"/>
              </w:rPr>
              <w:t>Type of indicator</w:t>
            </w:r>
          </w:p>
          <w:p w14:paraId="1F5497C6" w14:textId="77777777" w:rsidR="00F123FC" w:rsidRPr="00F843D2" w:rsidRDefault="00F123FC" w:rsidP="004C1E23">
            <w:pPr>
              <w:spacing w:line="240" w:lineRule="auto"/>
              <w:jc w:val="center"/>
              <w:textAlignment w:val="baseline"/>
              <w:rPr>
                <w:rFonts w:eastAsia="Times New Roman" w:cs="Arial"/>
                <w:b/>
                <w:bCs/>
                <w:color w:val="FFFFFF" w:themeColor="background1"/>
                <w:sz w:val="14"/>
                <w:szCs w:val="14"/>
                <w:lang w:eastAsia="en-GB"/>
              </w:rPr>
            </w:pPr>
          </w:p>
          <w:p w14:paraId="0B4F5B3A" w14:textId="77777777" w:rsidR="00F123FC" w:rsidRPr="00F843D2" w:rsidRDefault="00F123FC" w:rsidP="004C1E23">
            <w:pPr>
              <w:spacing w:line="240" w:lineRule="auto"/>
              <w:jc w:val="center"/>
              <w:textAlignment w:val="baseline"/>
              <w:rPr>
                <w:rFonts w:eastAsia="Times New Roman" w:cs="Arial"/>
                <w:color w:val="FFFFFF" w:themeColor="background1"/>
                <w:sz w:val="32"/>
                <w:szCs w:val="32"/>
                <w:lang w:eastAsia="en-GB"/>
              </w:rPr>
            </w:pPr>
            <w:r w:rsidRPr="00F843D2">
              <w:rPr>
                <w:rFonts w:eastAsia="Times New Roman" w:cs="Arial"/>
                <w:b/>
                <w:color w:val="FFFFFF" w:themeColor="background1"/>
                <w:sz w:val="32"/>
                <w:szCs w:val="32"/>
                <w:lang w:eastAsia="en-GB"/>
              </w:rPr>
              <w:t>PLUS</w:t>
            </w:r>
          </w:p>
          <w:p w14:paraId="7E6B80CE" w14:textId="77777777" w:rsidR="00F123FC" w:rsidRPr="00F843D2" w:rsidRDefault="00F123FC" w:rsidP="004C1E23">
            <w:pPr>
              <w:spacing w:line="240" w:lineRule="auto"/>
              <w:jc w:val="center"/>
              <w:textAlignment w:val="baseline"/>
              <w:rPr>
                <w:rFonts w:eastAsia="Times New Roman" w:cs="Arial"/>
                <w:color w:val="FFFFFF" w:themeColor="background1"/>
                <w:sz w:val="18"/>
                <w:szCs w:val="18"/>
                <w:lang w:eastAsia="en-GB"/>
              </w:rPr>
            </w:pPr>
            <w:r w:rsidRPr="00F843D2">
              <w:rPr>
                <w:rFonts w:eastAsia="Times New Roman" w:cs="Arial"/>
                <w:b/>
                <w:bCs/>
                <w:color w:val="FFFFFF" w:themeColor="background1"/>
                <w:sz w:val="10"/>
                <w:szCs w:val="10"/>
                <w:lang w:eastAsia="en-GB"/>
              </w:rPr>
              <w:t>VOLUNTARY TO DISCLOSE</w:t>
            </w:r>
          </w:p>
        </w:tc>
      </w:tr>
      <w:tr w:rsidR="00F123FC" w:rsidRPr="00F843D2" w14:paraId="42C4DEA3" w14:textId="77777777" w:rsidTr="00F123FC">
        <w:trPr>
          <w:trHeight w:val="380"/>
        </w:trPr>
        <w:tc>
          <w:tcPr>
            <w:tcW w:w="1843" w:type="dxa"/>
            <w:vMerge/>
            <w:shd w:val="clear" w:color="auto" w:fill="F2F2F2" w:themeFill="background1" w:themeFillShade="F2"/>
            <w:vAlign w:val="center"/>
          </w:tcPr>
          <w:p w14:paraId="1CA3D885" w14:textId="77777777" w:rsidR="00F123FC" w:rsidRPr="00F843D2" w:rsidRDefault="00F123FC" w:rsidP="004C1E23">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54B6312B" w14:textId="77777777" w:rsidR="00F123FC" w:rsidRPr="00F843D2" w:rsidRDefault="00F123FC" w:rsidP="004C1E23">
            <w:pPr>
              <w:spacing w:line="240" w:lineRule="auto"/>
              <w:textAlignment w:val="baseline"/>
              <w:rPr>
                <w:rFonts w:eastAsia="Times New Roman" w:cs="Arial"/>
                <w:b/>
                <w:sz w:val="14"/>
                <w:szCs w:val="14"/>
                <w:lang w:eastAsia="en-GB"/>
              </w:rPr>
            </w:pPr>
            <w:r w:rsidRPr="00F843D2">
              <w:rPr>
                <w:rFonts w:eastAsia="Times New Roman" w:cs="Arial"/>
                <w:b/>
                <w:sz w:val="14"/>
                <w:szCs w:val="14"/>
                <w:lang w:eastAsia="en-GB"/>
              </w:rPr>
              <w:t>Gateway to:</w:t>
            </w:r>
          </w:p>
        </w:tc>
        <w:tc>
          <w:tcPr>
            <w:tcW w:w="2835" w:type="dxa"/>
            <w:gridSpan w:val="2"/>
            <w:shd w:val="clear" w:color="auto" w:fill="F2F2F2" w:themeFill="background1" w:themeFillShade="F2"/>
            <w:vAlign w:val="center"/>
          </w:tcPr>
          <w:p w14:paraId="6C892A11" w14:textId="3AE63C7C" w:rsidR="00F123FC" w:rsidRPr="00F843D2" w:rsidRDefault="00F123FC" w:rsidP="004C1E23">
            <w:pPr>
              <w:spacing w:line="240" w:lineRule="auto"/>
              <w:textAlignment w:val="baseline"/>
              <w:rPr>
                <w:rFonts w:eastAsia="Times New Roman" w:cs="Arial"/>
                <w:b/>
                <w:sz w:val="14"/>
                <w:szCs w:val="14"/>
                <w:lang w:eastAsia="en-GB"/>
              </w:rPr>
            </w:pPr>
            <w:r w:rsidRPr="00F843D2">
              <w:rPr>
                <w:b/>
                <w:bCs/>
                <w:sz w:val="22"/>
                <w:szCs w:val="22"/>
              </w:rPr>
              <w:t>N/A</w:t>
            </w:r>
          </w:p>
        </w:tc>
        <w:tc>
          <w:tcPr>
            <w:tcW w:w="4677" w:type="dxa"/>
            <w:gridSpan w:val="2"/>
            <w:vMerge/>
            <w:shd w:val="clear" w:color="auto" w:fill="F2F2F2" w:themeFill="background1" w:themeFillShade="F2"/>
            <w:vAlign w:val="center"/>
          </w:tcPr>
          <w:p w14:paraId="651FBA25" w14:textId="77777777" w:rsidR="00F123FC" w:rsidRPr="00F843D2" w:rsidRDefault="00F123FC" w:rsidP="004C1E23">
            <w:pPr>
              <w:spacing w:line="240" w:lineRule="auto"/>
              <w:jc w:val="center"/>
              <w:textAlignment w:val="baseline"/>
              <w:rPr>
                <w:rFonts w:eastAsia="Times New Roman" w:cs="Arial"/>
                <w:b/>
                <w:sz w:val="14"/>
                <w:szCs w:val="14"/>
                <w:lang w:eastAsia="en-GB"/>
              </w:rPr>
            </w:pPr>
          </w:p>
        </w:tc>
        <w:tc>
          <w:tcPr>
            <w:tcW w:w="1984" w:type="dxa"/>
            <w:gridSpan w:val="2"/>
            <w:vMerge/>
            <w:shd w:val="clear" w:color="auto" w:fill="F2F2F2" w:themeFill="background1" w:themeFillShade="F2"/>
            <w:vAlign w:val="center"/>
          </w:tcPr>
          <w:p w14:paraId="0D3513E8" w14:textId="77777777" w:rsidR="00F123FC" w:rsidRPr="00F843D2" w:rsidRDefault="00F123FC" w:rsidP="004C1E23">
            <w:pPr>
              <w:spacing w:line="240" w:lineRule="auto"/>
              <w:jc w:val="center"/>
              <w:textAlignment w:val="baseline"/>
              <w:rPr>
                <w:rFonts w:eastAsia="Times New Roman" w:cs="Arial"/>
                <w:b/>
                <w:bCs/>
                <w:sz w:val="14"/>
                <w:szCs w:val="14"/>
                <w:lang w:eastAsia="en-GB"/>
              </w:rPr>
            </w:pPr>
          </w:p>
        </w:tc>
        <w:tc>
          <w:tcPr>
            <w:tcW w:w="1984" w:type="dxa"/>
            <w:gridSpan w:val="2"/>
            <w:vMerge/>
            <w:tcMar>
              <w:top w:w="113" w:type="dxa"/>
              <w:left w:w="113" w:type="dxa"/>
              <w:bottom w:w="113" w:type="dxa"/>
              <w:right w:w="113" w:type="dxa"/>
            </w:tcMar>
            <w:vAlign w:val="center"/>
          </w:tcPr>
          <w:p w14:paraId="4849656D" w14:textId="77777777" w:rsidR="00F123FC" w:rsidRPr="00F843D2" w:rsidRDefault="00F123FC" w:rsidP="004C1E23">
            <w:pPr>
              <w:spacing w:line="240" w:lineRule="auto"/>
              <w:jc w:val="center"/>
              <w:textAlignment w:val="baseline"/>
              <w:rPr>
                <w:rFonts w:eastAsia="Times New Roman" w:cs="Arial"/>
                <w:b/>
                <w:bCs/>
                <w:color w:val="FFFFFF" w:themeColor="background1"/>
                <w:sz w:val="14"/>
                <w:szCs w:val="14"/>
                <w:lang w:eastAsia="en-GB"/>
              </w:rPr>
            </w:pPr>
          </w:p>
        </w:tc>
      </w:tr>
      <w:tr w:rsidR="00366AB8" w:rsidRPr="00F843D2" w14:paraId="00486949" w14:textId="77777777" w:rsidTr="00247D58">
        <w:trPr>
          <w:gridAfter w:val="1"/>
          <w:wAfter w:w="6" w:type="dxa"/>
          <w:trHeight w:val="567"/>
        </w:trPr>
        <w:tc>
          <w:tcPr>
            <w:tcW w:w="14876" w:type="dxa"/>
            <w:gridSpan w:val="9"/>
            <w:shd w:val="clear" w:color="auto" w:fill="FFFFFF" w:themeFill="background1"/>
            <w:tcMar>
              <w:top w:w="113" w:type="dxa"/>
              <w:left w:w="113" w:type="dxa"/>
              <w:bottom w:w="113" w:type="dxa"/>
              <w:right w:w="113" w:type="dxa"/>
            </w:tcMar>
            <w:vAlign w:val="center"/>
            <w:hideMark/>
          </w:tcPr>
          <w:p w14:paraId="6469A084" w14:textId="751BC021" w:rsidR="00212CA0" w:rsidRPr="00F843D2" w:rsidRDefault="00FF13C6">
            <w:pPr>
              <w:spacing w:line="276" w:lineRule="auto"/>
              <w:textAlignment w:val="baseline"/>
              <w:rPr>
                <w:rFonts w:eastAsia="Times New Roman" w:cs="Arial"/>
                <w:b/>
                <w:lang w:eastAsia="en-GB"/>
              </w:rPr>
            </w:pPr>
            <w:r w:rsidRPr="00F843D2">
              <w:rPr>
                <w:rFonts w:eastAsia="Times New Roman" w:cs="Arial"/>
                <w:b/>
                <w:lang w:eastAsia="en-GB"/>
              </w:rPr>
              <w:t>During the reporting year, h</w:t>
            </w:r>
            <w:r w:rsidR="005069F9" w:rsidRPr="00F843D2">
              <w:rPr>
                <w:rFonts w:eastAsia="Times New Roman" w:cs="Arial"/>
                <w:b/>
                <w:lang w:eastAsia="en-GB"/>
              </w:rPr>
              <w:t xml:space="preserve">ow </w:t>
            </w:r>
            <w:r w:rsidRPr="00F843D2">
              <w:rPr>
                <w:rFonts w:eastAsia="Times New Roman" w:cs="Arial"/>
                <w:b/>
                <w:lang w:eastAsia="en-GB"/>
              </w:rPr>
              <w:t xml:space="preserve">did </w:t>
            </w:r>
            <w:r w:rsidR="005069F9" w:rsidRPr="00F843D2">
              <w:rPr>
                <w:rFonts w:eastAsia="Times New Roman" w:cs="Arial"/>
                <w:b/>
                <w:lang w:eastAsia="en-GB"/>
              </w:rPr>
              <w:t xml:space="preserve">your organisation use </w:t>
            </w:r>
            <w:hyperlink r:id="rId80" w:history="1">
              <w:r w:rsidR="005069F9" w:rsidRPr="00F843D2">
                <w:rPr>
                  <w:rStyle w:val="Hyperlink"/>
                  <w:rFonts w:eastAsia="Times New Roman" w:cs="Arial"/>
                  <w:b/>
                  <w:lang w:eastAsia="en-GB"/>
                </w:rPr>
                <w:t>stewardship</w:t>
              </w:r>
            </w:hyperlink>
            <w:r w:rsidR="005069F9" w:rsidRPr="00F843D2">
              <w:rPr>
                <w:rFonts w:eastAsia="Times New Roman" w:cs="Arial"/>
                <w:b/>
                <w:lang w:eastAsia="en-GB"/>
              </w:rPr>
              <w:t xml:space="preserve"> </w:t>
            </w:r>
            <w:r w:rsidR="00786033" w:rsidRPr="00F843D2">
              <w:rPr>
                <w:rFonts w:eastAsia="Times New Roman" w:cs="Arial"/>
                <w:b/>
                <w:lang w:eastAsia="en-GB"/>
              </w:rPr>
              <w:t xml:space="preserve">with </w:t>
            </w:r>
            <w:r w:rsidR="005069F9" w:rsidRPr="00F843D2">
              <w:rPr>
                <w:rFonts w:eastAsia="Times New Roman" w:cs="Arial"/>
                <w:b/>
                <w:lang w:eastAsia="en-GB"/>
              </w:rPr>
              <w:t>investees to</w:t>
            </w:r>
            <w:r w:rsidR="005069F9">
              <w:t xml:space="preserve"> </w:t>
            </w:r>
            <w:hyperlink r:id="rId81" w:history="1">
              <w:r w:rsidR="005069F9" w:rsidRPr="00F843D2">
                <w:rPr>
                  <w:rStyle w:val="Hyperlink"/>
                  <w:rFonts w:eastAsia="Times New Roman" w:cs="Arial"/>
                  <w:b/>
                  <w:lang w:eastAsia="en-GB"/>
                </w:rPr>
                <w:t>take action on sustainability outcomes</w:t>
              </w:r>
            </w:hyperlink>
            <w:r w:rsidR="005069F9" w:rsidRPr="00F843D2">
              <w:rPr>
                <w:rFonts w:eastAsia="Times New Roman" w:cs="Arial"/>
                <w:b/>
                <w:lang w:eastAsia="en-GB"/>
              </w:rPr>
              <w:t xml:space="preserve">, including </w:t>
            </w:r>
            <w:r w:rsidR="00FC35E3">
              <w:rPr>
                <w:rFonts w:eastAsia="Times New Roman" w:cs="Arial"/>
                <w:b/>
                <w:lang w:eastAsia="en-GB"/>
              </w:rPr>
              <w:t>preventing</w:t>
            </w:r>
            <w:r w:rsidR="005069F9" w:rsidRPr="00F843D2">
              <w:rPr>
                <w:rFonts w:eastAsia="Times New Roman" w:cs="Arial"/>
                <w:b/>
                <w:lang w:eastAsia="en-GB"/>
              </w:rPr>
              <w:t xml:space="preserve"> and </w:t>
            </w:r>
            <w:r w:rsidR="00FC35E3" w:rsidRPr="00F843D2">
              <w:rPr>
                <w:rFonts w:eastAsia="Times New Roman" w:cs="Arial"/>
                <w:b/>
                <w:lang w:eastAsia="en-GB"/>
              </w:rPr>
              <w:t>mitigat</w:t>
            </w:r>
            <w:r w:rsidR="00FC35E3">
              <w:rPr>
                <w:rFonts w:eastAsia="Times New Roman" w:cs="Arial"/>
                <w:b/>
                <w:lang w:eastAsia="en-GB"/>
              </w:rPr>
              <w:t>ing</w:t>
            </w:r>
            <w:r w:rsidR="00FC35E3" w:rsidRPr="00F843D2">
              <w:rPr>
                <w:rFonts w:eastAsia="Times New Roman" w:cs="Arial"/>
                <w:b/>
                <w:lang w:eastAsia="en-GB"/>
              </w:rPr>
              <w:t xml:space="preserve"> </w:t>
            </w:r>
            <w:r w:rsidR="005069F9" w:rsidRPr="00F843D2">
              <w:rPr>
                <w:rFonts w:eastAsia="Times New Roman" w:cs="Arial"/>
                <w:b/>
                <w:lang w:eastAsia="en-GB"/>
              </w:rPr>
              <w:t>actual and potential negative outcomes?</w:t>
            </w:r>
          </w:p>
          <w:p w14:paraId="05CF22F4" w14:textId="77777777" w:rsidR="00786033" w:rsidRPr="00F843D2" w:rsidRDefault="00786033">
            <w:pPr>
              <w:spacing w:line="276" w:lineRule="auto"/>
              <w:textAlignment w:val="baseline"/>
              <w:rPr>
                <w:rFonts w:eastAsia="Times New Roman" w:cs="Arial"/>
                <w:b/>
                <w:lang w:eastAsia="en-GB"/>
              </w:rPr>
            </w:pPr>
          </w:p>
          <w:p w14:paraId="608598EB" w14:textId="44A6A454" w:rsidR="00786033" w:rsidRPr="00F843D2" w:rsidRDefault="00055FD0">
            <w:pPr>
              <w:spacing w:line="276" w:lineRule="auto"/>
              <w:textAlignment w:val="baseline"/>
              <w:rPr>
                <w:rFonts w:eastAsia="Times New Roman" w:cs="Arial"/>
                <w:b/>
                <w:lang w:eastAsia="en-GB"/>
              </w:rPr>
            </w:pPr>
            <w:r w:rsidRPr="00F843D2">
              <w:rPr>
                <w:rFonts w:eastAsia="Times New Roman" w:cs="Arial"/>
                <w:bCs/>
                <w:i/>
                <w:iCs/>
                <w:lang w:eastAsia="en-GB"/>
              </w:rPr>
              <w:t xml:space="preserve">Signatories can choose whether to report on all outcomes jointly in </w:t>
            </w:r>
            <w:r w:rsidR="00B3283F">
              <w:rPr>
                <w:rFonts w:eastAsia="Times New Roman" w:cs="Arial"/>
                <w:bCs/>
                <w:i/>
                <w:iCs/>
                <w:lang w:eastAsia="en-GB"/>
              </w:rPr>
              <w:t xml:space="preserve">answer </w:t>
            </w:r>
            <w:r w:rsidRPr="00F843D2">
              <w:rPr>
                <w:rFonts w:eastAsia="Times New Roman" w:cs="Arial"/>
                <w:bCs/>
                <w:i/>
                <w:iCs/>
                <w:lang w:eastAsia="en-GB"/>
              </w:rPr>
              <w:t xml:space="preserve">option (A) and/or to provide specific responses about some or all of the sustainability outcomes they are taking action on in </w:t>
            </w:r>
            <w:r w:rsidR="00B3283F">
              <w:rPr>
                <w:rFonts w:eastAsia="Times New Roman" w:cs="Arial"/>
                <w:bCs/>
                <w:i/>
                <w:iCs/>
                <w:lang w:eastAsia="en-GB"/>
              </w:rPr>
              <w:t xml:space="preserve">answer </w:t>
            </w:r>
            <w:r w:rsidRPr="00F843D2">
              <w:rPr>
                <w:rFonts w:eastAsia="Times New Roman" w:cs="Arial"/>
                <w:bCs/>
                <w:i/>
                <w:iCs/>
                <w:lang w:eastAsia="en-GB"/>
              </w:rPr>
              <w:t xml:space="preserve">options (B) </w:t>
            </w:r>
            <w:r w:rsidR="008B7E5E" w:rsidRPr="00F843D2">
              <w:rPr>
                <w:rFonts w:eastAsia="Times New Roman" w:cs="Arial"/>
                <w:bCs/>
                <w:i/>
                <w:iCs/>
                <w:lang w:eastAsia="en-GB"/>
              </w:rPr>
              <w:t>to (K)</w:t>
            </w:r>
            <w:r w:rsidRPr="00F843D2">
              <w:rPr>
                <w:rFonts w:eastAsia="Times New Roman" w:cs="Arial"/>
                <w:bCs/>
                <w:i/>
                <w:iCs/>
                <w:lang w:eastAsia="en-GB"/>
              </w:rPr>
              <w:t>.</w:t>
            </w:r>
            <w:r w:rsidR="0014335E" w:rsidRPr="00F843D2">
              <w:rPr>
                <w:rFonts w:eastAsia="Times New Roman" w:cs="Arial"/>
                <w:bCs/>
                <w:i/>
                <w:iCs/>
                <w:lang w:eastAsia="en-GB"/>
              </w:rPr>
              <w:t xml:space="preserve"> </w:t>
            </w:r>
          </w:p>
        </w:tc>
      </w:tr>
      <w:tr w:rsidR="00160137" w:rsidRPr="00F843D2" w14:paraId="50A9DBBF" w14:textId="77777777" w:rsidTr="00247D58">
        <w:trPr>
          <w:gridAfter w:val="1"/>
          <w:wAfter w:w="6" w:type="dxa"/>
          <w:trHeight w:val="487"/>
        </w:trPr>
        <w:tc>
          <w:tcPr>
            <w:tcW w:w="371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57E9EFB" w14:textId="77777777" w:rsidR="00160137" w:rsidRPr="00F843D2" w:rsidRDefault="00160137" w:rsidP="007321ED">
            <w:pPr>
              <w:spacing w:line="276" w:lineRule="auto"/>
              <w:textAlignment w:val="baseline"/>
              <w:rPr>
                <w:rFonts w:eastAsia="Times New Roman" w:cs="Arial"/>
                <w:b/>
                <w:lang w:eastAsia="en-GB"/>
              </w:rPr>
            </w:pPr>
          </w:p>
        </w:tc>
        <w:tc>
          <w:tcPr>
            <w:tcW w:w="371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05A5BAB6" w14:textId="5E6F459C" w:rsidR="00160137" w:rsidRPr="00F843D2" w:rsidRDefault="00160137" w:rsidP="007321ED">
            <w:pPr>
              <w:spacing w:line="276" w:lineRule="auto"/>
              <w:jc w:val="center"/>
              <w:textAlignment w:val="baseline"/>
              <w:rPr>
                <w:b/>
              </w:rPr>
            </w:pPr>
            <w:r w:rsidRPr="00F843D2">
              <w:rPr>
                <w:b/>
                <w:bCs/>
              </w:rPr>
              <w:t xml:space="preserve">(1) </w:t>
            </w:r>
            <w:r w:rsidR="00C62B8E" w:rsidRPr="00F843D2">
              <w:rPr>
                <w:b/>
                <w:bCs/>
              </w:rPr>
              <w:t>D</w:t>
            </w:r>
            <w:r w:rsidR="007E06DE" w:rsidRPr="00F843D2">
              <w:rPr>
                <w:b/>
                <w:bCs/>
              </w:rPr>
              <w:t>escribe your</w:t>
            </w:r>
            <w:r w:rsidRPr="00F843D2">
              <w:rPr>
                <w:b/>
                <w:bCs/>
              </w:rPr>
              <w:t xml:space="preserve"> approach</w:t>
            </w:r>
          </w:p>
        </w:tc>
        <w:tc>
          <w:tcPr>
            <w:tcW w:w="371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41F87C15" w14:textId="0B9E2F47" w:rsidR="00160137" w:rsidRPr="00F843D2" w:rsidRDefault="00160137" w:rsidP="007321ED">
            <w:pPr>
              <w:spacing w:line="276" w:lineRule="auto"/>
              <w:jc w:val="center"/>
              <w:textAlignment w:val="baseline"/>
              <w:rPr>
                <w:rFonts w:eastAsia="Times New Roman" w:cs="Arial"/>
                <w:b/>
                <w:bCs/>
                <w:lang w:eastAsia="en-GB"/>
              </w:rPr>
            </w:pPr>
            <w:r w:rsidRPr="00F843D2">
              <w:rPr>
                <w:b/>
                <w:bCs/>
              </w:rPr>
              <w:t xml:space="preserve">(2) </w:t>
            </w:r>
            <w:hyperlink r:id="rId82" w:history="1">
              <w:r w:rsidRPr="00662D1E">
                <w:rPr>
                  <w:rStyle w:val="Hyperlink"/>
                  <w:b/>
                  <w:bCs/>
                </w:rPr>
                <w:t>Stewardship tools or activities</w:t>
              </w:r>
            </w:hyperlink>
            <w:r w:rsidRPr="00F843D2">
              <w:rPr>
                <w:b/>
                <w:bCs/>
              </w:rPr>
              <w:t xml:space="preserve"> used</w:t>
            </w:r>
          </w:p>
        </w:tc>
        <w:tc>
          <w:tcPr>
            <w:tcW w:w="371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481BFDA" w14:textId="45A62636" w:rsidR="00160137" w:rsidRPr="00F843D2" w:rsidRDefault="00160137" w:rsidP="007321ED">
            <w:pPr>
              <w:spacing w:line="276" w:lineRule="auto"/>
              <w:jc w:val="center"/>
              <w:textAlignment w:val="baseline"/>
              <w:rPr>
                <w:b/>
                <w:bCs/>
              </w:rPr>
            </w:pPr>
            <w:r w:rsidRPr="00F843D2">
              <w:rPr>
                <w:b/>
                <w:bCs/>
              </w:rPr>
              <w:t>(3) Example</w:t>
            </w:r>
          </w:p>
        </w:tc>
      </w:tr>
      <w:tr w:rsidR="00160137" w:rsidRPr="00F843D2" w14:paraId="3C069848" w14:textId="77777777" w:rsidTr="00247D58">
        <w:trPr>
          <w:gridAfter w:val="1"/>
          <w:wAfter w:w="6" w:type="dxa"/>
          <w:trHeight w:val="465"/>
        </w:trPr>
        <w:tc>
          <w:tcPr>
            <w:tcW w:w="3719"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F600827" w14:textId="61A794CD" w:rsidR="00160137" w:rsidRPr="00F843D2" w:rsidRDefault="008D6EF8" w:rsidP="007321ED">
            <w:pPr>
              <w:spacing w:line="276" w:lineRule="auto"/>
              <w:textAlignment w:val="baseline"/>
              <w:rPr>
                <w:rFonts w:eastAsia="Times New Roman" w:cs="Arial"/>
                <w:lang w:eastAsia="en-GB"/>
              </w:rPr>
            </w:pPr>
            <w:r w:rsidRPr="00F843D2">
              <w:rPr>
                <w:rFonts w:cs="Arial"/>
                <w:color w:val="000000"/>
              </w:rPr>
              <w:t xml:space="preserve">(A) </w:t>
            </w:r>
            <w:r w:rsidR="00160137" w:rsidRPr="00F843D2">
              <w:rPr>
                <w:rFonts w:cs="Arial"/>
                <w:color w:val="000000"/>
              </w:rPr>
              <w:t>Across all sustainability outcomes</w:t>
            </w:r>
          </w:p>
        </w:tc>
        <w:tc>
          <w:tcPr>
            <w:tcW w:w="3719" w:type="dxa"/>
            <w:gridSpan w:val="2"/>
            <w:shd w:val="clear" w:color="auto" w:fill="auto"/>
            <w:vAlign w:val="center"/>
          </w:tcPr>
          <w:p w14:paraId="42258ADF" w14:textId="77777777" w:rsidR="00160137" w:rsidRPr="00F843D2" w:rsidRDefault="00160137" w:rsidP="00247D58">
            <w:pPr>
              <w:spacing w:line="276" w:lineRule="auto"/>
              <w:textAlignment w:val="baseline"/>
              <w:rPr>
                <w:rFonts w:cs="Arial"/>
                <w:color w:val="000000"/>
                <w:sz w:val="18"/>
                <w:szCs w:val="18"/>
              </w:rPr>
            </w:pPr>
            <w:r w:rsidRPr="00F843D2">
              <w:rPr>
                <w:rFonts w:cs="Arial"/>
                <w:color w:val="000000"/>
              </w:rPr>
              <w:t>[Voluntary free text: large]</w:t>
            </w:r>
          </w:p>
        </w:tc>
        <w:tc>
          <w:tcPr>
            <w:tcW w:w="3719" w:type="dxa"/>
            <w:gridSpan w:val="2"/>
            <w:shd w:val="clear" w:color="auto" w:fill="auto"/>
            <w:vAlign w:val="center"/>
          </w:tcPr>
          <w:p w14:paraId="354D6A86" w14:textId="47FB0B8C" w:rsidR="00160137" w:rsidRPr="00F843D2" w:rsidRDefault="00160137" w:rsidP="008741EA">
            <w:pPr>
              <w:rPr>
                <w:color w:val="000000"/>
              </w:rPr>
            </w:pPr>
            <w:r w:rsidRPr="00F843D2">
              <w:rPr>
                <w:rFonts w:cs="Arial"/>
                <w:color w:val="000000"/>
              </w:rPr>
              <w:t>[Multiselect dropdown list]</w:t>
            </w:r>
          </w:p>
          <w:p w14:paraId="1E16FD61" w14:textId="77777777" w:rsidR="00E30744" w:rsidRPr="00F843D2" w:rsidRDefault="00E30744" w:rsidP="008741EA">
            <w:pPr>
              <w:spacing w:line="276" w:lineRule="auto"/>
              <w:textAlignment w:val="baseline"/>
              <w:rPr>
                <w:rFonts w:cs="Arial"/>
                <w:color w:val="000000"/>
              </w:rPr>
            </w:pPr>
          </w:p>
          <w:p w14:paraId="75FC6487" w14:textId="7437DC9A" w:rsidR="00160137" w:rsidRPr="00F843D2" w:rsidRDefault="00160137" w:rsidP="008741EA">
            <w:pPr>
              <w:spacing w:line="276" w:lineRule="auto"/>
              <w:textAlignment w:val="baseline"/>
              <w:rPr>
                <w:rFonts w:cs="Arial"/>
                <w:color w:val="000000"/>
              </w:rPr>
            </w:pPr>
            <w:r w:rsidRPr="00F843D2">
              <w:rPr>
                <w:rFonts w:cs="Arial"/>
                <w:color w:val="000000"/>
              </w:rPr>
              <w:t xml:space="preserve">(1) </w:t>
            </w:r>
            <w:hyperlink r:id="rId83" w:history="1">
              <w:r w:rsidRPr="00F843D2">
                <w:rPr>
                  <w:rStyle w:val="Hyperlink"/>
                </w:rPr>
                <w:t>Engagement</w:t>
              </w:r>
            </w:hyperlink>
          </w:p>
          <w:p w14:paraId="6EA984AE" w14:textId="20757845" w:rsidR="00160137" w:rsidRPr="00F843D2" w:rsidRDefault="00160137" w:rsidP="008741EA">
            <w:pPr>
              <w:spacing w:line="276" w:lineRule="auto"/>
              <w:textAlignment w:val="baseline"/>
              <w:rPr>
                <w:rFonts w:cs="Arial"/>
                <w:color w:val="000000"/>
              </w:rPr>
            </w:pPr>
            <w:r w:rsidRPr="00F843D2">
              <w:rPr>
                <w:rFonts w:cs="Arial"/>
                <w:color w:val="000000"/>
              </w:rPr>
              <w:t xml:space="preserve">(2) </w:t>
            </w:r>
            <w:hyperlink r:id="rId84" w:history="1">
              <w:r w:rsidR="008E6D87" w:rsidRPr="00F843D2">
                <w:rPr>
                  <w:rStyle w:val="Hyperlink"/>
                </w:rPr>
                <w:t>(Proxy) v</w:t>
              </w:r>
              <w:r w:rsidRPr="00F843D2">
                <w:rPr>
                  <w:rStyle w:val="Hyperlink"/>
                </w:rPr>
                <w:t>oting</w:t>
              </w:r>
            </w:hyperlink>
            <w:r w:rsidRPr="00F843D2">
              <w:rPr>
                <w:rFonts w:cs="Arial"/>
                <w:color w:val="000000"/>
              </w:rPr>
              <w:t xml:space="preserve"> at shareholder meetings</w:t>
            </w:r>
          </w:p>
          <w:p w14:paraId="7853E7F1" w14:textId="5593B1D4" w:rsidR="00160137" w:rsidRPr="00F843D2" w:rsidRDefault="00160137" w:rsidP="008741EA">
            <w:pPr>
              <w:spacing w:line="276" w:lineRule="auto"/>
              <w:textAlignment w:val="baseline"/>
              <w:rPr>
                <w:rFonts w:cs="Arial"/>
                <w:color w:val="000000"/>
              </w:rPr>
            </w:pPr>
            <w:r w:rsidRPr="00F843D2">
              <w:rPr>
                <w:rFonts w:cs="Arial"/>
                <w:color w:val="000000"/>
              </w:rPr>
              <w:t>(3) Filing of shareholder resolutions</w:t>
            </w:r>
            <w:r w:rsidR="00530A88" w:rsidRPr="00F843D2">
              <w:rPr>
                <w:rFonts w:cs="Arial"/>
                <w:color w:val="000000"/>
              </w:rPr>
              <w:t xml:space="preserve"> or</w:t>
            </w:r>
            <w:r w:rsidRPr="00F843D2">
              <w:rPr>
                <w:rFonts w:cs="Arial"/>
                <w:color w:val="000000"/>
              </w:rPr>
              <w:t xml:space="preserve"> proposals</w:t>
            </w:r>
          </w:p>
          <w:p w14:paraId="45F5F592" w14:textId="77777777" w:rsidR="00160137" w:rsidRPr="00F843D2" w:rsidRDefault="00160137" w:rsidP="008741EA">
            <w:pPr>
              <w:spacing w:line="276" w:lineRule="auto"/>
              <w:textAlignment w:val="baseline"/>
              <w:rPr>
                <w:rFonts w:cs="Arial"/>
                <w:color w:val="000000"/>
              </w:rPr>
            </w:pPr>
            <w:r w:rsidRPr="00F843D2">
              <w:rPr>
                <w:rFonts w:cs="Arial"/>
                <w:color w:val="000000"/>
              </w:rPr>
              <w:t>(4) Nominating directors to the board</w:t>
            </w:r>
          </w:p>
          <w:p w14:paraId="07DAC6F9" w14:textId="1E19E5CA" w:rsidR="00160137" w:rsidRPr="00F843D2" w:rsidRDefault="00160137" w:rsidP="008741EA">
            <w:pPr>
              <w:spacing w:line="276" w:lineRule="auto"/>
              <w:textAlignment w:val="baseline"/>
              <w:rPr>
                <w:rFonts w:cs="Arial"/>
                <w:color w:val="000000"/>
              </w:rPr>
            </w:pPr>
            <w:r w:rsidRPr="00F843D2">
              <w:rPr>
                <w:rFonts w:cs="Arial"/>
                <w:color w:val="000000" w:themeColor="text1"/>
              </w:rPr>
              <w:t>(5) Leveraging roles on the board or board committees (</w:t>
            </w:r>
            <w:r w:rsidR="00576E1E" w:rsidRPr="00F843D2">
              <w:rPr>
                <w:rFonts w:cs="Arial"/>
                <w:color w:val="000000" w:themeColor="text1"/>
              </w:rPr>
              <w:t>e.g.</w:t>
            </w:r>
            <w:r w:rsidRPr="00F843D2">
              <w:rPr>
                <w:rFonts w:cs="Arial"/>
                <w:color w:val="000000" w:themeColor="text1"/>
              </w:rPr>
              <w:t xml:space="preserve"> nomination committees) </w:t>
            </w:r>
          </w:p>
          <w:p w14:paraId="6F0FE544" w14:textId="77777777" w:rsidR="00160137" w:rsidRPr="00F843D2" w:rsidRDefault="00160137" w:rsidP="008741EA">
            <w:pPr>
              <w:spacing w:line="276" w:lineRule="auto"/>
              <w:textAlignment w:val="baseline"/>
              <w:rPr>
                <w:rFonts w:cs="Arial"/>
                <w:color w:val="000000"/>
              </w:rPr>
            </w:pPr>
            <w:r w:rsidRPr="00F843D2">
              <w:rPr>
                <w:rFonts w:cs="Arial"/>
                <w:color w:val="000000"/>
              </w:rPr>
              <w:t>(6) Taking roles on investee boards</w:t>
            </w:r>
          </w:p>
          <w:p w14:paraId="4FDB655A" w14:textId="77777777" w:rsidR="00160137" w:rsidRPr="00F843D2" w:rsidRDefault="00160137" w:rsidP="008741EA">
            <w:pPr>
              <w:spacing w:line="276" w:lineRule="auto"/>
              <w:textAlignment w:val="baseline"/>
              <w:rPr>
                <w:rFonts w:cs="Arial"/>
                <w:color w:val="000000"/>
              </w:rPr>
            </w:pPr>
            <w:r w:rsidRPr="00F843D2">
              <w:rPr>
                <w:rFonts w:cs="Arial"/>
                <w:color w:val="000000" w:themeColor="text1"/>
              </w:rPr>
              <w:t xml:space="preserve">(7) Working directly with portfolio companies and/or real asset management teams </w:t>
            </w:r>
          </w:p>
          <w:p w14:paraId="2ECC0D15" w14:textId="77777777" w:rsidR="00160137" w:rsidRPr="00F843D2" w:rsidRDefault="00160137" w:rsidP="008741EA">
            <w:pPr>
              <w:spacing w:line="276" w:lineRule="auto"/>
              <w:textAlignment w:val="baseline"/>
              <w:rPr>
                <w:rFonts w:cs="Arial"/>
                <w:color w:val="000000"/>
              </w:rPr>
            </w:pPr>
            <w:r w:rsidRPr="00F843D2">
              <w:rPr>
                <w:rFonts w:cs="Arial"/>
                <w:color w:val="000000"/>
              </w:rPr>
              <w:t>(8) Litigation</w:t>
            </w:r>
          </w:p>
          <w:p w14:paraId="651E9ADF" w14:textId="77777777" w:rsidR="00160137" w:rsidRPr="00F843D2" w:rsidRDefault="00160137" w:rsidP="008741EA">
            <w:pPr>
              <w:spacing w:line="276" w:lineRule="auto"/>
              <w:textAlignment w:val="baseline"/>
              <w:rPr>
                <w:rFonts w:eastAsia="Times New Roman" w:cs="Arial"/>
                <w:sz w:val="18"/>
                <w:szCs w:val="18"/>
                <w:lang w:eastAsia="en-GB"/>
              </w:rPr>
            </w:pPr>
            <w:r w:rsidRPr="00F843D2">
              <w:rPr>
                <w:rFonts w:cs="Arial"/>
                <w:color w:val="000000"/>
              </w:rPr>
              <w:t>(9) Other</w:t>
            </w:r>
          </w:p>
        </w:tc>
        <w:tc>
          <w:tcPr>
            <w:tcW w:w="3719" w:type="dxa"/>
            <w:gridSpan w:val="2"/>
            <w:vAlign w:val="center"/>
          </w:tcPr>
          <w:p w14:paraId="62283859" w14:textId="77777777" w:rsidR="00160137" w:rsidRPr="00F843D2" w:rsidRDefault="00160137" w:rsidP="00247D58">
            <w:pPr>
              <w:spacing w:line="276" w:lineRule="auto"/>
              <w:textAlignment w:val="baseline"/>
              <w:rPr>
                <w:rFonts w:cs="Arial"/>
                <w:color w:val="000000" w:themeColor="text1"/>
                <w:sz w:val="18"/>
                <w:szCs w:val="18"/>
              </w:rPr>
            </w:pPr>
            <w:r w:rsidRPr="00F843D2">
              <w:rPr>
                <w:rFonts w:cs="Arial"/>
                <w:color w:val="000000"/>
              </w:rPr>
              <w:t>[Voluntary free text: large]</w:t>
            </w:r>
          </w:p>
        </w:tc>
      </w:tr>
      <w:tr w:rsidR="00160137" w:rsidRPr="00F843D2" w14:paraId="5B74E1E9" w14:textId="77777777" w:rsidTr="00247D58">
        <w:trPr>
          <w:gridAfter w:val="1"/>
          <w:wAfter w:w="6" w:type="dxa"/>
          <w:trHeight w:val="156"/>
        </w:trPr>
        <w:tc>
          <w:tcPr>
            <w:tcW w:w="1487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themeFill="accent3" w:themeFillTint="33"/>
            <w:tcMar>
              <w:top w:w="113" w:type="dxa"/>
              <w:left w:w="113" w:type="dxa"/>
              <w:bottom w:w="113" w:type="dxa"/>
              <w:right w:w="113" w:type="dxa"/>
            </w:tcMar>
            <w:vAlign w:val="center"/>
          </w:tcPr>
          <w:p w14:paraId="640CD5D9" w14:textId="54313549" w:rsidR="00160137" w:rsidRPr="00F843D2" w:rsidRDefault="00160137" w:rsidP="007321ED">
            <w:pPr>
              <w:spacing w:line="276" w:lineRule="auto"/>
              <w:textAlignment w:val="baseline"/>
              <w:rPr>
                <w:rFonts w:cs="Arial"/>
                <w:b/>
                <w:bCs/>
                <w:color w:val="000000"/>
              </w:rPr>
            </w:pPr>
            <w:r w:rsidRPr="00F843D2">
              <w:rPr>
                <w:rFonts w:cs="Arial"/>
                <w:b/>
                <w:bCs/>
                <w:color w:val="000000"/>
              </w:rPr>
              <w:lastRenderedPageBreak/>
              <w:t>For specific sustainability outcomes</w:t>
            </w:r>
          </w:p>
        </w:tc>
      </w:tr>
      <w:tr w:rsidR="00160137" w:rsidRPr="00F843D2" w14:paraId="76A9277B" w14:textId="77777777" w:rsidTr="00247D58">
        <w:trPr>
          <w:gridAfter w:val="1"/>
          <w:wAfter w:w="6" w:type="dxa"/>
          <w:trHeight w:val="465"/>
        </w:trPr>
        <w:tc>
          <w:tcPr>
            <w:tcW w:w="371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E0BA00E" w14:textId="795ED4AD" w:rsidR="00160137" w:rsidRPr="00F843D2" w:rsidRDefault="00160137" w:rsidP="007321ED">
            <w:pPr>
              <w:spacing w:line="276" w:lineRule="auto"/>
              <w:textAlignment w:val="baseline"/>
              <w:rPr>
                <w:rFonts w:cs="Arial"/>
                <w:color w:val="000000"/>
              </w:rPr>
            </w:pPr>
            <w:r w:rsidRPr="00F843D2">
              <w:rPr>
                <w:rFonts w:cs="Arial"/>
                <w:color w:val="000000"/>
              </w:rPr>
              <w:t>(B) Sustainability Outcome #1: [</w:t>
            </w:r>
            <w:r w:rsidR="00B71F7F" w:rsidRPr="00F843D2">
              <w:rPr>
                <w:rFonts w:eastAsia="Times New Roman" w:cs="Arial"/>
                <w:i/>
                <w:iCs/>
                <w:szCs w:val="16"/>
                <w:lang w:eastAsia="en-GB"/>
              </w:rPr>
              <w:t>pre-filled with answers to SO 1, column (3)</w:t>
            </w:r>
            <w:r w:rsidRPr="00F843D2">
              <w:rPr>
                <w:rFonts w:cs="Arial"/>
                <w:color w:val="000000"/>
              </w:rPr>
              <w:t>]</w:t>
            </w:r>
          </w:p>
        </w:tc>
        <w:tc>
          <w:tcPr>
            <w:tcW w:w="371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F080EF5" w14:textId="77777777" w:rsidR="00160137" w:rsidRPr="00F843D2" w:rsidRDefault="00160137" w:rsidP="00247D58">
            <w:pPr>
              <w:spacing w:line="276" w:lineRule="auto"/>
              <w:textAlignment w:val="baseline"/>
              <w:rPr>
                <w:rFonts w:cs="Arial"/>
                <w:color w:val="000000"/>
              </w:rPr>
            </w:pPr>
            <w:r w:rsidRPr="00F843D2">
              <w:rPr>
                <w:rFonts w:eastAsia="Times New Roman" w:cs="Arial"/>
                <w:lang w:eastAsia="en-GB"/>
              </w:rPr>
              <w:t>[As above]</w:t>
            </w:r>
          </w:p>
        </w:tc>
        <w:tc>
          <w:tcPr>
            <w:tcW w:w="371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33286A0" w14:textId="77777777" w:rsidR="00160137" w:rsidRPr="00F843D2" w:rsidRDefault="00160137" w:rsidP="00247D58">
            <w:pPr>
              <w:spacing w:line="276" w:lineRule="auto"/>
              <w:textAlignment w:val="baseline"/>
              <w:rPr>
                <w:rFonts w:cs="Arial"/>
                <w:color w:val="000000"/>
                <w:sz w:val="18"/>
                <w:szCs w:val="18"/>
              </w:rPr>
            </w:pPr>
            <w:r w:rsidRPr="00F843D2">
              <w:rPr>
                <w:rFonts w:eastAsia="Times New Roman" w:cs="Arial"/>
                <w:lang w:eastAsia="en-GB"/>
              </w:rPr>
              <w:t>[As above]</w:t>
            </w:r>
          </w:p>
        </w:tc>
        <w:tc>
          <w:tcPr>
            <w:tcW w:w="371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vAlign w:val="center"/>
          </w:tcPr>
          <w:p w14:paraId="046375C1" w14:textId="77777777" w:rsidR="00160137" w:rsidRPr="00F843D2" w:rsidRDefault="00160137" w:rsidP="00247D58">
            <w:pPr>
              <w:spacing w:line="276" w:lineRule="auto"/>
              <w:textAlignment w:val="baseline"/>
              <w:rPr>
                <w:rFonts w:eastAsia="Times New Roman" w:cs="Arial"/>
                <w:lang w:eastAsia="en-GB"/>
              </w:rPr>
            </w:pPr>
            <w:r w:rsidRPr="00F843D2">
              <w:rPr>
                <w:rFonts w:eastAsia="Times New Roman" w:cs="Arial"/>
                <w:lang w:eastAsia="en-GB"/>
              </w:rPr>
              <w:t>[As above]</w:t>
            </w:r>
          </w:p>
        </w:tc>
      </w:tr>
      <w:tr w:rsidR="00160137" w:rsidRPr="00F843D2" w14:paraId="74D8B098" w14:textId="77777777" w:rsidTr="00247D58">
        <w:trPr>
          <w:gridAfter w:val="1"/>
          <w:wAfter w:w="6" w:type="dxa"/>
          <w:trHeight w:val="465"/>
        </w:trPr>
        <w:tc>
          <w:tcPr>
            <w:tcW w:w="371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25C86A1" w14:textId="77777777" w:rsidR="00160137" w:rsidRPr="00F843D2" w:rsidRDefault="00160137" w:rsidP="007321ED">
            <w:pPr>
              <w:spacing w:line="276" w:lineRule="auto"/>
              <w:textAlignment w:val="baseline"/>
              <w:rPr>
                <w:rFonts w:cs="Arial"/>
                <w:color w:val="000000"/>
              </w:rPr>
            </w:pPr>
            <w:r w:rsidRPr="00F843D2">
              <w:rPr>
                <w:rFonts w:cs="Arial"/>
                <w:color w:val="000000"/>
              </w:rPr>
              <w:t>…</w:t>
            </w:r>
          </w:p>
        </w:tc>
        <w:tc>
          <w:tcPr>
            <w:tcW w:w="371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2A5AC86" w14:textId="77777777" w:rsidR="00160137" w:rsidRPr="00F843D2" w:rsidRDefault="00160137" w:rsidP="00247D58">
            <w:pPr>
              <w:spacing w:line="276" w:lineRule="auto"/>
              <w:textAlignment w:val="baseline"/>
              <w:rPr>
                <w:rFonts w:cs="Arial"/>
                <w:color w:val="000000"/>
              </w:rPr>
            </w:pPr>
            <w:r w:rsidRPr="00F843D2">
              <w:rPr>
                <w:rFonts w:eastAsia="Times New Roman" w:cs="Arial"/>
                <w:lang w:eastAsia="en-GB"/>
              </w:rPr>
              <w:t>…</w:t>
            </w:r>
          </w:p>
        </w:tc>
        <w:tc>
          <w:tcPr>
            <w:tcW w:w="371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8D868F1" w14:textId="77777777" w:rsidR="00160137" w:rsidRPr="00F843D2" w:rsidRDefault="00160137" w:rsidP="00247D58">
            <w:pPr>
              <w:spacing w:line="276" w:lineRule="auto"/>
              <w:textAlignment w:val="baseline"/>
              <w:rPr>
                <w:rFonts w:cs="Arial"/>
                <w:color w:val="000000"/>
                <w:sz w:val="18"/>
                <w:szCs w:val="18"/>
              </w:rPr>
            </w:pPr>
            <w:r w:rsidRPr="00F843D2">
              <w:rPr>
                <w:rFonts w:eastAsia="Times New Roman" w:cs="Arial"/>
                <w:lang w:eastAsia="en-GB"/>
              </w:rPr>
              <w:t>…</w:t>
            </w:r>
          </w:p>
        </w:tc>
        <w:tc>
          <w:tcPr>
            <w:tcW w:w="371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vAlign w:val="center"/>
          </w:tcPr>
          <w:p w14:paraId="513EE4B4" w14:textId="77777777" w:rsidR="00160137" w:rsidRPr="00F843D2" w:rsidRDefault="00160137" w:rsidP="00247D58">
            <w:pPr>
              <w:spacing w:line="276" w:lineRule="auto"/>
              <w:textAlignment w:val="baseline"/>
              <w:rPr>
                <w:rFonts w:eastAsia="Times New Roman" w:cs="Arial"/>
                <w:lang w:eastAsia="en-GB"/>
              </w:rPr>
            </w:pPr>
          </w:p>
        </w:tc>
      </w:tr>
      <w:tr w:rsidR="00160137" w:rsidRPr="00F843D2" w14:paraId="27131623" w14:textId="77777777" w:rsidTr="00247D58">
        <w:trPr>
          <w:gridAfter w:val="1"/>
          <w:wAfter w:w="6" w:type="dxa"/>
          <w:trHeight w:val="465"/>
        </w:trPr>
        <w:tc>
          <w:tcPr>
            <w:tcW w:w="3719"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7FBA3F1" w14:textId="35799E2A" w:rsidR="00160137" w:rsidRPr="00F843D2" w:rsidRDefault="00160137" w:rsidP="007321ED">
            <w:pPr>
              <w:spacing w:line="276" w:lineRule="auto"/>
              <w:textAlignment w:val="baseline"/>
              <w:rPr>
                <w:rFonts w:cs="Arial"/>
                <w:color w:val="000000"/>
              </w:rPr>
            </w:pPr>
            <w:r w:rsidRPr="00F843D2">
              <w:rPr>
                <w:rFonts w:cs="Arial"/>
                <w:color w:val="000000"/>
              </w:rPr>
              <w:t>(K) Sustainability Outcome #10: [</w:t>
            </w:r>
            <w:r w:rsidR="00B71F7F" w:rsidRPr="00F843D2">
              <w:rPr>
                <w:rFonts w:eastAsia="Times New Roman" w:cs="Arial"/>
                <w:i/>
                <w:iCs/>
                <w:szCs w:val="16"/>
                <w:lang w:eastAsia="en-GB"/>
              </w:rPr>
              <w:t>pre-filled with answers to SO 1, column (3)</w:t>
            </w:r>
            <w:r w:rsidRPr="00F843D2">
              <w:rPr>
                <w:rFonts w:cs="Arial"/>
                <w:color w:val="000000"/>
              </w:rPr>
              <w:t>]</w:t>
            </w:r>
          </w:p>
        </w:tc>
        <w:tc>
          <w:tcPr>
            <w:tcW w:w="3719" w:type="dxa"/>
            <w:gridSpan w:val="2"/>
            <w:shd w:val="clear" w:color="auto" w:fill="auto"/>
            <w:vAlign w:val="center"/>
          </w:tcPr>
          <w:p w14:paraId="4BCD1D9B" w14:textId="77777777" w:rsidR="00160137" w:rsidRPr="00F843D2" w:rsidRDefault="00160137" w:rsidP="00247D58">
            <w:pPr>
              <w:spacing w:line="276" w:lineRule="auto"/>
              <w:textAlignment w:val="baseline"/>
              <w:rPr>
                <w:rFonts w:cs="Arial"/>
                <w:color w:val="000000"/>
              </w:rPr>
            </w:pPr>
            <w:r w:rsidRPr="00F843D2">
              <w:rPr>
                <w:rFonts w:eastAsia="Times New Roman" w:cs="Arial"/>
                <w:lang w:eastAsia="en-GB"/>
              </w:rPr>
              <w:t>[As above]</w:t>
            </w:r>
          </w:p>
        </w:tc>
        <w:tc>
          <w:tcPr>
            <w:tcW w:w="3719" w:type="dxa"/>
            <w:gridSpan w:val="2"/>
            <w:shd w:val="clear" w:color="auto" w:fill="auto"/>
            <w:vAlign w:val="center"/>
          </w:tcPr>
          <w:p w14:paraId="16F5A0F9" w14:textId="77777777" w:rsidR="00160137" w:rsidRPr="00F843D2" w:rsidRDefault="00160137" w:rsidP="00247D58">
            <w:pPr>
              <w:spacing w:line="276" w:lineRule="auto"/>
              <w:textAlignment w:val="baseline"/>
              <w:rPr>
                <w:rFonts w:cs="Arial"/>
                <w:color w:val="000000"/>
                <w:sz w:val="18"/>
                <w:szCs w:val="18"/>
              </w:rPr>
            </w:pPr>
            <w:r w:rsidRPr="00F843D2">
              <w:rPr>
                <w:rFonts w:eastAsia="Times New Roman" w:cs="Arial"/>
                <w:lang w:eastAsia="en-GB"/>
              </w:rPr>
              <w:t>[As above]</w:t>
            </w:r>
          </w:p>
        </w:tc>
        <w:tc>
          <w:tcPr>
            <w:tcW w:w="3719" w:type="dxa"/>
            <w:gridSpan w:val="2"/>
            <w:vAlign w:val="center"/>
          </w:tcPr>
          <w:p w14:paraId="682D25E1" w14:textId="77777777" w:rsidR="00160137" w:rsidRPr="00F843D2" w:rsidRDefault="00160137" w:rsidP="00247D58">
            <w:pPr>
              <w:spacing w:line="276" w:lineRule="auto"/>
              <w:textAlignment w:val="baseline"/>
              <w:rPr>
                <w:rFonts w:eastAsia="Times New Roman" w:cs="Arial"/>
                <w:lang w:eastAsia="en-GB"/>
              </w:rPr>
            </w:pPr>
            <w:r w:rsidRPr="00F843D2">
              <w:rPr>
                <w:rFonts w:eastAsia="Times New Roman" w:cs="Arial"/>
                <w:lang w:eastAsia="en-GB"/>
              </w:rPr>
              <w:t>[As above]</w:t>
            </w:r>
          </w:p>
        </w:tc>
      </w:tr>
    </w:tbl>
    <w:p w14:paraId="2E583594" w14:textId="77777777" w:rsidR="001741E9" w:rsidRPr="00F843D2" w:rsidRDefault="001741E9"/>
    <w:tbl>
      <w:tblPr>
        <w:tblW w:w="14884"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3041"/>
      </w:tblGrid>
      <w:tr w:rsidR="00366AB8" w:rsidRPr="00F843D2" w14:paraId="16B08645" w14:textId="77777777" w:rsidTr="00845F28">
        <w:trPr>
          <w:trHeight w:val="300"/>
        </w:trPr>
        <w:tc>
          <w:tcPr>
            <w:tcW w:w="14884" w:type="dxa"/>
            <w:gridSpan w:val="2"/>
            <w:shd w:val="clear" w:color="auto" w:fill="0070C0"/>
            <w:vAlign w:val="center"/>
          </w:tcPr>
          <w:p w14:paraId="27CDA144" w14:textId="77777777" w:rsidR="00366AB8" w:rsidRPr="00F843D2" w:rsidRDefault="00366AB8">
            <w:pPr>
              <w:rPr>
                <w:rStyle w:val="Hyperlink"/>
                <w:b/>
                <w:bCs/>
                <w:color w:val="FFFFFF" w:themeColor="background1"/>
                <w:sz w:val="18"/>
                <w:szCs w:val="18"/>
              </w:rPr>
            </w:pPr>
            <w:r w:rsidRPr="00F843D2">
              <w:rPr>
                <w:rFonts w:eastAsia="Times New Roman" w:cs="Arial"/>
                <w:b/>
                <w:bCs/>
                <w:color w:val="FFFFFF" w:themeColor="background1"/>
                <w:sz w:val="18"/>
                <w:szCs w:val="18"/>
                <w:lang w:eastAsia="en-GB"/>
              </w:rPr>
              <w:t>Explanatory notes</w:t>
            </w:r>
          </w:p>
        </w:tc>
      </w:tr>
      <w:tr w:rsidR="00366AB8" w:rsidRPr="00F843D2" w14:paraId="350425DE" w14:textId="77777777" w:rsidTr="00F123FC">
        <w:trPr>
          <w:trHeight w:val="300"/>
        </w:trPr>
        <w:tc>
          <w:tcPr>
            <w:tcW w:w="1843" w:type="dxa"/>
            <w:shd w:val="clear" w:color="auto" w:fill="auto"/>
            <w:vAlign w:val="center"/>
          </w:tcPr>
          <w:p w14:paraId="0D1BD35F" w14:textId="77777777" w:rsidR="00366AB8" w:rsidRPr="00F843D2" w:rsidRDefault="00366AB8">
            <w:pPr>
              <w:rPr>
                <w:rStyle w:val="Hyperlink"/>
                <w:b/>
                <w:sz w:val="16"/>
                <w:szCs w:val="16"/>
              </w:rPr>
            </w:pPr>
            <w:r w:rsidRPr="00F843D2">
              <w:rPr>
                <w:b/>
                <w:sz w:val="16"/>
                <w:szCs w:val="16"/>
              </w:rPr>
              <w:t>Purpose of indicator</w:t>
            </w:r>
          </w:p>
        </w:tc>
        <w:tc>
          <w:tcPr>
            <w:tcW w:w="13041" w:type="dxa"/>
            <w:shd w:val="clear" w:color="auto" w:fill="auto"/>
            <w:vAlign w:val="center"/>
          </w:tcPr>
          <w:p w14:paraId="446E2F15" w14:textId="0D6EDCD5" w:rsidR="00380397" w:rsidRPr="00F843D2" w:rsidRDefault="36E3B3B2">
            <w:pPr>
              <w:rPr>
                <w:rStyle w:val="Hyperlink"/>
                <w:color w:val="000000" w:themeColor="text1"/>
                <w:sz w:val="16"/>
                <w:szCs w:val="16"/>
              </w:rPr>
            </w:pPr>
            <w:r w:rsidRPr="00F843D2">
              <w:rPr>
                <w:rStyle w:val="Hyperlink"/>
                <w:color w:val="000000" w:themeColor="text1"/>
                <w:sz w:val="16"/>
                <w:szCs w:val="16"/>
              </w:rPr>
              <w:t>Stewardship</w:t>
            </w:r>
            <w:r w:rsidR="2FBD852F" w:rsidRPr="00F843D2">
              <w:rPr>
                <w:rStyle w:val="Hyperlink"/>
                <w:color w:val="000000" w:themeColor="text1"/>
                <w:sz w:val="16"/>
                <w:szCs w:val="16"/>
              </w:rPr>
              <w:t xml:space="preserve"> with investees, including </w:t>
            </w:r>
            <w:r w:rsidR="00422B0E" w:rsidRPr="00F843D2">
              <w:rPr>
                <w:rStyle w:val="Hyperlink"/>
                <w:color w:val="000000" w:themeColor="text1"/>
                <w:sz w:val="16"/>
                <w:szCs w:val="16"/>
              </w:rPr>
              <w:t xml:space="preserve">engagement, (proxy) voting and direct influence </w:t>
            </w:r>
            <w:r w:rsidR="00FC35E3">
              <w:rPr>
                <w:rStyle w:val="Hyperlink"/>
                <w:color w:val="000000" w:themeColor="text1"/>
                <w:sz w:val="16"/>
                <w:szCs w:val="16"/>
              </w:rPr>
              <w:t xml:space="preserve">over </w:t>
            </w:r>
            <w:r w:rsidR="00422B0E" w:rsidRPr="00F843D2">
              <w:rPr>
                <w:rStyle w:val="Hyperlink"/>
                <w:color w:val="000000" w:themeColor="text1"/>
                <w:sz w:val="16"/>
                <w:szCs w:val="16"/>
              </w:rPr>
              <w:t>privately held assets</w:t>
            </w:r>
            <w:r w:rsidR="2FBD852F" w:rsidRPr="00F843D2">
              <w:rPr>
                <w:rStyle w:val="Hyperlink"/>
                <w:color w:val="000000" w:themeColor="text1"/>
                <w:sz w:val="16"/>
                <w:szCs w:val="16"/>
              </w:rPr>
              <w:t xml:space="preserve">, is a key lever of influence for signatories aiming to </w:t>
            </w:r>
            <w:r w:rsidRPr="00F843D2">
              <w:rPr>
                <w:rStyle w:val="Hyperlink"/>
                <w:color w:val="000000" w:themeColor="text1"/>
                <w:sz w:val="16"/>
                <w:szCs w:val="16"/>
              </w:rPr>
              <w:t>take action on</w:t>
            </w:r>
            <w:r w:rsidR="2FBD852F" w:rsidRPr="00F843D2">
              <w:rPr>
                <w:rStyle w:val="Hyperlink"/>
                <w:color w:val="000000" w:themeColor="text1"/>
                <w:sz w:val="16"/>
                <w:szCs w:val="16"/>
              </w:rPr>
              <w:t xml:space="preserve"> sustainability outcomes. </w:t>
            </w:r>
            <w:r w:rsidR="1CD03C28" w:rsidRPr="00F843D2">
              <w:rPr>
                <w:rStyle w:val="Hyperlink"/>
                <w:color w:val="000000" w:themeColor="text1"/>
                <w:sz w:val="16"/>
                <w:szCs w:val="16"/>
              </w:rPr>
              <w:t>This indicator aims to understand</w:t>
            </w:r>
            <w:r w:rsidR="1C67F5EA" w:rsidRPr="00F843D2">
              <w:rPr>
                <w:rStyle w:val="Hyperlink"/>
                <w:color w:val="000000" w:themeColor="text1"/>
                <w:sz w:val="16"/>
                <w:szCs w:val="16"/>
              </w:rPr>
              <w:t xml:space="preserve"> how</w:t>
            </w:r>
            <w:r w:rsidR="1CD03C28" w:rsidRPr="00F843D2">
              <w:rPr>
                <w:rStyle w:val="Hyperlink"/>
                <w:color w:val="000000" w:themeColor="text1"/>
                <w:sz w:val="16"/>
                <w:szCs w:val="16"/>
              </w:rPr>
              <w:t xml:space="preserve"> </w:t>
            </w:r>
            <w:r w:rsidR="3D406FD3" w:rsidRPr="00F843D2">
              <w:rPr>
                <w:rStyle w:val="Hyperlink"/>
                <w:color w:val="000000" w:themeColor="text1"/>
                <w:sz w:val="16"/>
                <w:szCs w:val="16"/>
              </w:rPr>
              <w:t xml:space="preserve">signatories approach stewardship with their investees </w:t>
            </w:r>
            <w:r w:rsidR="1C67F5EA" w:rsidRPr="00F843D2">
              <w:rPr>
                <w:rStyle w:val="Hyperlink"/>
                <w:color w:val="000000" w:themeColor="text1"/>
                <w:sz w:val="16"/>
                <w:szCs w:val="16"/>
              </w:rPr>
              <w:t>to make progress on sustainability outcomes</w:t>
            </w:r>
            <w:r w:rsidR="14CAF469" w:rsidRPr="00F843D2">
              <w:rPr>
                <w:rStyle w:val="Hyperlink"/>
                <w:color w:val="000000" w:themeColor="text1"/>
                <w:sz w:val="16"/>
                <w:szCs w:val="16"/>
              </w:rPr>
              <w:t xml:space="preserve">, including </w:t>
            </w:r>
            <w:r w:rsidR="1CD03C28" w:rsidRPr="00F843D2">
              <w:rPr>
                <w:rStyle w:val="Hyperlink"/>
                <w:color w:val="000000" w:themeColor="text1"/>
                <w:sz w:val="16"/>
                <w:szCs w:val="16"/>
              </w:rPr>
              <w:t xml:space="preserve">the reasons why specific engagement tools are </w:t>
            </w:r>
            <w:r w:rsidR="14CAF469" w:rsidRPr="00F843D2">
              <w:rPr>
                <w:rStyle w:val="Hyperlink"/>
                <w:color w:val="000000" w:themeColor="text1"/>
                <w:sz w:val="16"/>
                <w:szCs w:val="16"/>
              </w:rPr>
              <w:t xml:space="preserve">selected and </w:t>
            </w:r>
            <w:r w:rsidR="1CD03C28" w:rsidRPr="00F843D2">
              <w:rPr>
                <w:rStyle w:val="Hyperlink"/>
                <w:color w:val="000000" w:themeColor="text1"/>
                <w:sz w:val="16"/>
                <w:szCs w:val="16"/>
              </w:rPr>
              <w:t>how the</w:t>
            </w:r>
            <w:r w:rsidR="14CAF469" w:rsidRPr="00F843D2">
              <w:rPr>
                <w:rStyle w:val="Hyperlink"/>
                <w:color w:val="000000" w:themeColor="text1"/>
                <w:sz w:val="16"/>
                <w:szCs w:val="16"/>
              </w:rPr>
              <w:t>y</w:t>
            </w:r>
            <w:r w:rsidR="1CD03C28" w:rsidRPr="00F843D2">
              <w:rPr>
                <w:rStyle w:val="Hyperlink"/>
                <w:color w:val="000000" w:themeColor="text1"/>
                <w:sz w:val="16"/>
                <w:szCs w:val="16"/>
              </w:rPr>
              <w:t xml:space="preserve"> are combined. </w:t>
            </w:r>
          </w:p>
          <w:p w14:paraId="56F48CBF" w14:textId="77777777" w:rsidR="00380397" w:rsidRPr="00F843D2" w:rsidRDefault="00380397">
            <w:pPr>
              <w:rPr>
                <w:rStyle w:val="Hyperlink"/>
                <w:color w:val="000000" w:themeColor="text1"/>
                <w:sz w:val="16"/>
                <w:szCs w:val="16"/>
              </w:rPr>
            </w:pPr>
          </w:p>
          <w:p w14:paraId="7F888FDE" w14:textId="711A7CD7" w:rsidR="00172158" w:rsidRPr="00F843D2" w:rsidRDefault="00A228DC" w:rsidP="00825D0A">
            <w:pPr>
              <w:rPr>
                <w:rStyle w:val="Hyperlink"/>
                <w:color w:val="000000" w:themeColor="text1"/>
                <w:sz w:val="16"/>
                <w:szCs w:val="16"/>
              </w:rPr>
            </w:pPr>
            <w:r w:rsidRPr="00F843D2">
              <w:rPr>
                <w:rStyle w:val="Hyperlink"/>
                <w:color w:val="000000" w:themeColor="text1"/>
                <w:sz w:val="16"/>
                <w:szCs w:val="16"/>
              </w:rPr>
              <w:t xml:space="preserve">It is considered good practice for signatories to strategically </w:t>
            </w:r>
            <w:r w:rsidR="00C66C3D" w:rsidRPr="00F843D2">
              <w:rPr>
                <w:rStyle w:val="Hyperlink"/>
                <w:color w:val="000000" w:themeColor="text1"/>
                <w:sz w:val="16"/>
                <w:szCs w:val="16"/>
              </w:rPr>
              <w:t>us</w:t>
            </w:r>
            <w:r w:rsidR="00D5708F" w:rsidRPr="00F843D2">
              <w:rPr>
                <w:rStyle w:val="Hyperlink"/>
                <w:color w:val="000000" w:themeColor="text1"/>
                <w:sz w:val="16"/>
                <w:szCs w:val="16"/>
              </w:rPr>
              <w:t>e and combine</w:t>
            </w:r>
            <w:r w:rsidR="00E232BD" w:rsidRPr="00F843D2">
              <w:rPr>
                <w:rStyle w:val="Hyperlink"/>
                <w:color w:val="000000" w:themeColor="text1"/>
                <w:sz w:val="16"/>
                <w:szCs w:val="16"/>
              </w:rPr>
              <w:t xml:space="preserve"> a wide range of investee stewardship tools, as appropriate,</w:t>
            </w:r>
            <w:r w:rsidRPr="00F843D2">
              <w:rPr>
                <w:rStyle w:val="Hyperlink"/>
                <w:color w:val="000000" w:themeColor="text1"/>
                <w:sz w:val="16"/>
                <w:szCs w:val="16"/>
              </w:rPr>
              <w:t xml:space="preserve"> </w:t>
            </w:r>
            <w:r w:rsidR="00825D0A" w:rsidRPr="00F843D2">
              <w:rPr>
                <w:rStyle w:val="Hyperlink"/>
                <w:color w:val="000000" w:themeColor="text1"/>
                <w:sz w:val="16"/>
                <w:szCs w:val="16"/>
              </w:rPr>
              <w:t xml:space="preserve">in the way </w:t>
            </w:r>
            <w:r w:rsidRPr="00F843D2">
              <w:rPr>
                <w:rStyle w:val="Hyperlink"/>
                <w:color w:val="000000" w:themeColor="text1"/>
                <w:sz w:val="16"/>
                <w:szCs w:val="16"/>
              </w:rPr>
              <w:t xml:space="preserve">that they expect to be most effective </w:t>
            </w:r>
            <w:r w:rsidR="00FC35E3">
              <w:rPr>
                <w:rStyle w:val="Hyperlink"/>
                <w:color w:val="000000" w:themeColor="text1"/>
                <w:sz w:val="16"/>
                <w:szCs w:val="16"/>
              </w:rPr>
              <w:t>in making</w:t>
            </w:r>
            <w:r w:rsidRPr="00F843D2">
              <w:rPr>
                <w:rStyle w:val="Hyperlink"/>
                <w:color w:val="000000" w:themeColor="text1"/>
                <w:sz w:val="16"/>
                <w:szCs w:val="16"/>
              </w:rPr>
              <w:t xml:space="preserve"> progress on sustainability outcomes.</w:t>
            </w:r>
          </w:p>
        </w:tc>
      </w:tr>
      <w:tr w:rsidR="00366AB8" w:rsidRPr="00F843D2" w14:paraId="424DDC3C" w14:textId="77777777" w:rsidTr="00F123FC">
        <w:trPr>
          <w:trHeight w:val="300"/>
        </w:trPr>
        <w:tc>
          <w:tcPr>
            <w:tcW w:w="1843" w:type="dxa"/>
            <w:shd w:val="clear" w:color="auto" w:fill="auto"/>
            <w:vAlign w:val="center"/>
          </w:tcPr>
          <w:p w14:paraId="7B2D96FA" w14:textId="77777777" w:rsidR="00366AB8" w:rsidRPr="00F843D2" w:rsidRDefault="00366AB8" w:rsidP="222FCCA7">
            <w:pPr>
              <w:rPr>
                <w:rStyle w:val="Hyperlink"/>
                <w:b/>
                <w:bCs/>
                <w:sz w:val="16"/>
                <w:szCs w:val="16"/>
              </w:rPr>
            </w:pPr>
            <w:r w:rsidRPr="00F843D2">
              <w:rPr>
                <w:b/>
                <w:bCs/>
                <w:sz w:val="16"/>
                <w:szCs w:val="16"/>
              </w:rPr>
              <w:t>Additional reporting guidance</w:t>
            </w:r>
          </w:p>
        </w:tc>
        <w:tc>
          <w:tcPr>
            <w:tcW w:w="13041" w:type="dxa"/>
            <w:shd w:val="clear" w:color="auto" w:fill="auto"/>
            <w:vAlign w:val="center"/>
          </w:tcPr>
          <w:p w14:paraId="00B15EC0" w14:textId="20343D6B" w:rsidR="00EC560A" w:rsidRPr="00F843D2" w:rsidRDefault="00EC560A">
            <w:pPr>
              <w:rPr>
                <w:rStyle w:val="Hyperlink"/>
                <w:color w:val="000000" w:themeColor="text1"/>
                <w:sz w:val="16"/>
                <w:szCs w:val="16"/>
              </w:rPr>
            </w:pPr>
            <w:r w:rsidRPr="00F843D2">
              <w:rPr>
                <w:rStyle w:val="Hyperlink"/>
                <w:color w:val="000000" w:themeColor="text1"/>
                <w:sz w:val="16"/>
                <w:szCs w:val="16"/>
              </w:rPr>
              <w:t xml:space="preserve">Signatories can choose whether to report on all outcomes jointly in </w:t>
            </w:r>
            <w:r w:rsidR="00B3283F">
              <w:rPr>
                <w:rStyle w:val="Hyperlink"/>
                <w:color w:val="000000" w:themeColor="text1"/>
                <w:sz w:val="16"/>
                <w:szCs w:val="16"/>
              </w:rPr>
              <w:t xml:space="preserve">answer </w:t>
            </w:r>
            <w:r w:rsidRPr="00F843D2">
              <w:rPr>
                <w:rStyle w:val="Hyperlink"/>
                <w:color w:val="000000" w:themeColor="text1"/>
                <w:sz w:val="16"/>
                <w:szCs w:val="16"/>
              </w:rPr>
              <w:t xml:space="preserve">option (A), and/or to provide specific responses about some or all of the sustainability outcomes they are </w:t>
            </w:r>
            <w:r w:rsidR="00FC35E3">
              <w:rPr>
                <w:rStyle w:val="Hyperlink"/>
                <w:color w:val="000000" w:themeColor="text1"/>
                <w:sz w:val="16"/>
                <w:szCs w:val="16"/>
              </w:rPr>
              <w:t>addressing</w:t>
            </w:r>
            <w:r w:rsidRPr="00F843D2">
              <w:rPr>
                <w:rStyle w:val="Hyperlink"/>
                <w:color w:val="000000" w:themeColor="text1"/>
                <w:sz w:val="16"/>
                <w:szCs w:val="16"/>
              </w:rPr>
              <w:t xml:space="preserve"> in </w:t>
            </w:r>
            <w:r w:rsidR="00B3283F">
              <w:rPr>
                <w:rStyle w:val="Hyperlink"/>
                <w:color w:val="000000" w:themeColor="text1"/>
                <w:sz w:val="16"/>
                <w:szCs w:val="16"/>
              </w:rPr>
              <w:t xml:space="preserve">answer </w:t>
            </w:r>
            <w:r w:rsidRPr="00F843D2">
              <w:rPr>
                <w:rStyle w:val="Hyperlink"/>
                <w:color w:val="000000" w:themeColor="text1"/>
                <w:sz w:val="16"/>
                <w:szCs w:val="16"/>
              </w:rPr>
              <w:t>options (B) to (K).</w:t>
            </w:r>
          </w:p>
          <w:p w14:paraId="13FBCB78" w14:textId="77777777" w:rsidR="00EC560A" w:rsidRPr="00F843D2" w:rsidRDefault="00EC560A">
            <w:pPr>
              <w:rPr>
                <w:rStyle w:val="Hyperlink"/>
                <w:color w:val="000000" w:themeColor="text1"/>
                <w:sz w:val="16"/>
                <w:szCs w:val="16"/>
              </w:rPr>
            </w:pPr>
          </w:p>
          <w:p w14:paraId="3B087DF9" w14:textId="40C06A98" w:rsidR="00366AB8" w:rsidRPr="00F843D2" w:rsidRDefault="002D665C">
            <w:pPr>
              <w:rPr>
                <w:rStyle w:val="Hyperlink"/>
                <w:color w:val="000000" w:themeColor="text1"/>
                <w:sz w:val="16"/>
                <w:szCs w:val="16"/>
              </w:rPr>
            </w:pPr>
            <w:r w:rsidRPr="00F843D2">
              <w:rPr>
                <w:rStyle w:val="Hyperlink"/>
                <w:color w:val="000000" w:themeColor="text1"/>
                <w:sz w:val="16"/>
                <w:szCs w:val="16"/>
              </w:rPr>
              <w:t>Responses to this indicator</w:t>
            </w:r>
            <w:r w:rsidR="002665BF" w:rsidRPr="00F843D2">
              <w:rPr>
                <w:rStyle w:val="Hyperlink"/>
                <w:color w:val="000000" w:themeColor="text1"/>
                <w:sz w:val="16"/>
                <w:szCs w:val="16"/>
              </w:rPr>
              <w:t xml:space="preserve"> can refer to individual and/or collaborative </w:t>
            </w:r>
            <w:r w:rsidR="00595715" w:rsidRPr="00F843D2">
              <w:rPr>
                <w:rStyle w:val="Hyperlink"/>
                <w:color w:val="000000" w:themeColor="text1"/>
                <w:sz w:val="16"/>
                <w:szCs w:val="16"/>
              </w:rPr>
              <w:t>stewardship with investees</w:t>
            </w:r>
            <w:r w:rsidR="00F477B4" w:rsidRPr="00F843D2">
              <w:rPr>
                <w:rStyle w:val="Hyperlink"/>
                <w:color w:val="000000" w:themeColor="text1"/>
                <w:sz w:val="16"/>
                <w:szCs w:val="16"/>
              </w:rPr>
              <w:t>.</w:t>
            </w:r>
          </w:p>
          <w:p w14:paraId="4CF5BDC1" w14:textId="77777777" w:rsidR="00FB5E31" w:rsidRPr="00F843D2" w:rsidRDefault="00FB5E31">
            <w:pPr>
              <w:rPr>
                <w:rStyle w:val="Hyperlink"/>
                <w:color w:val="000000" w:themeColor="text1"/>
                <w:sz w:val="16"/>
                <w:szCs w:val="16"/>
              </w:rPr>
            </w:pPr>
          </w:p>
          <w:p w14:paraId="0A909491" w14:textId="15F253D5" w:rsidR="00FB5E31" w:rsidRPr="00F843D2" w:rsidRDefault="00EF32AE" w:rsidP="00FB5E31">
            <w:pPr>
              <w:rPr>
                <w:rStyle w:val="Hyperlink"/>
                <w:color w:val="000000" w:themeColor="text1"/>
                <w:sz w:val="16"/>
                <w:szCs w:val="16"/>
              </w:rPr>
            </w:pPr>
            <w:r w:rsidRPr="00F843D2">
              <w:rPr>
                <w:rStyle w:val="Hyperlink"/>
                <w:color w:val="000000" w:themeColor="text1"/>
                <w:sz w:val="16"/>
                <w:szCs w:val="16"/>
              </w:rPr>
              <w:t xml:space="preserve">In column </w:t>
            </w:r>
            <w:r w:rsidR="00AD562E">
              <w:rPr>
                <w:rStyle w:val="Hyperlink"/>
                <w:color w:val="000000" w:themeColor="text1"/>
                <w:sz w:val="16"/>
                <w:szCs w:val="16"/>
              </w:rPr>
              <w:t>‘</w:t>
            </w:r>
            <w:r w:rsidRPr="00F843D2">
              <w:rPr>
                <w:rStyle w:val="Hyperlink"/>
                <w:color w:val="000000" w:themeColor="text1"/>
                <w:sz w:val="16"/>
                <w:szCs w:val="16"/>
              </w:rPr>
              <w:t xml:space="preserve">(1) </w:t>
            </w:r>
            <w:r w:rsidR="009442A4" w:rsidRPr="00F843D2">
              <w:rPr>
                <w:rStyle w:val="Hyperlink"/>
                <w:color w:val="000000" w:themeColor="text1"/>
                <w:sz w:val="16"/>
                <w:szCs w:val="16"/>
              </w:rPr>
              <w:t>Describe your</w:t>
            </w:r>
            <w:r w:rsidRPr="00F843D2">
              <w:rPr>
                <w:rStyle w:val="Hyperlink"/>
                <w:color w:val="000000" w:themeColor="text1"/>
                <w:sz w:val="16"/>
                <w:szCs w:val="16"/>
              </w:rPr>
              <w:t xml:space="preserve"> approach</w:t>
            </w:r>
            <w:r w:rsidR="00AD562E">
              <w:rPr>
                <w:rStyle w:val="Hyperlink"/>
                <w:color w:val="000000" w:themeColor="text1"/>
                <w:sz w:val="16"/>
                <w:szCs w:val="16"/>
              </w:rPr>
              <w:t>’</w:t>
            </w:r>
            <w:r w:rsidRPr="00F843D2">
              <w:rPr>
                <w:rStyle w:val="Hyperlink"/>
                <w:color w:val="000000" w:themeColor="text1"/>
                <w:sz w:val="16"/>
                <w:szCs w:val="16"/>
              </w:rPr>
              <w:t xml:space="preserve">, signatories should explain </w:t>
            </w:r>
            <w:r w:rsidR="00FB5E31" w:rsidRPr="00F843D2">
              <w:rPr>
                <w:rStyle w:val="Hyperlink"/>
                <w:color w:val="000000" w:themeColor="text1"/>
                <w:sz w:val="16"/>
                <w:szCs w:val="16"/>
              </w:rPr>
              <w:t xml:space="preserve">why </w:t>
            </w:r>
            <w:r w:rsidR="00AB7E02" w:rsidRPr="00F843D2">
              <w:rPr>
                <w:rStyle w:val="Hyperlink"/>
                <w:color w:val="000000" w:themeColor="text1"/>
                <w:sz w:val="16"/>
                <w:szCs w:val="16"/>
              </w:rPr>
              <w:t xml:space="preserve">and how signatories use </w:t>
            </w:r>
            <w:r w:rsidR="00AB0D93" w:rsidRPr="00F843D2">
              <w:rPr>
                <w:rStyle w:val="Hyperlink"/>
                <w:color w:val="000000" w:themeColor="text1"/>
                <w:sz w:val="16"/>
                <w:szCs w:val="16"/>
              </w:rPr>
              <w:t>stewardship</w:t>
            </w:r>
            <w:r w:rsidR="00FB5E31" w:rsidRPr="00F843D2">
              <w:rPr>
                <w:rStyle w:val="Hyperlink"/>
                <w:color w:val="000000" w:themeColor="text1"/>
                <w:sz w:val="16"/>
                <w:szCs w:val="16"/>
              </w:rPr>
              <w:t xml:space="preserve"> with investees to make progress on sustainability outcome</w:t>
            </w:r>
            <w:r w:rsidR="008F3BA2" w:rsidRPr="00F843D2">
              <w:rPr>
                <w:rStyle w:val="Hyperlink"/>
                <w:color w:val="000000" w:themeColor="text1"/>
                <w:sz w:val="16"/>
                <w:szCs w:val="16"/>
              </w:rPr>
              <w:t>s</w:t>
            </w:r>
            <w:r w:rsidR="00616C60" w:rsidRPr="00F843D2">
              <w:rPr>
                <w:rStyle w:val="Hyperlink"/>
                <w:color w:val="000000" w:themeColor="text1"/>
                <w:sz w:val="16"/>
                <w:szCs w:val="16"/>
              </w:rPr>
              <w:t xml:space="preserve">, </w:t>
            </w:r>
            <w:r w:rsidR="009C3675" w:rsidRPr="00F843D2">
              <w:rPr>
                <w:rStyle w:val="Hyperlink"/>
                <w:color w:val="000000" w:themeColor="text1"/>
                <w:sz w:val="16"/>
                <w:szCs w:val="16"/>
              </w:rPr>
              <w:t>including</w:t>
            </w:r>
            <w:r w:rsidR="00FB5E31" w:rsidRPr="00F843D2">
              <w:rPr>
                <w:rStyle w:val="Hyperlink"/>
                <w:color w:val="000000" w:themeColor="text1"/>
                <w:sz w:val="16"/>
                <w:szCs w:val="16"/>
              </w:rPr>
              <w:t xml:space="preserve"> how these </w:t>
            </w:r>
            <w:r w:rsidR="000519E0" w:rsidRPr="00F843D2">
              <w:rPr>
                <w:rStyle w:val="Hyperlink"/>
                <w:color w:val="000000" w:themeColor="text1"/>
                <w:sz w:val="16"/>
                <w:szCs w:val="16"/>
              </w:rPr>
              <w:t>stewardship activities</w:t>
            </w:r>
            <w:r w:rsidR="00FB5E31" w:rsidRPr="00F843D2">
              <w:rPr>
                <w:rStyle w:val="Hyperlink"/>
                <w:color w:val="000000" w:themeColor="text1"/>
                <w:sz w:val="16"/>
                <w:szCs w:val="16"/>
              </w:rPr>
              <w:t xml:space="preserve"> are expected to result in progress on </w:t>
            </w:r>
            <w:r w:rsidR="009C3675" w:rsidRPr="00F843D2">
              <w:rPr>
                <w:rStyle w:val="Hyperlink"/>
                <w:color w:val="000000" w:themeColor="text1"/>
                <w:sz w:val="16"/>
                <w:szCs w:val="16"/>
              </w:rPr>
              <w:t>these</w:t>
            </w:r>
            <w:r w:rsidR="00FB5E31" w:rsidRPr="00F843D2">
              <w:rPr>
                <w:rStyle w:val="Hyperlink"/>
                <w:color w:val="000000" w:themeColor="text1"/>
                <w:sz w:val="16"/>
                <w:szCs w:val="16"/>
              </w:rPr>
              <w:t xml:space="preserve"> sustainability outcome</w:t>
            </w:r>
            <w:r w:rsidR="009C3675" w:rsidRPr="00F843D2">
              <w:rPr>
                <w:rStyle w:val="Hyperlink"/>
                <w:color w:val="000000" w:themeColor="text1"/>
                <w:sz w:val="16"/>
                <w:szCs w:val="16"/>
              </w:rPr>
              <w:t>s</w:t>
            </w:r>
            <w:r w:rsidR="00FB5E31" w:rsidRPr="00F843D2">
              <w:rPr>
                <w:rStyle w:val="Hyperlink"/>
                <w:color w:val="000000" w:themeColor="text1"/>
                <w:sz w:val="16"/>
                <w:szCs w:val="16"/>
              </w:rPr>
              <w:t>.</w:t>
            </w:r>
          </w:p>
          <w:p w14:paraId="44DD1ABF" w14:textId="77777777" w:rsidR="00FB5E31" w:rsidRPr="00F843D2" w:rsidRDefault="00FB5E31" w:rsidP="00FB5E31">
            <w:pPr>
              <w:rPr>
                <w:rStyle w:val="Hyperlink"/>
                <w:color w:val="000000" w:themeColor="text1"/>
                <w:sz w:val="16"/>
                <w:szCs w:val="16"/>
              </w:rPr>
            </w:pPr>
          </w:p>
          <w:p w14:paraId="2535A904" w14:textId="6737014F" w:rsidR="00FB5E31" w:rsidRPr="00F843D2" w:rsidRDefault="00B32B16" w:rsidP="00FB5E31">
            <w:pPr>
              <w:rPr>
                <w:rStyle w:val="Hyperlink"/>
                <w:color w:val="000000" w:themeColor="text1"/>
                <w:sz w:val="16"/>
                <w:szCs w:val="16"/>
              </w:rPr>
            </w:pPr>
            <w:r w:rsidRPr="00F843D2">
              <w:rPr>
                <w:rStyle w:val="Hyperlink"/>
                <w:color w:val="000000" w:themeColor="text1"/>
                <w:sz w:val="16"/>
                <w:szCs w:val="16"/>
              </w:rPr>
              <w:t xml:space="preserve">In column </w:t>
            </w:r>
            <w:r w:rsidR="00AD562E">
              <w:rPr>
                <w:rStyle w:val="Hyperlink"/>
                <w:color w:val="000000" w:themeColor="text1"/>
                <w:sz w:val="16"/>
                <w:szCs w:val="16"/>
              </w:rPr>
              <w:t>‘</w:t>
            </w:r>
            <w:r w:rsidRPr="00F843D2">
              <w:rPr>
                <w:rStyle w:val="Hyperlink"/>
                <w:color w:val="000000" w:themeColor="text1"/>
                <w:sz w:val="16"/>
                <w:szCs w:val="16"/>
              </w:rPr>
              <w:t>(2) Stewardship tools or activities used</w:t>
            </w:r>
            <w:r w:rsidR="00AD562E">
              <w:rPr>
                <w:rStyle w:val="Hyperlink"/>
                <w:color w:val="000000" w:themeColor="text1"/>
                <w:sz w:val="16"/>
                <w:szCs w:val="16"/>
              </w:rPr>
              <w:t>’</w:t>
            </w:r>
            <w:r w:rsidR="00BA0D12" w:rsidRPr="00F843D2">
              <w:rPr>
                <w:rStyle w:val="Hyperlink"/>
                <w:color w:val="000000" w:themeColor="text1"/>
                <w:sz w:val="16"/>
                <w:szCs w:val="16"/>
              </w:rPr>
              <w:t xml:space="preserve">, signatories should select all the stewardship activities they used during the reporting year to make progress on sustainability outcomes. </w:t>
            </w:r>
            <w:r w:rsidR="0025440C" w:rsidRPr="00F843D2">
              <w:rPr>
                <w:rStyle w:val="Hyperlink"/>
                <w:color w:val="000000" w:themeColor="text1"/>
                <w:sz w:val="16"/>
                <w:szCs w:val="16"/>
              </w:rPr>
              <w:t>The</w:t>
            </w:r>
            <w:r w:rsidR="00B3283F">
              <w:rPr>
                <w:rStyle w:val="Hyperlink"/>
                <w:color w:val="000000" w:themeColor="text1"/>
                <w:sz w:val="16"/>
                <w:szCs w:val="16"/>
              </w:rPr>
              <w:t xml:space="preserve"> answer</w:t>
            </w:r>
            <w:r w:rsidR="0025440C" w:rsidRPr="00F843D2">
              <w:rPr>
                <w:rStyle w:val="Hyperlink"/>
                <w:color w:val="000000" w:themeColor="text1"/>
                <w:sz w:val="16"/>
                <w:szCs w:val="16"/>
              </w:rPr>
              <w:t xml:space="preserve"> </w:t>
            </w:r>
            <w:r w:rsidR="00135EEC" w:rsidRPr="00F843D2">
              <w:rPr>
                <w:rStyle w:val="Hyperlink"/>
                <w:color w:val="000000" w:themeColor="text1"/>
                <w:sz w:val="16"/>
                <w:szCs w:val="16"/>
              </w:rPr>
              <w:t>options listed do not represent an exhaustive list of investee stewardship activities</w:t>
            </w:r>
            <w:r w:rsidR="00862BAD" w:rsidRPr="00F843D2">
              <w:rPr>
                <w:rStyle w:val="Hyperlink"/>
                <w:color w:val="000000" w:themeColor="text1"/>
                <w:sz w:val="16"/>
                <w:szCs w:val="16"/>
              </w:rPr>
              <w:t>. Signatories who</w:t>
            </w:r>
            <w:r w:rsidR="001B5796" w:rsidRPr="00F843D2">
              <w:rPr>
                <w:rStyle w:val="Hyperlink"/>
                <w:color w:val="000000" w:themeColor="text1"/>
                <w:sz w:val="16"/>
                <w:szCs w:val="16"/>
              </w:rPr>
              <w:t xml:space="preserve"> use other activities can select </w:t>
            </w:r>
            <w:r w:rsidR="00A97780">
              <w:rPr>
                <w:rStyle w:val="Hyperlink"/>
                <w:color w:val="000000" w:themeColor="text1"/>
                <w:sz w:val="16"/>
                <w:szCs w:val="16"/>
              </w:rPr>
              <w:t xml:space="preserve">answer </w:t>
            </w:r>
            <w:r w:rsidR="00896F90" w:rsidRPr="00F843D2">
              <w:rPr>
                <w:rStyle w:val="Hyperlink"/>
                <w:color w:val="000000" w:themeColor="text1"/>
                <w:sz w:val="16"/>
                <w:szCs w:val="16"/>
              </w:rPr>
              <w:t xml:space="preserve">option </w:t>
            </w:r>
            <w:r w:rsidR="00AD562E">
              <w:rPr>
                <w:rStyle w:val="Hyperlink"/>
                <w:color w:val="000000" w:themeColor="text1"/>
                <w:sz w:val="16"/>
                <w:szCs w:val="16"/>
              </w:rPr>
              <w:t>‘</w:t>
            </w:r>
            <w:r w:rsidR="001B5796" w:rsidRPr="00F843D2">
              <w:rPr>
                <w:rStyle w:val="Hyperlink"/>
                <w:color w:val="000000" w:themeColor="text1"/>
                <w:sz w:val="16"/>
                <w:szCs w:val="16"/>
              </w:rPr>
              <w:t>(9) Other</w:t>
            </w:r>
            <w:r w:rsidR="00AD562E">
              <w:rPr>
                <w:rStyle w:val="Hyperlink"/>
                <w:color w:val="000000" w:themeColor="text1"/>
                <w:sz w:val="16"/>
                <w:szCs w:val="16"/>
              </w:rPr>
              <w:t>’</w:t>
            </w:r>
            <w:r w:rsidR="001B5796" w:rsidRPr="00F843D2">
              <w:rPr>
                <w:rStyle w:val="Hyperlink"/>
                <w:color w:val="000000" w:themeColor="text1"/>
                <w:sz w:val="16"/>
                <w:szCs w:val="16"/>
              </w:rPr>
              <w:t xml:space="preserve"> and </w:t>
            </w:r>
            <w:r w:rsidR="00C22207" w:rsidRPr="00F843D2">
              <w:rPr>
                <w:rStyle w:val="Hyperlink"/>
                <w:color w:val="000000" w:themeColor="text1"/>
                <w:sz w:val="16"/>
                <w:szCs w:val="16"/>
              </w:rPr>
              <w:t>descri</w:t>
            </w:r>
            <w:r w:rsidR="002D665C" w:rsidRPr="00F843D2">
              <w:rPr>
                <w:rStyle w:val="Hyperlink"/>
                <w:color w:val="000000" w:themeColor="text1"/>
                <w:sz w:val="16"/>
                <w:szCs w:val="16"/>
              </w:rPr>
              <w:t>be those activities in column (1).</w:t>
            </w:r>
          </w:p>
          <w:p w14:paraId="4AB54695" w14:textId="77777777" w:rsidR="00652F22" w:rsidRPr="00F843D2" w:rsidRDefault="00652F22" w:rsidP="00FB5E31">
            <w:pPr>
              <w:rPr>
                <w:rStyle w:val="Hyperlink"/>
                <w:color w:val="000000" w:themeColor="text1"/>
                <w:sz w:val="16"/>
                <w:szCs w:val="16"/>
              </w:rPr>
            </w:pPr>
          </w:p>
          <w:p w14:paraId="59AA9ACA" w14:textId="0CBCCC86" w:rsidR="00652F22" w:rsidRPr="00F843D2" w:rsidRDefault="00652F22" w:rsidP="00652F22">
            <w:pPr>
              <w:rPr>
                <w:rStyle w:val="Hyperlink"/>
                <w:color w:val="000000" w:themeColor="text1"/>
                <w:sz w:val="16"/>
                <w:szCs w:val="16"/>
              </w:rPr>
            </w:pPr>
            <w:r w:rsidRPr="00F843D2">
              <w:rPr>
                <w:rStyle w:val="Hyperlink"/>
                <w:color w:val="000000" w:themeColor="text1"/>
                <w:sz w:val="16"/>
                <w:szCs w:val="16"/>
              </w:rPr>
              <w:t xml:space="preserve">In column </w:t>
            </w:r>
            <w:r w:rsidR="00AD562E">
              <w:rPr>
                <w:rStyle w:val="Hyperlink"/>
                <w:color w:val="000000" w:themeColor="text1"/>
                <w:sz w:val="16"/>
                <w:szCs w:val="16"/>
              </w:rPr>
              <w:t>‘</w:t>
            </w:r>
            <w:r w:rsidRPr="00F843D2">
              <w:rPr>
                <w:rStyle w:val="Hyperlink"/>
                <w:color w:val="000000" w:themeColor="text1"/>
                <w:sz w:val="16"/>
                <w:szCs w:val="16"/>
              </w:rPr>
              <w:t>(3) Example</w:t>
            </w:r>
            <w:r w:rsidR="00AD562E">
              <w:rPr>
                <w:rStyle w:val="Hyperlink"/>
                <w:color w:val="000000" w:themeColor="text1"/>
                <w:sz w:val="16"/>
                <w:szCs w:val="16"/>
              </w:rPr>
              <w:t>’</w:t>
            </w:r>
            <w:r w:rsidRPr="00F843D2">
              <w:rPr>
                <w:rStyle w:val="Hyperlink"/>
                <w:color w:val="000000" w:themeColor="text1"/>
                <w:sz w:val="16"/>
                <w:szCs w:val="16"/>
              </w:rPr>
              <w:t>, signatories have the opportunity to provide examples of how they used stewardship</w:t>
            </w:r>
            <w:r w:rsidR="00BA4FB7" w:rsidRPr="00F843D2">
              <w:rPr>
                <w:rStyle w:val="Hyperlink"/>
                <w:color w:val="000000" w:themeColor="text1"/>
                <w:sz w:val="16"/>
                <w:szCs w:val="16"/>
              </w:rPr>
              <w:t xml:space="preserve"> with investees</w:t>
            </w:r>
            <w:r w:rsidRPr="00F843D2">
              <w:rPr>
                <w:rStyle w:val="Hyperlink"/>
                <w:color w:val="000000" w:themeColor="text1"/>
                <w:sz w:val="16"/>
                <w:szCs w:val="16"/>
              </w:rPr>
              <w:t xml:space="preserve"> to make progress on sustainability outcomes during the reporting year. Examples may refer to individual and/or collaborative stewardship with investees. Signatories may elaborate on the specific stewardship tools used, which tools worked best</w:t>
            </w:r>
            <w:r w:rsidR="00FC35E3">
              <w:rPr>
                <w:rStyle w:val="Hyperlink"/>
                <w:color w:val="000000" w:themeColor="text1"/>
                <w:sz w:val="16"/>
                <w:szCs w:val="16"/>
              </w:rPr>
              <w:t>,</w:t>
            </w:r>
            <w:r w:rsidRPr="00F843D2">
              <w:rPr>
                <w:rStyle w:val="Hyperlink"/>
                <w:color w:val="000000" w:themeColor="text1"/>
                <w:sz w:val="16"/>
                <w:szCs w:val="16"/>
              </w:rPr>
              <w:t xml:space="preserve"> which did not lead to a satisfactory result</w:t>
            </w:r>
            <w:r w:rsidR="00C81AC1">
              <w:rPr>
                <w:rStyle w:val="Hyperlink"/>
                <w:color w:val="000000" w:themeColor="text1"/>
                <w:sz w:val="16"/>
                <w:szCs w:val="16"/>
              </w:rPr>
              <w:t>,</w:t>
            </w:r>
            <w:r w:rsidRPr="00F843D2">
              <w:rPr>
                <w:rStyle w:val="Hyperlink"/>
                <w:color w:val="000000" w:themeColor="text1"/>
                <w:sz w:val="16"/>
                <w:szCs w:val="16"/>
              </w:rPr>
              <w:t xml:space="preserve"> and how the results of these stewardship activities are expected to help make progress on sustainability outcomes.</w:t>
            </w:r>
          </w:p>
          <w:p w14:paraId="12A062FD" w14:textId="77777777" w:rsidR="00F477B4" w:rsidRPr="00F843D2" w:rsidRDefault="00F477B4" w:rsidP="00FB5E31">
            <w:pPr>
              <w:rPr>
                <w:rStyle w:val="Hyperlink"/>
                <w:color w:val="000000" w:themeColor="text1"/>
                <w:sz w:val="16"/>
                <w:szCs w:val="16"/>
              </w:rPr>
            </w:pPr>
          </w:p>
          <w:p w14:paraId="1F05F327" w14:textId="41FED8D7" w:rsidR="00F477B4" w:rsidRPr="00F843D2" w:rsidRDefault="00F477B4" w:rsidP="00FB5E31">
            <w:pPr>
              <w:rPr>
                <w:rStyle w:val="Hyperlink"/>
                <w:color w:val="000000" w:themeColor="text1"/>
                <w:sz w:val="16"/>
                <w:szCs w:val="16"/>
              </w:rPr>
            </w:pPr>
            <w:r w:rsidRPr="00F843D2">
              <w:rPr>
                <w:rStyle w:val="Hyperlink"/>
                <w:color w:val="000000" w:themeColor="text1"/>
                <w:sz w:val="16"/>
                <w:szCs w:val="16"/>
              </w:rPr>
              <w:t xml:space="preserve">Signatories </w:t>
            </w:r>
            <w:r w:rsidR="008329F1" w:rsidRPr="00F843D2">
              <w:rPr>
                <w:rStyle w:val="Hyperlink"/>
                <w:color w:val="000000" w:themeColor="text1"/>
                <w:sz w:val="16"/>
                <w:szCs w:val="16"/>
              </w:rPr>
              <w:t xml:space="preserve">who engaged </w:t>
            </w:r>
            <w:r w:rsidR="008E3743" w:rsidRPr="00F843D2">
              <w:rPr>
                <w:rStyle w:val="Hyperlink"/>
                <w:color w:val="000000" w:themeColor="text1"/>
                <w:sz w:val="16"/>
                <w:szCs w:val="16"/>
              </w:rPr>
              <w:t xml:space="preserve">their external investment managers </w:t>
            </w:r>
            <w:r w:rsidR="00D23683" w:rsidRPr="00F843D2">
              <w:rPr>
                <w:rStyle w:val="Hyperlink"/>
                <w:color w:val="000000" w:themeColor="text1"/>
                <w:sz w:val="16"/>
                <w:szCs w:val="16"/>
              </w:rPr>
              <w:t xml:space="preserve">or GPs </w:t>
            </w:r>
            <w:r w:rsidR="008E3743" w:rsidRPr="00F843D2">
              <w:rPr>
                <w:rStyle w:val="Hyperlink"/>
                <w:color w:val="000000" w:themeColor="text1"/>
                <w:sz w:val="16"/>
                <w:szCs w:val="16"/>
              </w:rPr>
              <w:t xml:space="preserve">during the reporting year </w:t>
            </w:r>
            <w:r w:rsidR="00D23683" w:rsidRPr="00F843D2">
              <w:rPr>
                <w:rStyle w:val="Hyperlink"/>
                <w:color w:val="000000" w:themeColor="text1"/>
                <w:sz w:val="16"/>
                <w:szCs w:val="16"/>
              </w:rPr>
              <w:t>can report those efforts in indicator [SO 1</w:t>
            </w:r>
            <w:r w:rsidR="00D23763" w:rsidRPr="00F843D2">
              <w:rPr>
                <w:rStyle w:val="Hyperlink"/>
                <w:color w:val="000000" w:themeColor="text1"/>
                <w:sz w:val="16"/>
                <w:szCs w:val="16"/>
              </w:rPr>
              <w:t>0</w:t>
            </w:r>
            <w:r w:rsidR="00D23683" w:rsidRPr="00F843D2">
              <w:rPr>
                <w:rStyle w:val="Hyperlink"/>
                <w:color w:val="000000" w:themeColor="text1"/>
                <w:sz w:val="16"/>
                <w:szCs w:val="16"/>
              </w:rPr>
              <w:t>].</w:t>
            </w:r>
          </w:p>
        </w:tc>
      </w:tr>
      <w:tr w:rsidR="00366AB8" w:rsidRPr="00F843D2" w14:paraId="6E6A5AC6" w14:textId="77777777" w:rsidTr="00F123FC">
        <w:trPr>
          <w:trHeight w:val="300"/>
        </w:trPr>
        <w:tc>
          <w:tcPr>
            <w:tcW w:w="1843" w:type="dxa"/>
            <w:shd w:val="clear" w:color="auto" w:fill="auto"/>
            <w:vAlign w:val="center"/>
          </w:tcPr>
          <w:p w14:paraId="4006C50F" w14:textId="77777777" w:rsidR="00366AB8" w:rsidRPr="00F843D2" w:rsidRDefault="00366AB8">
            <w:pPr>
              <w:rPr>
                <w:b/>
                <w:bCs/>
                <w:sz w:val="16"/>
                <w:szCs w:val="16"/>
              </w:rPr>
            </w:pPr>
            <w:r w:rsidRPr="00F843D2">
              <w:rPr>
                <w:b/>
                <w:bCs/>
                <w:sz w:val="16"/>
                <w:szCs w:val="16"/>
              </w:rPr>
              <w:lastRenderedPageBreak/>
              <w:t>Other resources</w:t>
            </w:r>
          </w:p>
        </w:tc>
        <w:tc>
          <w:tcPr>
            <w:tcW w:w="13041" w:type="dxa"/>
            <w:shd w:val="clear" w:color="auto" w:fill="auto"/>
            <w:vAlign w:val="center"/>
          </w:tcPr>
          <w:p w14:paraId="7C22EFA7" w14:textId="7F0C9323" w:rsidR="001E548B" w:rsidRPr="00F843D2" w:rsidRDefault="001E548B" w:rsidP="001E548B">
            <w:pPr>
              <w:rPr>
                <w:rStyle w:val="Hyperlink"/>
                <w:color w:val="000000" w:themeColor="text1"/>
                <w:sz w:val="16"/>
                <w:szCs w:val="16"/>
              </w:rPr>
            </w:pPr>
            <w:r w:rsidRPr="00F843D2">
              <w:rPr>
                <w:rStyle w:val="Hyperlink"/>
                <w:color w:val="000000" w:themeColor="text1"/>
                <w:sz w:val="16"/>
                <w:szCs w:val="16"/>
              </w:rPr>
              <w:t>For further reference</w:t>
            </w:r>
            <w:r w:rsidR="00FC35E3">
              <w:rPr>
                <w:rStyle w:val="Hyperlink"/>
                <w:color w:val="000000" w:themeColor="text1"/>
                <w:sz w:val="16"/>
                <w:szCs w:val="16"/>
              </w:rPr>
              <w:t>,</w:t>
            </w:r>
            <w:r w:rsidRPr="00F843D2">
              <w:rPr>
                <w:rStyle w:val="Hyperlink"/>
                <w:color w:val="000000" w:themeColor="text1"/>
                <w:sz w:val="16"/>
                <w:szCs w:val="16"/>
              </w:rPr>
              <w:t xml:space="preserve"> see Parts 3 and 4 of </w:t>
            </w:r>
            <w:hyperlink r:id="rId85" w:history="1">
              <w:r w:rsidRPr="00F843D2">
                <w:rPr>
                  <w:rStyle w:val="Hyperlink"/>
                  <w:sz w:val="16"/>
                  <w:szCs w:val="16"/>
                </w:rPr>
                <w:t>Investing with SDG outcomes: A five-part framework</w:t>
              </w:r>
            </w:hyperlink>
            <w:r w:rsidRPr="00F843D2">
              <w:rPr>
                <w:rStyle w:val="Hyperlink"/>
                <w:color w:val="000000" w:themeColor="text1"/>
                <w:sz w:val="16"/>
                <w:szCs w:val="16"/>
              </w:rPr>
              <w:t>.</w:t>
            </w:r>
          </w:p>
          <w:p w14:paraId="6350D021" w14:textId="77777777" w:rsidR="001E548B" w:rsidRPr="00F843D2" w:rsidRDefault="001E548B" w:rsidP="001E548B">
            <w:pPr>
              <w:rPr>
                <w:rStyle w:val="Hyperlink"/>
                <w:color w:val="000000" w:themeColor="text1"/>
                <w:sz w:val="16"/>
                <w:szCs w:val="16"/>
              </w:rPr>
            </w:pPr>
          </w:p>
          <w:p w14:paraId="5EC2B36E" w14:textId="68D197BB" w:rsidR="00366AB8" w:rsidRPr="00F843D2" w:rsidRDefault="001E548B" w:rsidP="001E548B">
            <w:pPr>
              <w:rPr>
                <w:rStyle w:val="Hyperlink"/>
                <w:color w:val="000000" w:themeColor="text1"/>
              </w:rPr>
            </w:pPr>
            <w:r w:rsidRPr="00F843D2">
              <w:rPr>
                <w:rStyle w:val="Hyperlink"/>
                <w:color w:val="000000" w:themeColor="text1"/>
                <w:sz w:val="16"/>
                <w:szCs w:val="16"/>
              </w:rPr>
              <w:t>See also the PRI</w:t>
            </w:r>
            <w:r w:rsidR="009E6CBE">
              <w:rPr>
                <w:rStyle w:val="Hyperlink"/>
                <w:color w:val="000000" w:themeColor="text1"/>
                <w:sz w:val="16"/>
                <w:szCs w:val="16"/>
              </w:rPr>
              <w:t>’</w:t>
            </w:r>
            <w:r w:rsidRPr="00F843D2">
              <w:rPr>
                <w:rStyle w:val="Hyperlink"/>
                <w:color w:val="000000" w:themeColor="text1"/>
                <w:sz w:val="16"/>
                <w:szCs w:val="16"/>
              </w:rPr>
              <w:t xml:space="preserve">s </w:t>
            </w:r>
            <w:hyperlink r:id="rId86" w:history="1">
              <w:r w:rsidRPr="00F843D2">
                <w:rPr>
                  <w:rStyle w:val="Hyperlink"/>
                  <w:sz w:val="16"/>
                  <w:szCs w:val="16"/>
                </w:rPr>
                <w:t>Active Ownership 2.0</w:t>
              </w:r>
            </w:hyperlink>
            <w:r w:rsidRPr="00F843D2">
              <w:rPr>
                <w:rStyle w:val="Hyperlink"/>
                <w:color w:val="000000" w:themeColor="text1"/>
                <w:sz w:val="16"/>
                <w:szCs w:val="16"/>
              </w:rPr>
              <w:t xml:space="preserve"> guide on improved stewardship practices.</w:t>
            </w:r>
          </w:p>
        </w:tc>
      </w:tr>
      <w:tr w:rsidR="00366AB8" w:rsidRPr="00F843D2" w14:paraId="2A6097DC" w14:textId="77777777" w:rsidTr="00845F28">
        <w:trPr>
          <w:trHeight w:val="300"/>
        </w:trPr>
        <w:tc>
          <w:tcPr>
            <w:tcW w:w="14884" w:type="dxa"/>
            <w:gridSpan w:val="2"/>
            <w:shd w:val="clear" w:color="auto" w:fill="0070C0"/>
            <w:vAlign w:val="center"/>
          </w:tcPr>
          <w:p w14:paraId="012959A4" w14:textId="77777777" w:rsidR="00366AB8" w:rsidRPr="00F843D2" w:rsidRDefault="00366AB8">
            <w:pPr>
              <w:rPr>
                <w:color w:val="FFFFFF" w:themeColor="background1"/>
                <w:sz w:val="16"/>
                <w:szCs w:val="16"/>
              </w:rPr>
            </w:pPr>
            <w:r w:rsidRPr="00F843D2">
              <w:rPr>
                <w:rFonts w:eastAsia="Times New Roman" w:cs="Arial"/>
                <w:b/>
                <w:bCs/>
                <w:color w:val="FFFFFF" w:themeColor="background1"/>
                <w:sz w:val="18"/>
                <w:szCs w:val="18"/>
                <w:lang w:eastAsia="en-GB"/>
              </w:rPr>
              <w:t>Logic</w:t>
            </w:r>
          </w:p>
        </w:tc>
      </w:tr>
      <w:tr w:rsidR="00366AB8" w:rsidRPr="00F843D2" w14:paraId="348CE8B5" w14:textId="77777777" w:rsidTr="00F123FC">
        <w:trPr>
          <w:trHeight w:val="300"/>
        </w:trPr>
        <w:tc>
          <w:tcPr>
            <w:tcW w:w="1843" w:type="dxa"/>
            <w:shd w:val="clear" w:color="auto" w:fill="auto"/>
            <w:vAlign w:val="center"/>
          </w:tcPr>
          <w:p w14:paraId="56AE9E00" w14:textId="77777777" w:rsidR="00366AB8" w:rsidRPr="00F843D2" w:rsidRDefault="00366AB8">
            <w:pPr>
              <w:rPr>
                <w:b/>
                <w:bCs/>
                <w:sz w:val="16"/>
                <w:szCs w:val="16"/>
              </w:rPr>
            </w:pPr>
            <w:r w:rsidRPr="00F843D2">
              <w:rPr>
                <w:b/>
                <w:bCs/>
                <w:sz w:val="16"/>
                <w:szCs w:val="16"/>
              </w:rPr>
              <w:t>Dependent on</w:t>
            </w:r>
          </w:p>
        </w:tc>
        <w:tc>
          <w:tcPr>
            <w:tcW w:w="13039" w:type="dxa"/>
            <w:shd w:val="clear" w:color="auto" w:fill="auto"/>
            <w:vAlign w:val="center"/>
          </w:tcPr>
          <w:p w14:paraId="03F04B7F" w14:textId="0C988725" w:rsidR="00366AB8" w:rsidRPr="00F843D2" w:rsidRDefault="004661F7">
            <w:pPr>
              <w:rPr>
                <w:rStyle w:val="Hyperlink"/>
                <w:color w:val="000000" w:themeColor="text1"/>
                <w:sz w:val="16"/>
                <w:szCs w:val="16"/>
              </w:rPr>
            </w:pPr>
            <w:r>
              <w:rPr>
                <w:rStyle w:val="Hyperlink"/>
                <w:color w:val="000000" w:themeColor="text1"/>
                <w:sz w:val="16"/>
                <w:szCs w:val="16"/>
              </w:rPr>
              <w:t>[</w:t>
            </w:r>
            <w:r w:rsidR="00523D92" w:rsidRPr="00F843D2">
              <w:rPr>
                <w:rStyle w:val="Hyperlink"/>
                <w:color w:val="000000" w:themeColor="text1"/>
                <w:sz w:val="16"/>
                <w:szCs w:val="16"/>
              </w:rPr>
              <w:t xml:space="preserve">SO </w:t>
            </w:r>
            <w:r w:rsidR="009176D8" w:rsidRPr="00F843D2">
              <w:rPr>
                <w:rStyle w:val="Hyperlink"/>
                <w:color w:val="000000" w:themeColor="text1"/>
                <w:sz w:val="16"/>
                <w:szCs w:val="16"/>
              </w:rPr>
              <w:t>5</w:t>
            </w:r>
            <w:r>
              <w:rPr>
                <w:rStyle w:val="Hyperlink"/>
                <w:color w:val="000000" w:themeColor="text1"/>
                <w:sz w:val="16"/>
                <w:szCs w:val="16"/>
              </w:rPr>
              <w:t>]</w:t>
            </w:r>
          </w:p>
        </w:tc>
      </w:tr>
      <w:tr w:rsidR="00366AB8" w:rsidRPr="00F843D2" w14:paraId="57E0E834" w14:textId="77777777" w:rsidTr="00F123FC">
        <w:trPr>
          <w:trHeight w:val="300"/>
        </w:trPr>
        <w:tc>
          <w:tcPr>
            <w:tcW w:w="1843" w:type="dxa"/>
            <w:shd w:val="clear" w:color="auto" w:fill="auto"/>
            <w:vAlign w:val="center"/>
          </w:tcPr>
          <w:p w14:paraId="1CC8299E" w14:textId="77777777" w:rsidR="00366AB8" w:rsidRPr="00F843D2" w:rsidRDefault="00366AB8">
            <w:pPr>
              <w:rPr>
                <w:b/>
                <w:bCs/>
                <w:sz w:val="16"/>
                <w:szCs w:val="16"/>
              </w:rPr>
            </w:pPr>
            <w:r w:rsidRPr="00F843D2">
              <w:rPr>
                <w:b/>
                <w:bCs/>
                <w:sz w:val="16"/>
                <w:szCs w:val="16"/>
              </w:rPr>
              <w:t>Gateway to</w:t>
            </w:r>
          </w:p>
        </w:tc>
        <w:tc>
          <w:tcPr>
            <w:tcW w:w="13039" w:type="dxa"/>
            <w:shd w:val="clear" w:color="auto" w:fill="auto"/>
            <w:vAlign w:val="center"/>
          </w:tcPr>
          <w:p w14:paraId="45F15F46" w14:textId="24E2D462" w:rsidR="00366AB8" w:rsidRPr="00F843D2" w:rsidRDefault="00280474">
            <w:pPr>
              <w:rPr>
                <w:rStyle w:val="Hyperlink"/>
                <w:color w:val="000000" w:themeColor="text1"/>
                <w:sz w:val="16"/>
                <w:szCs w:val="16"/>
              </w:rPr>
            </w:pPr>
            <w:r w:rsidRPr="00F843D2">
              <w:rPr>
                <w:rStyle w:val="Hyperlink"/>
                <w:color w:val="000000" w:themeColor="text1"/>
                <w:sz w:val="16"/>
                <w:szCs w:val="16"/>
              </w:rPr>
              <w:t>N/A</w:t>
            </w:r>
          </w:p>
        </w:tc>
      </w:tr>
      <w:tr w:rsidR="00366AB8" w:rsidRPr="00F843D2" w14:paraId="2828CDB7" w14:textId="77777777" w:rsidTr="00845F28">
        <w:trPr>
          <w:trHeight w:val="300"/>
        </w:trPr>
        <w:tc>
          <w:tcPr>
            <w:tcW w:w="14884" w:type="dxa"/>
            <w:gridSpan w:val="2"/>
            <w:shd w:val="clear" w:color="auto" w:fill="0070C0"/>
            <w:vAlign w:val="center"/>
          </w:tcPr>
          <w:p w14:paraId="6A3902AE" w14:textId="77777777" w:rsidR="00366AB8" w:rsidRPr="00F843D2" w:rsidRDefault="00366AB8">
            <w:pPr>
              <w:rPr>
                <w:rFonts w:eastAsia="Times New Roman" w:cs="Arial"/>
                <w:b/>
                <w:bCs/>
                <w:color w:val="FFFFFF" w:themeColor="background1"/>
                <w:sz w:val="18"/>
                <w:szCs w:val="18"/>
                <w:lang w:eastAsia="en-GB"/>
              </w:rPr>
            </w:pPr>
            <w:r w:rsidRPr="00F843D2">
              <w:rPr>
                <w:rFonts w:eastAsia="Times New Roman" w:cs="Arial"/>
                <w:b/>
                <w:bCs/>
                <w:color w:val="FFFFFF" w:themeColor="background1"/>
                <w:sz w:val="18"/>
                <w:szCs w:val="18"/>
                <w:lang w:eastAsia="en-GB"/>
              </w:rPr>
              <w:t>Assessment</w:t>
            </w:r>
          </w:p>
        </w:tc>
      </w:tr>
      <w:tr w:rsidR="00366AB8" w:rsidRPr="00F843D2" w14:paraId="0AB4BEAB" w14:textId="77777777" w:rsidTr="00845F28">
        <w:trPr>
          <w:trHeight w:val="354"/>
        </w:trPr>
        <w:tc>
          <w:tcPr>
            <w:tcW w:w="14884" w:type="dxa"/>
            <w:gridSpan w:val="2"/>
            <w:shd w:val="clear" w:color="auto" w:fill="auto"/>
            <w:vAlign w:val="center"/>
          </w:tcPr>
          <w:p w14:paraId="4068ACAA" w14:textId="77777777" w:rsidR="00366AB8" w:rsidRPr="00F843D2" w:rsidRDefault="00366AB8">
            <w:pPr>
              <w:rPr>
                <w:bCs/>
                <w:sz w:val="16"/>
                <w:szCs w:val="16"/>
              </w:rPr>
            </w:pPr>
            <w:r w:rsidRPr="00F843D2">
              <w:rPr>
                <w:bCs/>
                <w:sz w:val="16"/>
                <w:szCs w:val="16"/>
              </w:rPr>
              <w:t>Not assessed</w:t>
            </w:r>
          </w:p>
        </w:tc>
      </w:tr>
    </w:tbl>
    <w:p w14:paraId="68F9D6A2" w14:textId="4FCF6B75" w:rsidR="006C727E" w:rsidRPr="00F843D2" w:rsidRDefault="006C727E">
      <w:pPr>
        <w:spacing w:after="160" w:line="259" w:lineRule="auto"/>
      </w:pPr>
    </w:p>
    <w:p w14:paraId="635A4E4E" w14:textId="77777777" w:rsidR="006C727E" w:rsidRPr="00F843D2" w:rsidRDefault="006C727E">
      <w:pPr>
        <w:spacing w:after="160" w:line="259" w:lineRule="auto"/>
      </w:pPr>
      <w:r w:rsidRPr="00F843D2">
        <w:br w:type="page"/>
      </w:r>
    </w:p>
    <w:tbl>
      <w:tblPr>
        <w:tblW w:w="14889"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8"/>
        <w:gridCol w:w="2835"/>
        <w:gridCol w:w="1208"/>
        <w:gridCol w:w="3469"/>
        <w:gridCol w:w="1982"/>
        <w:gridCol w:w="1994"/>
      </w:tblGrid>
      <w:tr w:rsidR="00F123FC" w:rsidRPr="00F843D2" w14:paraId="4D66E54B" w14:textId="77777777" w:rsidTr="00F123FC">
        <w:trPr>
          <w:trHeight w:val="380"/>
        </w:trPr>
        <w:tc>
          <w:tcPr>
            <w:tcW w:w="1843" w:type="dxa"/>
            <w:vMerge w:val="restart"/>
            <w:shd w:val="clear" w:color="auto" w:fill="F2F2F2" w:themeFill="background1" w:themeFillShade="F2"/>
            <w:vAlign w:val="center"/>
            <w:hideMark/>
          </w:tcPr>
          <w:p w14:paraId="6DFC1276" w14:textId="77777777" w:rsidR="00F123FC" w:rsidRPr="00F843D2" w:rsidRDefault="00F123FC" w:rsidP="004C1E23">
            <w:pPr>
              <w:spacing w:line="240" w:lineRule="auto"/>
              <w:jc w:val="center"/>
              <w:textAlignment w:val="baseline"/>
              <w:rPr>
                <w:rFonts w:eastAsia="Times New Roman" w:cs="Arial"/>
                <w:b/>
                <w:sz w:val="14"/>
                <w:szCs w:val="14"/>
                <w:lang w:eastAsia="en-GB"/>
              </w:rPr>
            </w:pPr>
            <w:r w:rsidRPr="00F843D2">
              <w:rPr>
                <w:rFonts w:eastAsia="Times New Roman" w:cs="Arial"/>
                <w:b/>
                <w:sz w:val="14"/>
                <w:szCs w:val="14"/>
                <w:lang w:eastAsia="en-GB"/>
              </w:rPr>
              <w:lastRenderedPageBreak/>
              <w:t>Indicator ID</w:t>
            </w:r>
          </w:p>
          <w:p w14:paraId="7A5D237D" w14:textId="77777777" w:rsidR="00F123FC" w:rsidRPr="00F843D2" w:rsidRDefault="00F123FC" w:rsidP="004C1E23">
            <w:pPr>
              <w:spacing w:line="240" w:lineRule="auto"/>
              <w:jc w:val="center"/>
              <w:textAlignment w:val="baseline"/>
              <w:rPr>
                <w:rFonts w:eastAsia="Times New Roman" w:cs="Arial"/>
                <w:b/>
                <w:sz w:val="10"/>
                <w:szCs w:val="10"/>
                <w:lang w:eastAsia="en-GB"/>
              </w:rPr>
            </w:pPr>
          </w:p>
          <w:p w14:paraId="62275E88" w14:textId="1D936356" w:rsidR="00F123FC" w:rsidRPr="00F843D2" w:rsidRDefault="00F123FC" w:rsidP="004C1E23">
            <w:pPr>
              <w:pStyle w:val="Indicatorsubsection"/>
              <w:rPr>
                <w:lang w:val="en-GB"/>
              </w:rPr>
            </w:pPr>
            <w:bookmarkStart w:id="32" w:name="_Toc124941952"/>
            <w:r w:rsidRPr="00F843D2">
              <w:rPr>
                <w:lang w:val="en-GB"/>
              </w:rPr>
              <w:t>SO 9</w:t>
            </w:r>
            <w:bookmarkEnd w:id="32"/>
          </w:p>
        </w:tc>
        <w:tc>
          <w:tcPr>
            <w:tcW w:w="1558" w:type="dxa"/>
            <w:shd w:val="clear" w:color="auto" w:fill="F2F2F2" w:themeFill="background1" w:themeFillShade="F2"/>
            <w:vAlign w:val="center"/>
            <w:hideMark/>
          </w:tcPr>
          <w:p w14:paraId="1B626572" w14:textId="77777777" w:rsidR="00F123FC" w:rsidRPr="00F843D2" w:rsidRDefault="00F123FC" w:rsidP="004C1E23">
            <w:pPr>
              <w:spacing w:line="240" w:lineRule="auto"/>
              <w:textAlignment w:val="baseline"/>
              <w:rPr>
                <w:rFonts w:eastAsia="Times New Roman" w:cs="Arial"/>
                <w:sz w:val="14"/>
                <w:szCs w:val="14"/>
                <w:lang w:eastAsia="en-GB"/>
              </w:rPr>
            </w:pPr>
            <w:r w:rsidRPr="00F843D2">
              <w:rPr>
                <w:rFonts w:eastAsia="Times New Roman" w:cs="Arial"/>
                <w:b/>
                <w:sz w:val="14"/>
                <w:szCs w:val="14"/>
                <w:lang w:eastAsia="en-GB"/>
              </w:rPr>
              <w:t xml:space="preserve">Dependent on: </w:t>
            </w:r>
          </w:p>
        </w:tc>
        <w:tc>
          <w:tcPr>
            <w:tcW w:w="2835" w:type="dxa"/>
            <w:shd w:val="clear" w:color="auto" w:fill="F2F2F2" w:themeFill="background1" w:themeFillShade="F2"/>
            <w:vAlign w:val="center"/>
          </w:tcPr>
          <w:p w14:paraId="28DA7851" w14:textId="28677C69" w:rsidR="00F123FC" w:rsidRPr="00F843D2" w:rsidRDefault="00F123FC" w:rsidP="004C1E23">
            <w:pPr>
              <w:spacing w:line="240" w:lineRule="auto"/>
              <w:textAlignment w:val="baseline"/>
              <w:rPr>
                <w:rFonts w:eastAsia="Times New Roman" w:cs="Arial"/>
                <w:sz w:val="14"/>
                <w:szCs w:val="14"/>
                <w:lang w:eastAsia="en-GB"/>
              </w:rPr>
            </w:pPr>
            <w:r w:rsidRPr="00F843D2">
              <w:rPr>
                <w:b/>
                <w:bCs/>
                <w:sz w:val="22"/>
                <w:szCs w:val="22"/>
              </w:rPr>
              <w:t>SO 5</w:t>
            </w:r>
          </w:p>
        </w:tc>
        <w:tc>
          <w:tcPr>
            <w:tcW w:w="4677" w:type="dxa"/>
            <w:gridSpan w:val="2"/>
            <w:vMerge w:val="restart"/>
            <w:shd w:val="clear" w:color="auto" w:fill="F2F2F2" w:themeFill="background1" w:themeFillShade="F2"/>
            <w:vAlign w:val="center"/>
          </w:tcPr>
          <w:p w14:paraId="60469437" w14:textId="77777777" w:rsidR="00F123FC" w:rsidRPr="00F843D2" w:rsidRDefault="00F123FC" w:rsidP="004C1E23">
            <w:pPr>
              <w:spacing w:line="240" w:lineRule="auto"/>
              <w:jc w:val="center"/>
              <w:textAlignment w:val="baseline"/>
              <w:rPr>
                <w:rFonts w:eastAsia="Times New Roman" w:cs="Arial"/>
                <w:sz w:val="14"/>
                <w:szCs w:val="14"/>
                <w:lang w:eastAsia="en-GB"/>
              </w:rPr>
            </w:pPr>
            <w:r w:rsidRPr="00F843D2">
              <w:rPr>
                <w:rFonts w:eastAsia="Times New Roman" w:cs="Arial"/>
                <w:b/>
                <w:sz w:val="14"/>
                <w:szCs w:val="14"/>
                <w:lang w:eastAsia="en-GB"/>
              </w:rPr>
              <w:t>Sub-section</w:t>
            </w:r>
            <w:r w:rsidRPr="00F843D2">
              <w:rPr>
                <w:rFonts w:eastAsia="Times New Roman" w:cs="Arial"/>
                <w:sz w:val="14"/>
                <w:szCs w:val="14"/>
                <w:lang w:eastAsia="en-GB"/>
              </w:rPr>
              <w:t> </w:t>
            </w:r>
          </w:p>
          <w:p w14:paraId="0EB0E530" w14:textId="77777777" w:rsidR="00F123FC" w:rsidRPr="00F843D2" w:rsidRDefault="00F123FC" w:rsidP="004C1E23">
            <w:pPr>
              <w:spacing w:line="240" w:lineRule="auto"/>
              <w:jc w:val="center"/>
              <w:textAlignment w:val="baseline"/>
              <w:rPr>
                <w:rFonts w:eastAsia="Times New Roman" w:cs="Arial"/>
                <w:sz w:val="14"/>
                <w:szCs w:val="14"/>
                <w:lang w:eastAsia="en-GB"/>
              </w:rPr>
            </w:pPr>
          </w:p>
          <w:p w14:paraId="335528CC" w14:textId="251C8E5B" w:rsidR="00F123FC" w:rsidRPr="00F843D2" w:rsidRDefault="00F123FC" w:rsidP="004C1E23">
            <w:pPr>
              <w:jc w:val="center"/>
              <w:rPr>
                <w:sz w:val="18"/>
                <w:szCs w:val="18"/>
              </w:rPr>
            </w:pPr>
            <w:r w:rsidRPr="00F843D2">
              <w:rPr>
                <w:b/>
                <w:bCs/>
                <w:sz w:val="22"/>
                <w:szCs w:val="22"/>
              </w:rPr>
              <w:t>Stewardship with investees</w:t>
            </w:r>
          </w:p>
        </w:tc>
        <w:tc>
          <w:tcPr>
            <w:tcW w:w="1982" w:type="dxa"/>
            <w:vMerge w:val="restart"/>
            <w:shd w:val="clear" w:color="auto" w:fill="F2F2F2" w:themeFill="background1" w:themeFillShade="F2"/>
            <w:vAlign w:val="center"/>
            <w:hideMark/>
          </w:tcPr>
          <w:p w14:paraId="650AE316" w14:textId="77777777" w:rsidR="00F123FC" w:rsidRPr="00F843D2" w:rsidRDefault="00F123FC" w:rsidP="004C1E23">
            <w:pPr>
              <w:spacing w:line="240" w:lineRule="auto"/>
              <w:jc w:val="center"/>
              <w:textAlignment w:val="baseline"/>
              <w:rPr>
                <w:rFonts w:eastAsia="Times New Roman" w:cs="Arial"/>
                <w:b/>
                <w:bCs/>
                <w:sz w:val="14"/>
                <w:szCs w:val="14"/>
                <w:lang w:eastAsia="en-GB"/>
              </w:rPr>
            </w:pPr>
            <w:r w:rsidRPr="00F843D2">
              <w:rPr>
                <w:rFonts w:eastAsia="Times New Roman" w:cs="Arial"/>
                <w:b/>
                <w:bCs/>
                <w:sz w:val="14"/>
                <w:szCs w:val="14"/>
                <w:lang w:eastAsia="en-GB"/>
              </w:rPr>
              <w:t>PRI Principle</w:t>
            </w:r>
          </w:p>
          <w:p w14:paraId="6DB6C00C" w14:textId="77777777" w:rsidR="00F123FC" w:rsidRPr="00F843D2" w:rsidRDefault="00F123FC" w:rsidP="004C1E23">
            <w:pPr>
              <w:spacing w:line="240" w:lineRule="auto"/>
              <w:jc w:val="center"/>
              <w:textAlignment w:val="baseline"/>
              <w:rPr>
                <w:rFonts w:eastAsia="Times New Roman" w:cs="Arial"/>
                <w:b/>
                <w:bCs/>
                <w:sz w:val="14"/>
                <w:szCs w:val="14"/>
                <w:lang w:eastAsia="en-GB"/>
              </w:rPr>
            </w:pPr>
          </w:p>
          <w:p w14:paraId="16F26C45" w14:textId="07DA6862" w:rsidR="00F123FC" w:rsidRPr="00F843D2" w:rsidRDefault="00F123FC" w:rsidP="004C1E23">
            <w:pPr>
              <w:spacing w:line="240" w:lineRule="auto"/>
              <w:jc w:val="center"/>
              <w:textAlignment w:val="baseline"/>
              <w:rPr>
                <w:rFonts w:eastAsia="Times New Roman" w:cs="Arial"/>
                <w:sz w:val="18"/>
                <w:szCs w:val="18"/>
                <w:lang w:eastAsia="en-GB"/>
              </w:rPr>
            </w:pPr>
            <w:r w:rsidRPr="00F843D2">
              <w:rPr>
                <w:rFonts w:eastAsia="Times New Roman" w:cs="Arial"/>
                <w:b/>
                <w:bCs/>
                <w:sz w:val="22"/>
                <w:szCs w:val="22"/>
                <w:lang w:eastAsia="en-GB"/>
              </w:rPr>
              <w:t>2</w:t>
            </w:r>
          </w:p>
        </w:tc>
        <w:tc>
          <w:tcPr>
            <w:tcW w:w="1994" w:type="dxa"/>
            <w:vMerge w:val="restart"/>
            <w:shd w:val="clear" w:color="auto" w:fill="A6A6A6" w:themeFill="background1" w:themeFillShade="A6"/>
            <w:tcMar>
              <w:top w:w="113" w:type="dxa"/>
              <w:left w:w="113" w:type="dxa"/>
              <w:bottom w:w="113" w:type="dxa"/>
              <w:right w:w="113" w:type="dxa"/>
            </w:tcMar>
            <w:vAlign w:val="center"/>
            <w:hideMark/>
          </w:tcPr>
          <w:p w14:paraId="6D3059B9" w14:textId="77777777" w:rsidR="00F123FC" w:rsidRPr="00F843D2" w:rsidRDefault="00F123FC" w:rsidP="004C1E23">
            <w:pPr>
              <w:spacing w:line="240" w:lineRule="auto"/>
              <w:jc w:val="center"/>
              <w:textAlignment w:val="baseline"/>
              <w:rPr>
                <w:rFonts w:eastAsia="Times New Roman" w:cs="Arial"/>
                <w:b/>
                <w:bCs/>
                <w:color w:val="FFFFFF" w:themeColor="background1"/>
                <w:sz w:val="14"/>
                <w:szCs w:val="14"/>
                <w:lang w:eastAsia="en-GB"/>
              </w:rPr>
            </w:pPr>
            <w:r w:rsidRPr="00F843D2">
              <w:rPr>
                <w:rFonts w:eastAsia="Times New Roman" w:cs="Arial"/>
                <w:b/>
                <w:bCs/>
                <w:color w:val="FFFFFF" w:themeColor="background1"/>
                <w:sz w:val="14"/>
                <w:szCs w:val="14"/>
                <w:lang w:eastAsia="en-GB"/>
              </w:rPr>
              <w:t>Type of indicator</w:t>
            </w:r>
          </w:p>
          <w:p w14:paraId="72EEF30F" w14:textId="77777777" w:rsidR="00F123FC" w:rsidRPr="00F843D2" w:rsidRDefault="00F123FC" w:rsidP="004C1E23">
            <w:pPr>
              <w:spacing w:line="240" w:lineRule="auto"/>
              <w:jc w:val="center"/>
              <w:textAlignment w:val="baseline"/>
              <w:rPr>
                <w:rFonts w:eastAsia="Times New Roman" w:cs="Arial"/>
                <w:b/>
                <w:bCs/>
                <w:color w:val="FFFFFF" w:themeColor="background1"/>
                <w:sz w:val="14"/>
                <w:szCs w:val="14"/>
                <w:lang w:eastAsia="en-GB"/>
              </w:rPr>
            </w:pPr>
          </w:p>
          <w:p w14:paraId="53EF732B" w14:textId="77777777" w:rsidR="00F123FC" w:rsidRPr="00F843D2" w:rsidRDefault="00F123FC" w:rsidP="004C1E23">
            <w:pPr>
              <w:spacing w:line="240" w:lineRule="auto"/>
              <w:jc w:val="center"/>
              <w:textAlignment w:val="baseline"/>
              <w:rPr>
                <w:rFonts w:eastAsia="Times New Roman" w:cs="Arial"/>
                <w:color w:val="FFFFFF" w:themeColor="background1"/>
                <w:sz w:val="32"/>
                <w:szCs w:val="32"/>
                <w:lang w:eastAsia="en-GB"/>
              </w:rPr>
            </w:pPr>
            <w:r w:rsidRPr="00F843D2">
              <w:rPr>
                <w:rFonts w:eastAsia="Times New Roman" w:cs="Arial"/>
                <w:b/>
                <w:color w:val="FFFFFF" w:themeColor="background1"/>
                <w:sz w:val="32"/>
                <w:szCs w:val="32"/>
                <w:lang w:eastAsia="en-GB"/>
              </w:rPr>
              <w:t>PLUS</w:t>
            </w:r>
          </w:p>
          <w:p w14:paraId="2422280B" w14:textId="77777777" w:rsidR="00F123FC" w:rsidRPr="00F843D2" w:rsidRDefault="00F123FC" w:rsidP="004C1E23">
            <w:pPr>
              <w:spacing w:line="240" w:lineRule="auto"/>
              <w:jc w:val="center"/>
              <w:textAlignment w:val="baseline"/>
              <w:rPr>
                <w:rFonts w:eastAsia="Times New Roman" w:cs="Arial"/>
                <w:color w:val="FFFFFF" w:themeColor="background1"/>
                <w:sz w:val="18"/>
                <w:szCs w:val="18"/>
                <w:lang w:eastAsia="en-GB"/>
              </w:rPr>
            </w:pPr>
            <w:r w:rsidRPr="00F843D2">
              <w:rPr>
                <w:rFonts w:eastAsia="Times New Roman" w:cs="Arial"/>
                <w:b/>
                <w:bCs/>
                <w:color w:val="FFFFFF" w:themeColor="background1"/>
                <w:sz w:val="10"/>
                <w:szCs w:val="10"/>
                <w:lang w:eastAsia="en-GB"/>
              </w:rPr>
              <w:t>VOLUNTARY TO DISCLOSE</w:t>
            </w:r>
          </w:p>
        </w:tc>
      </w:tr>
      <w:tr w:rsidR="00F123FC" w:rsidRPr="00F843D2" w14:paraId="0494766A" w14:textId="77777777" w:rsidTr="00F123FC">
        <w:trPr>
          <w:trHeight w:val="380"/>
        </w:trPr>
        <w:tc>
          <w:tcPr>
            <w:tcW w:w="1843" w:type="dxa"/>
            <w:vMerge/>
            <w:shd w:val="clear" w:color="auto" w:fill="F2F2F2" w:themeFill="background1" w:themeFillShade="F2"/>
            <w:vAlign w:val="center"/>
          </w:tcPr>
          <w:p w14:paraId="7F774A08" w14:textId="77777777" w:rsidR="00F123FC" w:rsidRPr="00F843D2" w:rsidRDefault="00F123FC" w:rsidP="004C1E23">
            <w:pPr>
              <w:spacing w:line="240" w:lineRule="auto"/>
              <w:jc w:val="center"/>
              <w:textAlignment w:val="baseline"/>
              <w:rPr>
                <w:rFonts w:eastAsia="Times New Roman" w:cs="Arial"/>
                <w:b/>
                <w:sz w:val="14"/>
                <w:szCs w:val="14"/>
                <w:lang w:eastAsia="en-GB"/>
              </w:rPr>
            </w:pPr>
          </w:p>
        </w:tc>
        <w:tc>
          <w:tcPr>
            <w:tcW w:w="1558" w:type="dxa"/>
            <w:shd w:val="clear" w:color="auto" w:fill="F2F2F2" w:themeFill="background1" w:themeFillShade="F2"/>
            <w:vAlign w:val="center"/>
          </w:tcPr>
          <w:p w14:paraId="1E60024E" w14:textId="77777777" w:rsidR="00F123FC" w:rsidRPr="00F843D2" w:rsidRDefault="00F123FC" w:rsidP="004C1E23">
            <w:pPr>
              <w:spacing w:line="240" w:lineRule="auto"/>
              <w:textAlignment w:val="baseline"/>
              <w:rPr>
                <w:rFonts w:eastAsia="Times New Roman" w:cs="Arial"/>
                <w:b/>
                <w:sz w:val="14"/>
                <w:szCs w:val="14"/>
                <w:lang w:eastAsia="en-GB"/>
              </w:rPr>
            </w:pPr>
            <w:r w:rsidRPr="00F843D2">
              <w:rPr>
                <w:rFonts w:eastAsia="Times New Roman" w:cs="Arial"/>
                <w:b/>
                <w:sz w:val="14"/>
                <w:szCs w:val="14"/>
                <w:lang w:eastAsia="en-GB"/>
              </w:rPr>
              <w:t>Gateway to:</w:t>
            </w:r>
          </w:p>
        </w:tc>
        <w:tc>
          <w:tcPr>
            <w:tcW w:w="2835" w:type="dxa"/>
            <w:shd w:val="clear" w:color="auto" w:fill="F2F2F2" w:themeFill="background1" w:themeFillShade="F2"/>
            <w:vAlign w:val="center"/>
          </w:tcPr>
          <w:p w14:paraId="6445254D" w14:textId="60E33065" w:rsidR="00F123FC" w:rsidRPr="00F843D2" w:rsidRDefault="00F123FC" w:rsidP="004C1E23">
            <w:pPr>
              <w:spacing w:line="240" w:lineRule="auto"/>
              <w:textAlignment w:val="baseline"/>
              <w:rPr>
                <w:rFonts w:eastAsia="Times New Roman" w:cs="Arial"/>
                <w:b/>
                <w:sz w:val="14"/>
                <w:szCs w:val="14"/>
                <w:lang w:eastAsia="en-GB"/>
              </w:rPr>
            </w:pPr>
            <w:r w:rsidRPr="00F843D2">
              <w:rPr>
                <w:b/>
                <w:bCs/>
                <w:sz w:val="22"/>
                <w:szCs w:val="22"/>
              </w:rPr>
              <w:t>N/A</w:t>
            </w:r>
          </w:p>
        </w:tc>
        <w:tc>
          <w:tcPr>
            <w:tcW w:w="4677" w:type="dxa"/>
            <w:gridSpan w:val="2"/>
            <w:vMerge/>
            <w:shd w:val="clear" w:color="auto" w:fill="F2F2F2" w:themeFill="background1" w:themeFillShade="F2"/>
            <w:vAlign w:val="center"/>
          </w:tcPr>
          <w:p w14:paraId="4BB4F94D" w14:textId="77777777" w:rsidR="00F123FC" w:rsidRPr="00F843D2" w:rsidRDefault="00F123FC" w:rsidP="004C1E23">
            <w:pPr>
              <w:spacing w:line="240" w:lineRule="auto"/>
              <w:jc w:val="center"/>
              <w:textAlignment w:val="baseline"/>
              <w:rPr>
                <w:rFonts w:eastAsia="Times New Roman" w:cs="Arial"/>
                <w:b/>
                <w:sz w:val="14"/>
                <w:szCs w:val="14"/>
                <w:lang w:eastAsia="en-GB"/>
              </w:rPr>
            </w:pPr>
          </w:p>
        </w:tc>
        <w:tc>
          <w:tcPr>
            <w:tcW w:w="1982" w:type="dxa"/>
            <w:vMerge/>
            <w:shd w:val="clear" w:color="auto" w:fill="F2F2F2" w:themeFill="background1" w:themeFillShade="F2"/>
            <w:vAlign w:val="center"/>
          </w:tcPr>
          <w:p w14:paraId="78CCE240" w14:textId="77777777" w:rsidR="00F123FC" w:rsidRPr="00F843D2" w:rsidRDefault="00F123FC" w:rsidP="004C1E23">
            <w:pPr>
              <w:spacing w:line="240" w:lineRule="auto"/>
              <w:jc w:val="center"/>
              <w:textAlignment w:val="baseline"/>
              <w:rPr>
                <w:rFonts w:eastAsia="Times New Roman" w:cs="Arial"/>
                <w:b/>
                <w:bCs/>
                <w:sz w:val="14"/>
                <w:szCs w:val="14"/>
                <w:lang w:eastAsia="en-GB"/>
              </w:rPr>
            </w:pPr>
          </w:p>
        </w:tc>
        <w:tc>
          <w:tcPr>
            <w:tcW w:w="1994" w:type="dxa"/>
            <w:vMerge/>
            <w:tcMar>
              <w:top w:w="113" w:type="dxa"/>
              <w:left w:w="113" w:type="dxa"/>
              <w:bottom w:w="113" w:type="dxa"/>
              <w:right w:w="113" w:type="dxa"/>
            </w:tcMar>
            <w:vAlign w:val="center"/>
          </w:tcPr>
          <w:p w14:paraId="6710A4F0" w14:textId="77777777" w:rsidR="00F123FC" w:rsidRPr="00F843D2" w:rsidRDefault="00F123FC" w:rsidP="004C1E23">
            <w:pPr>
              <w:spacing w:line="240" w:lineRule="auto"/>
              <w:jc w:val="center"/>
              <w:textAlignment w:val="baseline"/>
              <w:rPr>
                <w:rFonts w:eastAsia="Times New Roman" w:cs="Arial"/>
                <w:b/>
                <w:bCs/>
                <w:color w:val="FFFFFF" w:themeColor="background1"/>
                <w:sz w:val="14"/>
                <w:szCs w:val="14"/>
                <w:lang w:eastAsia="en-GB"/>
              </w:rPr>
            </w:pPr>
          </w:p>
        </w:tc>
      </w:tr>
      <w:tr w:rsidR="006C727E" w:rsidRPr="00F843D2" w14:paraId="6FF70100" w14:textId="77777777" w:rsidTr="00F123FC">
        <w:trPr>
          <w:trHeight w:val="567"/>
        </w:trPr>
        <w:tc>
          <w:tcPr>
            <w:tcW w:w="14889" w:type="dxa"/>
            <w:gridSpan w:val="7"/>
            <w:shd w:val="clear" w:color="auto" w:fill="FFFFFF" w:themeFill="background1"/>
            <w:tcMar>
              <w:top w:w="113" w:type="dxa"/>
              <w:left w:w="113" w:type="dxa"/>
              <w:bottom w:w="113" w:type="dxa"/>
              <w:right w:w="113" w:type="dxa"/>
            </w:tcMar>
            <w:vAlign w:val="center"/>
            <w:hideMark/>
          </w:tcPr>
          <w:p w14:paraId="4C21A313" w14:textId="3D5BA1C4" w:rsidR="008A0D34" w:rsidRPr="00F843D2" w:rsidRDefault="4A62DE16" w:rsidP="222FCCA7">
            <w:pPr>
              <w:spacing w:line="276" w:lineRule="auto"/>
              <w:textAlignment w:val="baseline"/>
              <w:rPr>
                <w:rFonts w:eastAsia="Times New Roman" w:cs="Arial"/>
                <w:b/>
                <w:bCs/>
                <w:lang w:eastAsia="en-GB"/>
              </w:rPr>
            </w:pPr>
            <w:r w:rsidRPr="00F843D2">
              <w:rPr>
                <w:rFonts w:eastAsia="Times New Roman" w:cs="Arial"/>
                <w:b/>
                <w:bCs/>
                <w:lang w:eastAsia="en-GB"/>
              </w:rPr>
              <w:t>How does your organi</w:t>
            </w:r>
            <w:r w:rsidR="00D55358" w:rsidRPr="00F843D2">
              <w:rPr>
                <w:rFonts w:eastAsia="Times New Roman" w:cs="Arial"/>
                <w:b/>
                <w:bCs/>
                <w:lang w:eastAsia="en-GB"/>
              </w:rPr>
              <w:t>s</w:t>
            </w:r>
            <w:r w:rsidRPr="00F843D2">
              <w:rPr>
                <w:rFonts w:eastAsia="Times New Roman" w:cs="Arial"/>
                <w:b/>
                <w:bCs/>
                <w:lang w:eastAsia="en-GB"/>
              </w:rPr>
              <w:t xml:space="preserve">ation </w:t>
            </w:r>
            <w:r w:rsidR="2C3951A8" w:rsidRPr="00F843D2">
              <w:rPr>
                <w:rFonts w:eastAsia="Times New Roman" w:cs="Arial"/>
                <w:b/>
                <w:bCs/>
                <w:lang w:eastAsia="en-GB"/>
              </w:rPr>
              <w:t xml:space="preserve">prioritise the investees you conduct </w:t>
            </w:r>
            <w:hyperlink r:id="rId87" w:history="1">
              <w:r w:rsidR="2C3951A8" w:rsidRPr="00F843D2">
                <w:rPr>
                  <w:rStyle w:val="Hyperlink"/>
                  <w:rFonts w:eastAsia="Times New Roman" w:cs="Arial"/>
                  <w:b/>
                  <w:bCs/>
                  <w:lang w:eastAsia="en-GB"/>
                </w:rPr>
                <w:t>stewardship</w:t>
              </w:r>
            </w:hyperlink>
            <w:r w:rsidR="2C3951A8" w:rsidRPr="00F843D2">
              <w:rPr>
                <w:rFonts w:eastAsia="Times New Roman" w:cs="Arial"/>
                <w:b/>
                <w:bCs/>
                <w:lang w:eastAsia="en-GB"/>
              </w:rPr>
              <w:t xml:space="preserve"> with to</w:t>
            </w:r>
            <w:r w:rsidR="2C3951A8">
              <w:t xml:space="preserve"> </w:t>
            </w:r>
            <w:hyperlink r:id="rId88" w:history="1">
              <w:r w:rsidR="2C3951A8" w:rsidRPr="00F843D2">
                <w:rPr>
                  <w:rStyle w:val="Hyperlink"/>
                  <w:rFonts w:eastAsia="Times New Roman" w:cs="Arial"/>
                  <w:b/>
                  <w:bCs/>
                  <w:lang w:eastAsia="en-GB"/>
                </w:rPr>
                <w:t>take action on sustainability outcomes</w:t>
              </w:r>
            </w:hyperlink>
            <w:r w:rsidR="2C3951A8" w:rsidRPr="00F843D2">
              <w:rPr>
                <w:rFonts w:eastAsia="Times New Roman" w:cs="Arial"/>
                <w:b/>
                <w:bCs/>
                <w:lang w:eastAsia="en-GB"/>
              </w:rPr>
              <w:t xml:space="preserve">, including </w:t>
            </w:r>
            <w:r w:rsidR="00FC35E3">
              <w:rPr>
                <w:rFonts w:eastAsia="Times New Roman" w:cs="Arial"/>
                <w:b/>
                <w:bCs/>
                <w:lang w:eastAsia="en-GB"/>
              </w:rPr>
              <w:t>preventing</w:t>
            </w:r>
            <w:r w:rsidR="2C3951A8" w:rsidRPr="00F843D2">
              <w:rPr>
                <w:rFonts w:eastAsia="Times New Roman" w:cs="Arial"/>
                <w:b/>
                <w:bCs/>
                <w:lang w:eastAsia="en-GB"/>
              </w:rPr>
              <w:t xml:space="preserve"> and </w:t>
            </w:r>
            <w:r w:rsidR="00FC35E3" w:rsidRPr="00F843D2">
              <w:rPr>
                <w:rFonts w:eastAsia="Times New Roman" w:cs="Arial"/>
                <w:b/>
                <w:bCs/>
                <w:lang w:eastAsia="en-GB"/>
              </w:rPr>
              <w:t xml:space="preserve"> mitigat</w:t>
            </w:r>
            <w:r w:rsidR="00FC35E3">
              <w:rPr>
                <w:rFonts w:eastAsia="Times New Roman" w:cs="Arial"/>
                <w:b/>
                <w:bCs/>
                <w:lang w:eastAsia="en-GB"/>
              </w:rPr>
              <w:t>ing</w:t>
            </w:r>
            <w:r w:rsidR="00FC35E3" w:rsidRPr="00F843D2">
              <w:rPr>
                <w:rFonts w:eastAsia="Times New Roman" w:cs="Arial"/>
                <w:b/>
                <w:bCs/>
                <w:lang w:eastAsia="en-GB"/>
              </w:rPr>
              <w:t xml:space="preserve"> </w:t>
            </w:r>
            <w:r w:rsidR="2C3951A8" w:rsidRPr="00F843D2">
              <w:rPr>
                <w:rFonts w:eastAsia="Times New Roman" w:cs="Arial"/>
                <w:b/>
                <w:bCs/>
                <w:lang w:eastAsia="en-GB"/>
              </w:rPr>
              <w:t>actual and potential negative outcomes</w:t>
            </w:r>
            <w:r w:rsidR="208D7CE3" w:rsidRPr="00F843D2">
              <w:rPr>
                <w:rFonts w:eastAsia="Times New Roman" w:cs="Arial"/>
                <w:b/>
                <w:bCs/>
                <w:lang w:eastAsia="en-GB"/>
              </w:rPr>
              <w:t>?</w:t>
            </w:r>
          </w:p>
          <w:p w14:paraId="4179F4E8" w14:textId="77777777" w:rsidR="008A0D34" w:rsidRPr="00F843D2" w:rsidRDefault="008A0D34" w:rsidP="008A0D34">
            <w:pPr>
              <w:spacing w:line="276" w:lineRule="auto"/>
              <w:textAlignment w:val="baseline"/>
              <w:rPr>
                <w:rFonts w:eastAsia="Times New Roman" w:cs="Arial"/>
                <w:b/>
                <w:lang w:eastAsia="en-GB"/>
              </w:rPr>
            </w:pPr>
          </w:p>
          <w:p w14:paraId="1AA4CCCF" w14:textId="393CE000" w:rsidR="0069147E" w:rsidRPr="00F843D2" w:rsidRDefault="0069147E" w:rsidP="222FCCA7">
            <w:pPr>
              <w:spacing w:line="276" w:lineRule="auto"/>
              <w:textAlignment w:val="baseline"/>
              <w:rPr>
                <w:rFonts w:eastAsia="Times New Roman" w:cs="Arial"/>
                <w:i/>
                <w:iCs/>
                <w:lang w:eastAsia="en-GB"/>
              </w:rPr>
            </w:pPr>
            <w:r w:rsidRPr="00F843D2">
              <w:rPr>
                <w:rFonts w:eastAsia="Times New Roman" w:cs="Arial"/>
                <w:i/>
                <w:iCs/>
                <w:lang w:eastAsia="en-GB"/>
              </w:rPr>
              <w:t xml:space="preserve">The content of this indicator is based on the reporting requirements of the </w:t>
            </w:r>
            <w:r w:rsidR="00AD562E">
              <w:rPr>
                <w:rFonts w:eastAsia="Times New Roman" w:cs="Arial"/>
                <w:i/>
                <w:iCs/>
                <w:lang w:eastAsia="en-GB"/>
              </w:rPr>
              <w:t>Net-</w:t>
            </w:r>
            <w:r w:rsidR="00014278">
              <w:rPr>
                <w:rFonts w:eastAsia="Times New Roman" w:cs="Arial"/>
                <w:i/>
                <w:iCs/>
                <w:lang w:eastAsia="en-GB"/>
              </w:rPr>
              <w:t>Z</w:t>
            </w:r>
            <w:r w:rsidR="00AD562E">
              <w:rPr>
                <w:rFonts w:eastAsia="Times New Roman" w:cs="Arial"/>
                <w:i/>
                <w:iCs/>
                <w:lang w:eastAsia="en-GB"/>
              </w:rPr>
              <w:t>ero</w:t>
            </w:r>
            <w:r w:rsidRPr="00F843D2">
              <w:rPr>
                <w:rFonts w:eastAsia="Times New Roman" w:cs="Arial"/>
                <w:i/>
                <w:iCs/>
                <w:lang w:eastAsia="en-GB"/>
              </w:rPr>
              <w:t xml:space="preserve"> Asset Owners Alliance (NZAOA) and/or the </w:t>
            </w:r>
            <w:r w:rsidR="00AD562E">
              <w:rPr>
                <w:rFonts w:eastAsia="Times New Roman" w:cs="Arial"/>
                <w:i/>
                <w:iCs/>
                <w:lang w:eastAsia="en-GB"/>
              </w:rPr>
              <w:t>Net-</w:t>
            </w:r>
            <w:r w:rsidR="00014278">
              <w:rPr>
                <w:rFonts w:eastAsia="Times New Roman" w:cs="Arial"/>
                <w:i/>
                <w:iCs/>
                <w:lang w:eastAsia="en-GB"/>
              </w:rPr>
              <w:t>Z</w:t>
            </w:r>
            <w:r w:rsidR="00AD562E">
              <w:rPr>
                <w:rFonts w:eastAsia="Times New Roman" w:cs="Arial"/>
                <w:i/>
                <w:iCs/>
                <w:lang w:eastAsia="en-GB"/>
              </w:rPr>
              <w:t>ero</w:t>
            </w:r>
            <w:r w:rsidRPr="00F843D2">
              <w:rPr>
                <w:rFonts w:eastAsia="Times New Roman" w:cs="Arial"/>
                <w:i/>
                <w:iCs/>
                <w:lang w:eastAsia="en-GB"/>
              </w:rPr>
              <w:t xml:space="preserve"> Asset Managers Initiative (NZAM).</w:t>
            </w:r>
          </w:p>
          <w:p w14:paraId="0D1E1D94" w14:textId="77777777" w:rsidR="0069147E" w:rsidRPr="00F843D2" w:rsidRDefault="0069147E" w:rsidP="222FCCA7">
            <w:pPr>
              <w:spacing w:line="276" w:lineRule="auto"/>
              <w:textAlignment w:val="baseline"/>
              <w:rPr>
                <w:rFonts w:eastAsia="Times New Roman" w:cs="Arial"/>
                <w:i/>
                <w:iCs/>
                <w:lang w:eastAsia="en-GB"/>
              </w:rPr>
            </w:pPr>
          </w:p>
          <w:p w14:paraId="4E8F7136" w14:textId="42352D78" w:rsidR="006C727E" w:rsidRPr="00F843D2" w:rsidRDefault="2C3951A8" w:rsidP="222FCCA7">
            <w:pPr>
              <w:spacing w:line="276" w:lineRule="auto"/>
              <w:textAlignment w:val="baseline"/>
              <w:rPr>
                <w:rFonts w:eastAsia="Times New Roman" w:cs="Arial"/>
                <w:lang w:eastAsia="en-GB"/>
              </w:rPr>
            </w:pPr>
            <w:r w:rsidRPr="00F843D2">
              <w:rPr>
                <w:rFonts w:eastAsia="Times New Roman" w:cs="Arial"/>
                <w:i/>
                <w:iCs/>
                <w:lang w:eastAsia="en-GB"/>
              </w:rPr>
              <w:t>Ranking options: 1 = most important, 4 = least important.</w:t>
            </w:r>
          </w:p>
        </w:tc>
      </w:tr>
      <w:tr w:rsidR="006C727E" w:rsidRPr="00F843D2" w14:paraId="1487C721" w14:textId="77777777" w:rsidTr="00F123FC">
        <w:trPr>
          <w:trHeight w:val="465"/>
        </w:trPr>
        <w:tc>
          <w:tcPr>
            <w:tcW w:w="744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CBDF3D" w14:textId="6C9F7390" w:rsidR="00597C7A" w:rsidRPr="00F843D2" w:rsidRDefault="00E37E21" w:rsidP="00B10EF4">
            <w:pPr>
              <w:pStyle w:val="ListParagraph"/>
              <w:numPr>
                <w:ilvl w:val="0"/>
                <w:numId w:val="55"/>
              </w:numPr>
              <w:spacing w:line="276" w:lineRule="auto"/>
              <w:ind w:left="447" w:hanging="447"/>
              <w:textAlignment w:val="baseline"/>
              <w:rPr>
                <w:rFonts w:cs="Arial"/>
                <w:color w:val="000000"/>
              </w:rPr>
            </w:pPr>
            <w:r w:rsidRPr="00F843D2">
              <w:rPr>
                <w:rFonts w:cs="Arial"/>
                <w:color w:val="000000"/>
              </w:rPr>
              <w:t xml:space="preserve">(A) </w:t>
            </w:r>
            <w:r w:rsidR="00081C5A" w:rsidRPr="00F843D2">
              <w:rPr>
                <w:rFonts w:cs="Arial"/>
                <w:color w:val="000000"/>
              </w:rPr>
              <w:t>We prioritise the most strategically important companies in our portfolio</w:t>
            </w:r>
            <w:r w:rsidR="00597C7A" w:rsidRPr="00F843D2">
              <w:rPr>
                <w:rFonts w:cs="Arial"/>
                <w:color w:val="000000"/>
              </w:rPr>
              <w:t>.</w:t>
            </w:r>
          </w:p>
          <w:p w14:paraId="3661B0DF" w14:textId="6A9057F4" w:rsidR="00CE50D2" w:rsidRPr="00F843D2" w:rsidRDefault="00597C7A" w:rsidP="00845F28">
            <w:pPr>
              <w:pStyle w:val="ListParagraph"/>
              <w:spacing w:line="276" w:lineRule="auto"/>
              <w:ind w:left="447"/>
              <w:textAlignment w:val="baseline"/>
              <w:rPr>
                <w:rFonts w:cs="Arial"/>
                <w:i/>
                <w:color w:val="000000"/>
              </w:rPr>
            </w:pPr>
            <w:r w:rsidRPr="00F843D2">
              <w:rPr>
                <w:rFonts w:cs="Arial"/>
                <w:i/>
                <w:color w:val="000000"/>
              </w:rPr>
              <w:t xml:space="preserve">For example, signatories may prioritise the companies in their portfolio with </w:t>
            </w:r>
            <w:r w:rsidR="000526EE">
              <w:rPr>
                <w:rFonts w:cs="Arial"/>
                <w:i/>
                <w:color w:val="000000"/>
              </w:rPr>
              <w:t xml:space="preserve">the </w:t>
            </w:r>
            <w:r w:rsidRPr="00F843D2">
              <w:rPr>
                <w:rFonts w:cs="Arial"/>
                <w:i/>
                <w:color w:val="000000"/>
              </w:rPr>
              <w:t>most wide-ranging influence over other companies, policy makers, or other stakeholders.</w:t>
            </w:r>
          </w:p>
          <w:p w14:paraId="4BDA99A2" w14:textId="749FED5B" w:rsidR="006C727E" w:rsidRPr="00F843D2" w:rsidRDefault="00E61847" w:rsidP="00845F28">
            <w:pPr>
              <w:pStyle w:val="ListParagraph"/>
              <w:spacing w:line="276" w:lineRule="auto"/>
              <w:ind w:left="447"/>
              <w:textAlignment w:val="baseline"/>
              <w:rPr>
                <w:rFonts w:cs="Arial"/>
                <w:color w:val="000000"/>
              </w:rPr>
            </w:pPr>
            <w:r w:rsidRPr="00F843D2">
              <w:rPr>
                <w:rFonts w:cs="Arial"/>
                <w:color w:val="000000"/>
              </w:rPr>
              <w:t>D</w:t>
            </w:r>
            <w:r w:rsidR="00081C5A" w:rsidRPr="00F843D2">
              <w:rPr>
                <w:rFonts w:cs="Arial"/>
                <w:color w:val="000000"/>
              </w:rPr>
              <w:t>escribe how you do this: ______ [</w:t>
            </w:r>
            <w:r w:rsidR="00E37E21" w:rsidRPr="00F843D2">
              <w:rPr>
                <w:rFonts w:cs="Arial"/>
                <w:color w:val="000000"/>
              </w:rPr>
              <w:t>Voluntary f</w:t>
            </w:r>
            <w:r w:rsidR="00081C5A" w:rsidRPr="00F843D2">
              <w:rPr>
                <w:rFonts w:cs="Arial"/>
                <w:color w:val="000000"/>
              </w:rPr>
              <w:t>ree text</w:t>
            </w:r>
            <w:r w:rsidR="00E37E21" w:rsidRPr="00F843D2">
              <w:rPr>
                <w:rFonts w:cs="Arial"/>
                <w:color w:val="000000"/>
              </w:rPr>
              <w:t>: medium</w:t>
            </w:r>
            <w:r w:rsidR="00081C5A" w:rsidRPr="00F843D2">
              <w:rPr>
                <w:rFonts w:cs="Arial"/>
                <w:color w:val="000000"/>
              </w:rPr>
              <w:t>]</w:t>
            </w:r>
          </w:p>
        </w:tc>
        <w:tc>
          <w:tcPr>
            <w:tcW w:w="744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7384916" w14:textId="3E200B06" w:rsidR="00E37E21" w:rsidRDefault="00E37E21" w:rsidP="00845F28">
            <w:pPr>
              <w:spacing w:line="276" w:lineRule="auto"/>
              <w:textAlignment w:val="baseline"/>
              <w:rPr>
                <w:rFonts w:eastAsia="Times New Roman" w:cs="Arial"/>
                <w:lang w:eastAsia="en-GB"/>
              </w:rPr>
            </w:pPr>
            <w:r w:rsidRPr="00F843D2">
              <w:rPr>
                <w:rFonts w:eastAsia="Times New Roman" w:cs="Arial"/>
                <w:lang w:eastAsia="en-GB"/>
              </w:rPr>
              <w:t xml:space="preserve">[Dropdown list] </w:t>
            </w:r>
          </w:p>
          <w:p w14:paraId="6E53CB61" w14:textId="77777777" w:rsidR="00E24AA2" w:rsidRPr="00F843D2" w:rsidRDefault="00E24AA2" w:rsidP="00845F28">
            <w:pPr>
              <w:spacing w:line="276" w:lineRule="auto"/>
              <w:textAlignment w:val="baseline"/>
              <w:rPr>
                <w:rFonts w:eastAsia="Times New Roman" w:cs="Arial"/>
                <w:lang w:eastAsia="en-GB"/>
              </w:rPr>
            </w:pPr>
          </w:p>
          <w:p w14:paraId="3558A7E9" w14:textId="494667A1" w:rsidR="00E37E21" w:rsidRPr="00F843D2" w:rsidRDefault="000A1222" w:rsidP="00845F28">
            <w:pPr>
              <w:spacing w:line="276" w:lineRule="auto"/>
              <w:textAlignment w:val="baseline"/>
              <w:rPr>
                <w:rFonts w:eastAsia="Times New Roman" w:cs="Arial"/>
                <w:lang w:eastAsia="en-GB"/>
              </w:rPr>
            </w:pPr>
            <w:r w:rsidRPr="00F843D2">
              <w:rPr>
                <w:rFonts w:eastAsia="Times New Roman" w:cs="Arial"/>
                <w:lang w:eastAsia="en-GB"/>
              </w:rPr>
              <w:t xml:space="preserve">(1) </w:t>
            </w:r>
            <w:r w:rsidR="00E37E21" w:rsidRPr="00F843D2">
              <w:rPr>
                <w:rFonts w:eastAsia="Times New Roman" w:cs="Arial"/>
                <w:lang w:eastAsia="en-GB"/>
              </w:rPr>
              <w:t>1</w:t>
            </w:r>
          </w:p>
          <w:p w14:paraId="252E6419" w14:textId="2D02785C" w:rsidR="00E37E21" w:rsidRPr="00F843D2" w:rsidRDefault="000A1222" w:rsidP="00845F28">
            <w:pPr>
              <w:spacing w:line="276" w:lineRule="auto"/>
              <w:textAlignment w:val="baseline"/>
              <w:rPr>
                <w:rFonts w:eastAsia="Times New Roman" w:cs="Arial"/>
                <w:lang w:eastAsia="en-GB"/>
              </w:rPr>
            </w:pPr>
            <w:r w:rsidRPr="00F843D2">
              <w:rPr>
                <w:rFonts w:eastAsia="Times New Roman" w:cs="Arial"/>
                <w:lang w:eastAsia="en-GB"/>
              </w:rPr>
              <w:t xml:space="preserve">(2) </w:t>
            </w:r>
            <w:r w:rsidR="00E37E21" w:rsidRPr="00F843D2">
              <w:rPr>
                <w:rFonts w:eastAsia="Times New Roman" w:cs="Arial"/>
                <w:lang w:eastAsia="en-GB"/>
              </w:rPr>
              <w:t>2</w:t>
            </w:r>
          </w:p>
          <w:p w14:paraId="7FC2CD5F" w14:textId="52D03856" w:rsidR="00E37E21" w:rsidRPr="00F843D2" w:rsidRDefault="000A1222" w:rsidP="00845F28">
            <w:pPr>
              <w:spacing w:line="276" w:lineRule="auto"/>
              <w:textAlignment w:val="baseline"/>
              <w:rPr>
                <w:rFonts w:eastAsia="Times New Roman" w:cs="Arial"/>
                <w:lang w:eastAsia="en-GB"/>
              </w:rPr>
            </w:pPr>
            <w:r w:rsidRPr="00F843D2">
              <w:rPr>
                <w:rFonts w:eastAsia="Times New Roman" w:cs="Arial"/>
                <w:lang w:eastAsia="en-GB"/>
              </w:rPr>
              <w:t xml:space="preserve">(3) </w:t>
            </w:r>
            <w:r w:rsidR="00E37E21" w:rsidRPr="00F843D2">
              <w:rPr>
                <w:rFonts w:eastAsia="Times New Roman" w:cs="Arial"/>
                <w:lang w:eastAsia="en-GB"/>
              </w:rPr>
              <w:t>3</w:t>
            </w:r>
          </w:p>
          <w:p w14:paraId="1C44C008" w14:textId="538AABB1" w:rsidR="006C727E" w:rsidRPr="00F843D2" w:rsidRDefault="00CB2412" w:rsidP="00845F28">
            <w:pPr>
              <w:spacing w:line="276" w:lineRule="auto"/>
              <w:textAlignment w:val="baseline"/>
              <w:rPr>
                <w:rFonts w:eastAsia="Times New Roman" w:cs="Arial"/>
                <w:lang w:eastAsia="en-GB"/>
              </w:rPr>
            </w:pPr>
            <w:r w:rsidRPr="00F843D2">
              <w:rPr>
                <w:rFonts w:eastAsia="Times New Roman" w:cs="Arial"/>
                <w:lang w:eastAsia="en-GB"/>
              </w:rPr>
              <w:t xml:space="preserve">(4) </w:t>
            </w:r>
            <w:r w:rsidR="00E37E21" w:rsidRPr="00F843D2">
              <w:rPr>
                <w:rFonts w:eastAsia="Times New Roman" w:cs="Arial"/>
                <w:lang w:eastAsia="en-GB"/>
              </w:rPr>
              <w:t>4</w:t>
            </w:r>
          </w:p>
        </w:tc>
      </w:tr>
      <w:tr w:rsidR="006C727E" w:rsidRPr="00F843D2" w14:paraId="12DAF420" w14:textId="77777777" w:rsidTr="00F123FC">
        <w:trPr>
          <w:trHeight w:val="465"/>
        </w:trPr>
        <w:tc>
          <w:tcPr>
            <w:tcW w:w="744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33E7F04" w14:textId="57D82EAF" w:rsidR="0050131A" w:rsidRPr="00F843D2" w:rsidRDefault="0050131A">
            <w:pPr>
              <w:pStyle w:val="ListParagraph"/>
              <w:numPr>
                <w:ilvl w:val="0"/>
                <w:numId w:val="55"/>
              </w:numPr>
              <w:spacing w:line="276" w:lineRule="auto"/>
              <w:ind w:left="447" w:hanging="447"/>
              <w:textAlignment w:val="baseline"/>
              <w:rPr>
                <w:rFonts w:cs="Arial"/>
                <w:color w:val="000000"/>
              </w:rPr>
            </w:pPr>
            <w:r w:rsidRPr="00F843D2">
              <w:rPr>
                <w:rFonts w:cs="Arial"/>
                <w:color w:val="000000"/>
              </w:rPr>
              <w:t xml:space="preserve">(B) We prioritise the companies in our portfolio </w:t>
            </w:r>
            <w:r w:rsidR="006E1665" w:rsidRPr="00F843D2">
              <w:rPr>
                <w:rFonts w:cs="Arial"/>
                <w:color w:val="000000"/>
              </w:rPr>
              <w:t xml:space="preserve">most significantly connected </w:t>
            </w:r>
            <w:r w:rsidRPr="00F843D2">
              <w:rPr>
                <w:rFonts w:cs="Arial"/>
                <w:color w:val="000000"/>
              </w:rPr>
              <w:t>to sustainability outcomes</w:t>
            </w:r>
            <w:r w:rsidR="006E1665" w:rsidRPr="00F843D2">
              <w:rPr>
                <w:rFonts w:cs="Arial"/>
                <w:color w:val="000000"/>
              </w:rPr>
              <w:t>.</w:t>
            </w:r>
          </w:p>
          <w:p w14:paraId="57FABAE1" w14:textId="1B83D135" w:rsidR="006E1665" w:rsidRPr="00F843D2" w:rsidRDefault="006E1665" w:rsidP="00845F28">
            <w:pPr>
              <w:pStyle w:val="ListParagraph"/>
              <w:spacing w:line="276" w:lineRule="auto"/>
              <w:ind w:left="447"/>
              <w:textAlignment w:val="baseline"/>
              <w:rPr>
                <w:rFonts w:cs="Arial"/>
                <w:i/>
                <w:color w:val="000000"/>
              </w:rPr>
            </w:pPr>
            <w:r w:rsidRPr="00F843D2">
              <w:rPr>
                <w:rFonts w:cs="Arial"/>
                <w:i/>
                <w:color w:val="000000"/>
              </w:rPr>
              <w:t>For example, signatories may engage with at least 20 of their highest-emitting investee companies or with companies in sectors known for widespread poor working conditions</w:t>
            </w:r>
            <w:r w:rsidR="00305CFD" w:rsidRPr="00F843D2">
              <w:rPr>
                <w:rFonts w:cs="Arial"/>
                <w:i/>
                <w:color w:val="000000"/>
              </w:rPr>
              <w:t>.</w:t>
            </w:r>
          </w:p>
          <w:p w14:paraId="37EEF6C2" w14:textId="4834D4C0" w:rsidR="006C727E" w:rsidRPr="00F843D2" w:rsidRDefault="00E61847" w:rsidP="00845F28">
            <w:pPr>
              <w:pStyle w:val="ListParagraph"/>
              <w:spacing w:line="276" w:lineRule="auto"/>
              <w:ind w:left="447"/>
              <w:textAlignment w:val="baseline"/>
              <w:rPr>
                <w:rFonts w:cs="Arial"/>
                <w:color w:val="000000"/>
              </w:rPr>
            </w:pPr>
            <w:r w:rsidRPr="00F843D2">
              <w:rPr>
                <w:rFonts w:cs="Arial"/>
                <w:color w:val="000000"/>
              </w:rPr>
              <w:t>D</w:t>
            </w:r>
            <w:r w:rsidR="0050131A" w:rsidRPr="00F843D2">
              <w:rPr>
                <w:rFonts w:cs="Arial"/>
                <w:color w:val="000000"/>
              </w:rPr>
              <w:t xml:space="preserve">escribe how you do this: ______ </w:t>
            </w:r>
            <w:r w:rsidR="00E37E21" w:rsidRPr="00F843D2">
              <w:rPr>
                <w:rFonts w:cs="Arial"/>
                <w:color w:val="000000"/>
              </w:rPr>
              <w:t>[Voluntary free text: medium]</w:t>
            </w:r>
          </w:p>
        </w:tc>
        <w:tc>
          <w:tcPr>
            <w:tcW w:w="7445" w:type="dxa"/>
            <w:gridSpan w:val="3"/>
            <w:shd w:val="clear" w:color="auto" w:fill="auto"/>
            <w:vAlign w:val="center"/>
          </w:tcPr>
          <w:p w14:paraId="657D4C09" w14:textId="77777777" w:rsidR="006C727E" w:rsidRPr="00F843D2" w:rsidRDefault="006C727E" w:rsidP="00845F28">
            <w:pPr>
              <w:spacing w:line="276" w:lineRule="auto"/>
              <w:textAlignment w:val="baseline"/>
              <w:rPr>
                <w:rFonts w:eastAsia="Times New Roman" w:cs="Arial"/>
                <w:lang w:eastAsia="en-GB"/>
              </w:rPr>
            </w:pPr>
            <w:r w:rsidRPr="00F843D2">
              <w:rPr>
                <w:rFonts w:eastAsia="Times New Roman" w:cs="Arial"/>
                <w:lang w:eastAsia="en-GB"/>
              </w:rPr>
              <w:t>[As above]</w:t>
            </w:r>
          </w:p>
        </w:tc>
      </w:tr>
      <w:tr w:rsidR="006C727E" w:rsidRPr="00F843D2" w14:paraId="0797EB64" w14:textId="77777777" w:rsidTr="00F123FC">
        <w:trPr>
          <w:trHeight w:val="465"/>
        </w:trPr>
        <w:tc>
          <w:tcPr>
            <w:tcW w:w="744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B6F5F4C" w14:textId="3F6DA929" w:rsidR="00E61BA9" w:rsidRPr="00F843D2" w:rsidRDefault="00E61BA9">
            <w:pPr>
              <w:pStyle w:val="ListParagraph"/>
              <w:numPr>
                <w:ilvl w:val="0"/>
                <w:numId w:val="55"/>
              </w:numPr>
              <w:spacing w:line="276" w:lineRule="auto"/>
              <w:ind w:left="447" w:hanging="447"/>
              <w:textAlignment w:val="baseline"/>
              <w:rPr>
                <w:rFonts w:cs="Arial"/>
                <w:color w:val="000000"/>
              </w:rPr>
            </w:pPr>
            <w:r w:rsidRPr="00F843D2">
              <w:rPr>
                <w:rFonts w:cs="Arial"/>
                <w:color w:val="000000"/>
              </w:rPr>
              <w:t xml:space="preserve">(C) We prioritise the companies in our portfolio to ensure that we cover a certain proportion of the </w:t>
            </w:r>
            <w:r w:rsidR="00305CFD" w:rsidRPr="00F843D2">
              <w:rPr>
                <w:rFonts w:cs="Arial"/>
                <w:color w:val="000000"/>
              </w:rPr>
              <w:t xml:space="preserve">sustainability </w:t>
            </w:r>
            <w:r w:rsidRPr="00F843D2">
              <w:rPr>
                <w:rFonts w:cs="Arial"/>
                <w:color w:val="000000"/>
              </w:rPr>
              <w:t>outcomes we are taking action on</w:t>
            </w:r>
            <w:r w:rsidR="00A521C3" w:rsidRPr="00F843D2">
              <w:rPr>
                <w:rFonts w:cs="Arial"/>
                <w:color w:val="000000"/>
              </w:rPr>
              <w:t>.</w:t>
            </w:r>
          </w:p>
          <w:p w14:paraId="540EAB96" w14:textId="2AFDABBB" w:rsidR="00305CFD" w:rsidRPr="00F843D2" w:rsidRDefault="00305CFD" w:rsidP="00845F28">
            <w:pPr>
              <w:pStyle w:val="ListParagraph"/>
              <w:spacing w:line="276" w:lineRule="auto"/>
              <w:ind w:left="447"/>
              <w:textAlignment w:val="baseline"/>
              <w:rPr>
                <w:rFonts w:cs="Arial"/>
                <w:i/>
                <w:color w:val="000000"/>
              </w:rPr>
            </w:pPr>
            <w:r w:rsidRPr="00F843D2">
              <w:rPr>
                <w:rFonts w:cs="Arial"/>
                <w:i/>
                <w:color w:val="000000"/>
              </w:rPr>
              <w:t xml:space="preserve">For example, signatories may </w:t>
            </w:r>
            <w:r w:rsidR="0062692F" w:rsidRPr="00F843D2">
              <w:rPr>
                <w:rFonts w:cs="Arial"/>
                <w:i/>
                <w:iCs/>
                <w:color w:val="000000"/>
              </w:rPr>
              <w:t xml:space="preserve">engage </w:t>
            </w:r>
            <w:r w:rsidRPr="00F843D2">
              <w:rPr>
                <w:rFonts w:cs="Arial"/>
                <w:i/>
                <w:color w:val="000000"/>
              </w:rPr>
              <w:t>with companies that cover at least 65% of financed emissions in their portfolio or with 100% of portfolio companies operating in conflict and high-risk areas</w:t>
            </w:r>
            <w:r w:rsidR="00A521C3" w:rsidRPr="00F843D2">
              <w:rPr>
                <w:rFonts w:cs="Arial"/>
                <w:i/>
                <w:color w:val="000000"/>
              </w:rPr>
              <w:t>.</w:t>
            </w:r>
          </w:p>
          <w:p w14:paraId="74D436F4" w14:textId="61714782" w:rsidR="006C727E" w:rsidRPr="00F843D2" w:rsidRDefault="00E61847" w:rsidP="00845F28">
            <w:pPr>
              <w:pStyle w:val="ListParagraph"/>
              <w:spacing w:line="276" w:lineRule="auto"/>
              <w:ind w:left="447"/>
              <w:textAlignment w:val="baseline"/>
              <w:rPr>
                <w:rFonts w:cs="Arial"/>
                <w:color w:val="000000"/>
              </w:rPr>
            </w:pPr>
            <w:r w:rsidRPr="00F843D2">
              <w:rPr>
                <w:rFonts w:cs="Arial"/>
                <w:color w:val="000000"/>
              </w:rPr>
              <w:t>D</w:t>
            </w:r>
            <w:r w:rsidR="00E61BA9" w:rsidRPr="00F843D2">
              <w:rPr>
                <w:rFonts w:cs="Arial"/>
                <w:color w:val="000000"/>
              </w:rPr>
              <w:t xml:space="preserve">escribe how you do this: ______ </w:t>
            </w:r>
            <w:r w:rsidR="00E37E21" w:rsidRPr="00F843D2">
              <w:rPr>
                <w:rFonts w:cs="Arial"/>
                <w:color w:val="000000"/>
              </w:rPr>
              <w:t>[Voluntary free text: medium]</w:t>
            </w:r>
          </w:p>
        </w:tc>
        <w:tc>
          <w:tcPr>
            <w:tcW w:w="7445" w:type="dxa"/>
            <w:gridSpan w:val="3"/>
            <w:shd w:val="clear" w:color="auto" w:fill="auto"/>
            <w:vAlign w:val="center"/>
          </w:tcPr>
          <w:p w14:paraId="0C4D2BD9" w14:textId="77777777" w:rsidR="006C727E" w:rsidRPr="00F843D2" w:rsidRDefault="006C727E" w:rsidP="00845F28">
            <w:pPr>
              <w:spacing w:line="276" w:lineRule="auto"/>
              <w:textAlignment w:val="baseline"/>
              <w:rPr>
                <w:rFonts w:cs="Arial"/>
                <w:color w:val="000000"/>
              </w:rPr>
            </w:pPr>
            <w:r w:rsidRPr="00F843D2">
              <w:rPr>
                <w:rFonts w:eastAsia="Times New Roman" w:cs="Arial"/>
                <w:lang w:eastAsia="en-GB"/>
              </w:rPr>
              <w:t>…</w:t>
            </w:r>
          </w:p>
        </w:tc>
      </w:tr>
      <w:tr w:rsidR="006C727E" w:rsidRPr="00F843D2" w14:paraId="3A5B1E7C" w14:textId="77777777" w:rsidTr="00F123FC">
        <w:trPr>
          <w:trHeight w:val="465"/>
        </w:trPr>
        <w:tc>
          <w:tcPr>
            <w:tcW w:w="744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AD338D7" w14:textId="777FCAFE" w:rsidR="00E61847" w:rsidRPr="00F843D2" w:rsidRDefault="00E61847" w:rsidP="00845F28">
            <w:pPr>
              <w:pStyle w:val="ListParagraph"/>
              <w:numPr>
                <w:ilvl w:val="0"/>
                <w:numId w:val="55"/>
              </w:numPr>
              <w:spacing w:line="276" w:lineRule="auto"/>
              <w:ind w:left="447" w:hanging="447"/>
              <w:textAlignment w:val="baseline"/>
              <w:rPr>
                <w:rFonts w:cs="Arial"/>
                <w:color w:val="000000"/>
              </w:rPr>
            </w:pPr>
            <w:r w:rsidRPr="00F843D2">
              <w:rPr>
                <w:rFonts w:cs="Arial"/>
                <w:color w:val="000000"/>
              </w:rPr>
              <w:lastRenderedPageBreak/>
              <w:t>(D) Other</w:t>
            </w:r>
          </w:p>
          <w:p w14:paraId="6A2E20B6" w14:textId="065C8BD7" w:rsidR="006C727E" w:rsidRPr="00F843D2" w:rsidRDefault="00E61847" w:rsidP="00845F28">
            <w:pPr>
              <w:pStyle w:val="ListParagraph"/>
              <w:spacing w:line="276" w:lineRule="auto"/>
              <w:ind w:left="447"/>
              <w:textAlignment w:val="baseline"/>
              <w:rPr>
                <w:rFonts w:cs="Arial"/>
                <w:color w:val="000000"/>
              </w:rPr>
            </w:pPr>
            <w:r w:rsidRPr="00F843D2">
              <w:rPr>
                <w:rFonts w:cs="Arial"/>
                <w:color w:val="000000"/>
              </w:rPr>
              <w:t xml:space="preserve">Describe: ______ </w:t>
            </w:r>
            <w:r w:rsidR="00E37E21" w:rsidRPr="00F843D2">
              <w:rPr>
                <w:rFonts w:cs="Arial"/>
                <w:color w:val="000000"/>
              </w:rPr>
              <w:t>[Voluntary free text: medium]</w:t>
            </w:r>
          </w:p>
        </w:tc>
        <w:tc>
          <w:tcPr>
            <w:tcW w:w="7445" w:type="dxa"/>
            <w:gridSpan w:val="3"/>
            <w:shd w:val="clear" w:color="auto" w:fill="auto"/>
            <w:vAlign w:val="center"/>
          </w:tcPr>
          <w:p w14:paraId="06A9C79A" w14:textId="77777777" w:rsidR="006C727E" w:rsidRPr="00F843D2" w:rsidRDefault="006C727E" w:rsidP="00845F28">
            <w:pPr>
              <w:spacing w:line="276" w:lineRule="auto"/>
              <w:textAlignment w:val="baseline"/>
              <w:rPr>
                <w:rFonts w:cs="Arial"/>
                <w:color w:val="000000"/>
              </w:rPr>
            </w:pPr>
            <w:r w:rsidRPr="00F843D2">
              <w:rPr>
                <w:rFonts w:eastAsia="Times New Roman" w:cs="Arial"/>
                <w:lang w:eastAsia="en-GB"/>
              </w:rPr>
              <w:t>[As above]</w:t>
            </w:r>
          </w:p>
        </w:tc>
      </w:tr>
      <w:tr w:rsidR="006C727E" w:rsidRPr="00F843D2" w14:paraId="18CC5812" w14:textId="77777777" w:rsidTr="00F123FC">
        <w:trPr>
          <w:trHeight w:val="300"/>
        </w:trPr>
        <w:tc>
          <w:tcPr>
            <w:tcW w:w="14889" w:type="dxa"/>
            <w:gridSpan w:val="7"/>
            <w:tcBorders>
              <w:left w:val="nil"/>
              <w:right w:val="nil"/>
            </w:tcBorders>
            <w:shd w:val="clear" w:color="auto" w:fill="FFFFFF" w:themeFill="background1"/>
            <w:tcMar>
              <w:top w:w="0" w:type="dxa"/>
              <w:bottom w:w="0" w:type="dxa"/>
            </w:tcMar>
            <w:vAlign w:val="center"/>
          </w:tcPr>
          <w:p w14:paraId="54AD5615" w14:textId="77777777" w:rsidR="006C727E" w:rsidRPr="00F843D2" w:rsidRDefault="006C727E">
            <w:pPr>
              <w:spacing w:line="240" w:lineRule="auto"/>
              <w:jc w:val="center"/>
              <w:textAlignment w:val="baseline"/>
              <w:rPr>
                <w:rStyle w:val="Hyperlink"/>
                <w:sz w:val="16"/>
                <w:szCs w:val="16"/>
              </w:rPr>
            </w:pPr>
          </w:p>
        </w:tc>
      </w:tr>
      <w:tr w:rsidR="006C727E" w:rsidRPr="00F843D2" w14:paraId="37BF3F47" w14:textId="77777777" w:rsidTr="00F123FC">
        <w:trPr>
          <w:trHeight w:val="300"/>
        </w:trPr>
        <w:tc>
          <w:tcPr>
            <w:tcW w:w="14889" w:type="dxa"/>
            <w:gridSpan w:val="7"/>
            <w:shd w:val="clear" w:color="auto" w:fill="0070C0"/>
            <w:vAlign w:val="center"/>
          </w:tcPr>
          <w:p w14:paraId="725B685A" w14:textId="420D2419" w:rsidR="006C727E" w:rsidRPr="00F843D2" w:rsidRDefault="006C727E">
            <w:pPr>
              <w:rPr>
                <w:rStyle w:val="Hyperlink"/>
                <w:b/>
                <w:bCs/>
                <w:color w:val="FFFFFF" w:themeColor="background1"/>
                <w:sz w:val="18"/>
                <w:szCs w:val="18"/>
              </w:rPr>
            </w:pPr>
            <w:r w:rsidRPr="00F843D2">
              <w:rPr>
                <w:rFonts w:eastAsia="Times New Roman" w:cs="Arial"/>
                <w:b/>
                <w:bCs/>
                <w:color w:val="FFFFFF" w:themeColor="background1"/>
                <w:sz w:val="18"/>
                <w:szCs w:val="18"/>
                <w:lang w:eastAsia="en-GB"/>
              </w:rPr>
              <w:t>Explanatory notes</w:t>
            </w:r>
          </w:p>
        </w:tc>
      </w:tr>
      <w:tr w:rsidR="006C727E" w:rsidRPr="00F843D2" w14:paraId="74F3C4E2" w14:textId="77777777" w:rsidTr="00F123FC">
        <w:trPr>
          <w:trHeight w:val="300"/>
        </w:trPr>
        <w:tc>
          <w:tcPr>
            <w:tcW w:w="1843" w:type="dxa"/>
            <w:shd w:val="clear" w:color="auto" w:fill="auto"/>
            <w:vAlign w:val="center"/>
          </w:tcPr>
          <w:p w14:paraId="3EEB66ED" w14:textId="77777777" w:rsidR="006C727E" w:rsidRPr="00F843D2" w:rsidRDefault="006C727E">
            <w:pPr>
              <w:rPr>
                <w:rStyle w:val="Hyperlink"/>
                <w:b/>
                <w:sz w:val="16"/>
                <w:szCs w:val="16"/>
              </w:rPr>
            </w:pPr>
            <w:r w:rsidRPr="00F843D2">
              <w:rPr>
                <w:b/>
                <w:sz w:val="16"/>
                <w:szCs w:val="16"/>
              </w:rPr>
              <w:t>Purpose of indicator</w:t>
            </w:r>
          </w:p>
        </w:tc>
        <w:tc>
          <w:tcPr>
            <w:tcW w:w="13046" w:type="dxa"/>
            <w:gridSpan w:val="6"/>
            <w:shd w:val="clear" w:color="auto" w:fill="auto"/>
            <w:vAlign w:val="center"/>
          </w:tcPr>
          <w:p w14:paraId="14555E2D" w14:textId="208CE29D" w:rsidR="00E16564" w:rsidRPr="00F843D2" w:rsidRDefault="49F9E046" w:rsidP="00E16564">
            <w:pPr>
              <w:rPr>
                <w:rStyle w:val="Hyperlink"/>
                <w:color w:val="000000" w:themeColor="text1"/>
                <w:sz w:val="16"/>
                <w:szCs w:val="16"/>
              </w:rPr>
            </w:pPr>
            <w:r w:rsidRPr="00F843D2">
              <w:rPr>
                <w:rStyle w:val="Hyperlink"/>
                <w:color w:val="000000" w:themeColor="text1"/>
                <w:sz w:val="16"/>
                <w:szCs w:val="16"/>
              </w:rPr>
              <w:t xml:space="preserve">This indicator aims to understand how signatories </w:t>
            </w:r>
            <w:r w:rsidR="78AF225A" w:rsidRPr="00F843D2">
              <w:rPr>
                <w:rStyle w:val="Hyperlink"/>
                <w:color w:val="000000" w:themeColor="text1"/>
                <w:sz w:val="16"/>
                <w:szCs w:val="16"/>
              </w:rPr>
              <w:t>decide which investees they should focus their stewardship efforts on to make progress on sustainability outcomes.</w:t>
            </w:r>
            <w:r w:rsidR="197C990E" w:rsidRPr="00F843D2">
              <w:rPr>
                <w:rStyle w:val="Hyperlink"/>
                <w:color w:val="000000" w:themeColor="text1"/>
                <w:sz w:val="16"/>
                <w:szCs w:val="16"/>
              </w:rPr>
              <w:t xml:space="preserve"> </w:t>
            </w:r>
            <w:r w:rsidR="00332C96" w:rsidRPr="00F843D2">
              <w:rPr>
                <w:rStyle w:val="Hyperlink"/>
                <w:color w:val="000000" w:themeColor="text1"/>
                <w:sz w:val="16"/>
                <w:szCs w:val="16"/>
              </w:rPr>
              <w:t>Many</w:t>
            </w:r>
            <w:r w:rsidR="5EB3CF3B" w:rsidRPr="00F843D2">
              <w:rPr>
                <w:rStyle w:val="Hyperlink"/>
                <w:color w:val="000000" w:themeColor="text1"/>
                <w:sz w:val="16"/>
                <w:szCs w:val="16"/>
              </w:rPr>
              <w:t xml:space="preserve"> signatories </w:t>
            </w:r>
            <w:r w:rsidR="00332C96" w:rsidRPr="00F843D2">
              <w:rPr>
                <w:rStyle w:val="Hyperlink"/>
                <w:color w:val="000000" w:themeColor="text1"/>
                <w:sz w:val="16"/>
                <w:szCs w:val="16"/>
              </w:rPr>
              <w:t xml:space="preserve">are </w:t>
            </w:r>
            <w:r w:rsidR="000526EE">
              <w:rPr>
                <w:rStyle w:val="Hyperlink"/>
                <w:color w:val="000000" w:themeColor="text1"/>
                <w:sz w:val="16"/>
                <w:szCs w:val="16"/>
              </w:rPr>
              <w:t>unable</w:t>
            </w:r>
            <w:r w:rsidR="5EB3CF3B" w:rsidRPr="00F843D2">
              <w:rPr>
                <w:rStyle w:val="Hyperlink"/>
                <w:color w:val="000000" w:themeColor="text1"/>
                <w:sz w:val="16"/>
                <w:szCs w:val="16"/>
              </w:rPr>
              <w:t xml:space="preserve"> to engage with all the investees that are (or could be) causing or contributing to</w:t>
            </w:r>
            <w:r w:rsidR="152856C3" w:rsidRPr="00F843D2">
              <w:rPr>
                <w:rStyle w:val="Hyperlink"/>
                <w:color w:val="000000" w:themeColor="text1"/>
                <w:sz w:val="16"/>
                <w:szCs w:val="16"/>
              </w:rPr>
              <w:t xml:space="preserve"> any sustainability outcome. As a result, signatories </w:t>
            </w:r>
            <w:r w:rsidR="000526EE">
              <w:rPr>
                <w:rStyle w:val="Hyperlink"/>
                <w:color w:val="000000" w:themeColor="text1"/>
                <w:sz w:val="16"/>
                <w:szCs w:val="16"/>
              </w:rPr>
              <w:t>typic</w:t>
            </w:r>
            <w:r w:rsidR="000526EE" w:rsidRPr="00F843D2">
              <w:rPr>
                <w:rStyle w:val="Hyperlink"/>
                <w:color w:val="000000" w:themeColor="text1"/>
                <w:sz w:val="16"/>
                <w:szCs w:val="16"/>
              </w:rPr>
              <w:t xml:space="preserve">ally </w:t>
            </w:r>
            <w:r w:rsidR="152856C3" w:rsidRPr="00F843D2">
              <w:rPr>
                <w:rStyle w:val="Hyperlink"/>
                <w:color w:val="000000" w:themeColor="text1"/>
                <w:sz w:val="16"/>
                <w:szCs w:val="16"/>
              </w:rPr>
              <w:t xml:space="preserve">have to prioritise which </w:t>
            </w:r>
            <w:r w:rsidR="25BFB97D" w:rsidRPr="00F843D2">
              <w:rPr>
                <w:rStyle w:val="Hyperlink"/>
                <w:color w:val="000000" w:themeColor="text1"/>
                <w:sz w:val="16"/>
                <w:szCs w:val="16"/>
              </w:rPr>
              <w:t xml:space="preserve">investees they engage with in order to make progress on sustainability outcomes. </w:t>
            </w:r>
          </w:p>
          <w:p w14:paraId="7501B937" w14:textId="77777777" w:rsidR="00E16564" w:rsidRPr="00F843D2" w:rsidRDefault="00E16564" w:rsidP="00E16564">
            <w:pPr>
              <w:rPr>
                <w:rStyle w:val="Hyperlink"/>
                <w:color w:val="000000" w:themeColor="text1"/>
                <w:sz w:val="16"/>
                <w:szCs w:val="16"/>
              </w:rPr>
            </w:pPr>
          </w:p>
          <w:p w14:paraId="67D86DA8" w14:textId="3F67AEF4" w:rsidR="006C727E" w:rsidRPr="00F843D2" w:rsidRDefault="25BFB97D" w:rsidP="0015348A">
            <w:pPr>
              <w:rPr>
                <w:rStyle w:val="Hyperlink"/>
                <w:color w:val="000000" w:themeColor="text1"/>
                <w:sz w:val="16"/>
                <w:szCs w:val="16"/>
              </w:rPr>
            </w:pPr>
            <w:r w:rsidRPr="00F843D2">
              <w:rPr>
                <w:rStyle w:val="Hyperlink"/>
                <w:color w:val="000000" w:themeColor="text1"/>
                <w:sz w:val="16"/>
                <w:szCs w:val="16"/>
              </w:rPr>
              <w:t xml:space="preserve">It is considered good practice to conduct this prioritisation based on the </w:t>
            </w:r>
            <w:r w:rsidR="2672CD78" w:rsidRPr="00F843D2">
              <w:rPr>
                <w:rStyle w:val="Hyperlink"/>
                <w:color w:val="000000" w:themeColor="text1"/>
                <w:sz w:val="16"/>
                <w:szCs w:val="16"/>
              </w:rPr>
              <w:t>significance of the investees</w:t>
            </w:r>
            <w:r w:rsidR="00AD562E">
              <w:rPr>
                <w:rStyle w:val="Hyperlink"/>
                <w:color w:val="000000" w:themeColor="text1"/>
                <w:sz w:val="16"/>
                <w:szCs w:val="16"/>
              </w:rPr>
              <w:t>’</w:t>
            </w:r>
            <w:r w:rsidR="2672CD78" w:rsidRPr="00F843D2">
              <w:rPr>
                <w:rStyle w:val="Hyperlink"/>
                <w:color w:val="000000" w:themeColor="text1"/>
                <w:sz w:val="16"/>
                <w:szCs w:val="16"/>
              </w:rPr>
              <w:t xml:space="preserve"> (potential) c</w:t>
            </w:r>
            <w:r w:rsidR="673D1335" w:rsidRPr="00F843D2">
              <w:rPr>
                <w:rStyle w:val="Hyperlink"/>
                <w:color w:val="000000" w:themeColor="text1"/>
                <w:sz w:val="16"/>
                <w:szCs w:val="16"/>
              </w:rPr>
              <w:t>ontribution to those outcomes</w:t>
            </w:r>
            <w:r w:rsidR="283B72C1" w:rsidRPr="00F843D2">
              <w:rPr>
                <w:rStyle w:val="Hyperlink"/>
                <w:color w:val="000000" w:themeColor="text1"/>
                <w:sz w:val="16"/>
                <w:szCs w:val="16"/>
              </w:rPr>
              <w:t xml:space="preserve">. </w:t>
            </w:r>
            <w:r w:rsidR="00186BF4" w:rsidRPr="00F843D2">
              <w:rPr>
                <w:rStyle w:val="Hyperlink"/>
                <w:color w:val="000000" w:themeColor="text1"/>
                <w:sz w:val="16"/>
                <w:szCs w:val="16"/>
              </w:rPr>
              <w:t>For</w:t>
            </w:r>
            <w:r w:rsidR="283B72C1" w:rsidRPr="00F843D2">
              <w:rPr>
                <w:rStyle w:val="Hyperlink"/>
                <w:color w:val="000000" w:themeColor="text1"/>
                <w:sz w:val="16"/>
                <w:szCs w:val="16"/>
              </w:rPr>
              <w:t xml:space="preserve"> </w:t>
            </w:r>
            <w:r w:rsidR="0037553B">
              <w:rPr>
                <w:rStyle w:val="Hyperlink"/>
                <w:color w:val="000000" w:themeColor="text1"/>
                <w:sz w:val="16"/>
                <w:szCs w:val="16"/>
              </w:rPr>
              <w:t>human rights–related</w:t>
            </w:r>
            <w:r w:rsidR="1CDEE8DE" w:rsidRPr="00F843D2">
              <w:rPr>
                <w:rStyle w:val="Hyperlink"/>
                <w:color w:val="000000" w:themeColor="text1"/>
                <w:sz w:val="16"/>
                <w:szCs w:val="16"/>
              </w:rPr>
              <w:t xml:space="preserve"> outcomes, it is good practice for signatories to prioritise the investees they </w:t>
            </w:r>
            <w:r w:rsidR="143DEFA8" w:rsidRPr="00F843D2">
              <w:rPr>
                <w:rStyle w:val="Hyperlink"/>
                <w:color w:val="000000" w:themeColor="text1"/>
                <w:sz w:val="16"/>
                <w:szCs w:val="16"/>
              </w:rPr>
              <w:t xml:space="preserve">focus on based on the </w:t>
            </w:r>
            <w:r w:rsidR="00186BF4" w:rsidRPr="00F843D2">
              <w:rPr>
                <w:rStyle w:val="Hyperlink"/>
                <w:color w:val="000000" w:themeColor="text1"/>
                <w:sz w:val="16"/>
                <w:szCs w:val="16"/>
              </w:rPr>
              <w:t xml:space="preserve">concept of severity by assessing the scale </w:t>
            </w:r>
            <w:r w:rsidR="008606C2" w:rsidRPr="00F843D2">
              <w:rPr>
                <w:rStyle w:val="Hyperlink"/>
                <w:color w:val="000000" w:themeColor="text1"/>
                <w:sz w:val="16"/>
                <w:szCs w:val="16"/>
              </w:rPr>
              <w:t>of the outcome (on an individual</w:t>
            </w:r>
            <w:r w:rsidR="00AD562E">
              <w:rPr>
                <w:rStyle w:val="Hyperlink"/>
                <w:color w:val="000000" w:themeColor="text1"/>
                <w:sz w:val="16"/>
                <w:szCs w:val="16"/>
              </w:rPr>
              <w:t>’</w:t>
            </w:r>
            <w:r w:rsidR="008606C2" w:rsidRPr="00F843D2">
              <w:rPr>
                <w:rStyle w:val="Hyperlink"/>
                <w:color w:val="000000" w:themeColor="text1"/>
                <w:sz w:val="16"/>
                <w:szCs w:val="16"/>
              </w:rPr>
              <w:t>s or group</w:t>
            </w:r>
            <w:r w:rsidR="00AD562E">
              <w:rPr>
                <w:rStyle w:val="Hyperlink"/>
                <w:color w:val="000000" w:themeColor="text1"/>
                <w:sz w:val="16"/>
                <w:szCs w:val="16"/>
              </w:rPr>
              <w:t>’</w:t>
            </w:r>
            <w:r w:rsidR="008606C2" w:rsidRPr="00F843D2">
              <w:rPr>
                <w:rStyle w:val="Hyperlink"/>
                <w:color w:val="000000" w:themeColor="text1"/>
                <w:sz w:val="16"/>
                <w:szCs w:val="16"/>
              </w:rPr>
              <w:t>s right(s))</w:t>
            </w:r>
            <w:r w:rsidR="008D0D90" w:rsidRPr="00F843D2">
              <w:rPr>
                <w:rStyle w:val="Hyperlink"/>
                <w:color w:val="000000" w:themeColor="text1"/>
                <w:sz w:val="16"/>
                <w:szCs w:val="16"/>
              </w:rPr>
              <w:t xml:space="preserve">, </w:t>
            </w:r>
            <w:r w:rsidR="00D558E1" w:rsidRPr="00F843D2">
              <w:rPr>
                <w:rStyle w:val="Hyperlink"/>
                <w:color w:val="000000" w:themeColor="text1"/>
                <w:sz w:val="16"/>
                <w:szCs w:val="16"/>
              </w:rPr>
              <w:t>its</w:t>
            </w:r>
            <w:r w:rsidR="008D0D90" w:rsidRPr="00F843D2">
              <w:rPr>
                <w:rStyle w:val="Hyperlink"/>
                <w:color w:val="000000" w:themeColor="text1"/>
                <w:sz w:val="16"/>
                <w:szCs w:val="16"/>
              </w:rPr>
              <w:t xml:space="preserve"> scope (number of individuals affected)</w:t>
            </w:r>
            <w:r w:rsidR="00100636">
              <w:rPr>
                <w:rStyle w:val="Hyperlink"/>
                <w:color w:val="000000" w:themeColor="text1"/>
                <w:sz w:val="16"/>
                <w:szCs w:val="16"/>
              </w:rPr>
              <w:t>,</w:t>
            </w:r>
            <w:r w:rsidR="008D0D90" w:rsidRPr="00F843D2">
              <w:rPr>
                <w:rStyle w:val="Hyperlink"/>
                <w:color w:val="000000" w:themeColor="text1"/>
                <w:sz w:val="16"/>
                <w:szCs w:val="16"/>
              </w:rPr>
              <w:t xml:space="preserve"> and </w:t>
            </w:r>
            <w:r w:rsidR="00335B3D" w:rsidRPr="00F843D2">
              <w:rPr>
                <w:rStyle w:val="Hyperlink"/>
                <w:color w:val="000000" w:themeColor="text1"/>
                <w:sz w:val="16"/>
                <w:szCs w:val="16"/>
              </w:rPr>
              <w:t>its</w:t>
            </w:r>
            <w:r w:rsidR="008D0D90" w:rsidRPr="00F843D2">
              <w:rPr>
                <w:rStyle w:val="Hyperlink"/>
                <w:color w:val="000000" w:themeColor="text1"/>
                <w:sz w:val="16"/>
                <w:szCs w:val="16"/>
              </w:rPr>
              <w:t xml:space="preserve"> irremediable character (any limits on the ability </w:t>
            </w:r>
            <w:r w:rsidR="007B4551" w:rsidRPr="00F843D2">
              <w:rPr>
                <w:rStyle w:val="Hyperlink"/>
                <w:color w:val="000000" w:themeColor="text1"/>
                <w:sz w:val="16"/>
                <w:szCs w:val="16"/>
              </w:rPr>
              <w:t>to restore those affected to a situation at least equivalent to their previous situation).</w:t>
            </w:r>
            <w:r w:rsidR="0015348A" w:rsidRPr="00F843D2" w:rsidDel="0015348A">
              <w:rPr>
                <w:rStyle w:val="Hyperlink"/>
                <w:color w:val="000000" w:themeColor="text1"/>
                <w:sz w:val="16"/>
                <w:szCs w:val="16"/>
              </w:rPr>
              <w:t xml:space="preserve"> </w:t>
            </w:r>
          </w:p>
        </w:tc>
      </w:tr>
      <w:tr w:rsidR="006C727E" w:rsidRPr="00F843D2" w14:paraId="09E55720" w14:textId="77777777" w:rsidTr="00F123FC">
        <w:trPr>
          <w:trHeight w:val="300"/>
        </w:trPr>
        <w:tc>
          <w:tcPr>
            <w:tcW w:w="1843" w:type="dxa"/>
            <w:shd w:val="clear" w:color="auto" w:fill="auto"/>
            <w:vAlign w:val="center"/>
          </w:tcPr>
          <w:p w14:paraId="46D4FFCC" w14:textId="3EDEFC38" w:rsidR="006C727E" w:rsidRPr="00F843D2" w:rsidRDefault="006C727E">
            <w:pPr>
              <w:rPr>
                <w:rStyle w:val="Hyperlink"/>
                <w:b/>
                <w:sz w:val="16"/>
                <w:szCs w:val="16"/>
              </w:rPr>
            </w:pPr>
            <w:r w:rsidRPr="00F843D2">
              <w:rPr>
                <w:b/>
                <w:sz w:val="16"/>
                <w:szCs w:val="16"/>
              </w:rPr>
              <w:t>Additional reporting guidance</w:t>
            </w:r>
          </w:p>
        </w:tc>
        <w:tc>
          <w:tcPr>
            <w:tcW w:w="13046" w:type="dxa"/>
            <w:gridSpan w:val="6"/>
            <w:shd w:val="clear" w:color="auto" w:fill="auto"/>
            <w:vAlign w:val="center"/>
          </w:tcPr>
          <w:p w14:paraId="74660BF3" w14:textId="094CC27A" w:rsidR="002A164A" w:rsidRPr="00F843D2" w:rsidRDefault="005C6C87" w:rsidP="009839A1">
            <w:pPr>
              <w:rPr>
                <w:rStyle w:val="Hyperlink"/>
                <w:color w:val="000000" w:themeColor="text1"/>
                <w:sz w:val="16"/>
                <w:szCs w:val="16"/>
              </w:rPr>
            </w:pPr>
            <w:r w:rsidRPr="00F843D2">
              <w:rPr>
                <w:rStyle w:val="Hyperlink"/>
                <w:color w:val="000000" w:themeColor="text1"/>
                <w:sz w:val="16"/>
                <w:szCs w:val="16"/>
              </w:rPr>
              <w:t>Responses to this indicator</w:t>
            </w:r>
            <w:r w:rsidR="002665BF" w:rsidRPr="00F843D2">
              <w:rPr>
                <w:rStyle w:val="Hyperlink"/>
                <w:color w:val="000000" w:themeColor="text1"/>
                <w:sz w:val="16"/>
                <w:szCs w:val="16"/>
              </w:rPr>
              <w:t xml:space="preserve"> can refer to individual and/or collaborative </w:t>
            </w:r>
            <w:r w:rsidRPr="00F843D2">
              <w:rPr>
                <w:rStyle w:val="Hyperlink"/>
                <w:color w:val="000000" w:themeColor="text1"/>
                <w:sz w:val="16"/>
                <w:szCs w:val="16"/>
              </w:rPr>
              <w:t>stewardship</w:t>
            </w:r>
            <w:r w:rsidR="002A164A" w:rsidRPr="00F843D2">
              <w:rPr>
                <w:rStyle w:val="Hyperlink"/>
                <w:color w:val="000000" w:themeColor="text1"/>
                <w:sz w:val="16"/>
                <w:szCs w:val="16"/>
              </w:rPr>
              <w:t xml:space="preserve"> with </w:t>
            </w:r>
            <w:r w:rsidRPr="00F843D2">
              <w:rPr>
                <w:rStyle w:val="Hyperlink"/>
                <w:color w:val="000000" w:themeColor="text1"/>
                <w:sz w:val="16"/>
                <w:szCs w:val="16"/>
              </w:rPr>
              <w:t>investees.</w:t>
            </w:r>
          </w:p>
        </w:tc>
      </w:tr>
      <w:tr w:rsidR="006C727E" w:rsidRPr="00F843D2" w14:paraId="2AF5751C" w14:textId="77777777" w:rsidTr="00F123FC">
        <w:trPr>
          <w:trHeight w:val="300"/>
        </w:trPr>
        <w:tc>
          <w:tcPr>
            <w:tcW w:w="1843" w:type="dxa"/>
            <w:shd w:val="clear" w:color="auto" w:fill="auto"/>
            <w:vAlign w:val="center"/>
          </w:tcPr>
          <w:p w14:paraId="3E4C2531" w14:textId="77777777" w:rsidR="006C727E" w:rsidRPr="00F843D2" w:rsidRDefault="006C727E">
            <w:pPr>
              <w:rPr>
                <w:b/>
                <w:bCs/>
                <w:sz w:val="16"/>
                <w:szCs w:val="16"/>
              </w:rPr>
            </w:pPr>
            <w:r w:rsidRPr="00F843D2">
              <w:rPr>
                <w:b/>
                <w:bCs/>
                <w:sz w:val="16"/>
                <w:szCs w:val="16"/>
              </w:rPr>
              <w:t>Other resources</w:t>
            </w:r>
          </w:p>
        </w:tc>
        <w:tc>
          <w:tcPr>
            <w:tcW w:w="13046" w:type="dxa"/>
            <w:gridSpan w:val="6"/>
            <w:shd w:val="clear" w:color="auto" w:fill="auto"/>
            <w:vAlign w:val="center"/>
          </w:tcPr>
          <w:p w14:paraId="57C8A790" w14:textId="3BFD042A" w:rsidR="005C6C87" w:rsidRPr="00F843D2" w:rsidRDefault="005C6C87" w:rsidP="005C6C87">
            <w:pPr>
              <w:rPr>
                <w:rStyle w:val="Hyperlink"/>
                <w:color w:val="000000" w:themeColor="text1"/>
                <w:sz w:val="16"/>
                <w:szCs w:val="16"/>
              </w:rPr>
            </w:pPr>
            <w:r w:rsidRPr="00F843D2">
              <w:rPr>
                <w:rStyle w:val="Hyperlink"/>
                <w:color w:val="000000" w:themeColor="text1"/>
                <w:sz w:val="16"/>
                <w:szCs w:val="16"/>
              </w:rPr>
              <w:t>For further reference</w:t>
            </w:r>
            <w:r w:rsidR="000526EE">
              <w:rPr>
                <w:rStyle w:val="Hyperlink"/>
                <w:color w:val="000000" w:themeColor="text1"/>
                <w:sz w:val="16"/>
                <w:szCs w:val="16"/>
              </w:rPr>
              <w:t>,</w:t>
            </w:r>
            <w:r w:rsidRPr="00F843D2">
              <w:rPr>
                <w:rStyle w:val="Hyperlink"/>
                <w:color w:val="000000" w:themeColor="text1"/>
                <w:sz w:val="16"/>
                <w:szCs w:val="16"/>
              </w:rPr>
              <w:t xml:space="preserve"> see Parts 3 and 4 of </w:t>
            </w:r>
            <w:hyperlink r:id="rId89" w:history="1">
              <w:r w:rsidRPr="00F843D2">
                <w:rPr>
                  <w:rStyle w:val="Hyperlink"/>
                  <w:sz w:val="16"/>
                  <w:szCs w:val="16"/>
                </w:rPr>
                <w:t>Investing with SDG outcomes: A five-part framework</w:t>
              </w:r>
            </w:hyperlink>
            <w:r w:rsidRPr="00F843D2">
              <w:rPr>
                <w:rStyle w:val="Hyperlink"/>
                <w:color w:val="000000" w:themeColor="text1"/>
                <w:sz w:val="16"/>
                <w:szCs w:val="16"/>
              </w:rPr>
              <w:t>.</w:t>
            </w:r>
          </w:p>
          <w:p w14:paraId="47D11C00" w14:textId="77777777" w:rsidR="005C6C87" w:rsidRPr="00F843D2" w:rsidRDefault="005C6C87" w:rsidP="005C6C87">
            <w:pPr>
              <w:rPr>
                <w:rStyle w:val="Hyperlink"/>
                <w:color w:val="000000" w:themeColor="text1"/>
                <w:sz w:val="16"/>
                <w:szCs w:val="16"/>
              </w:rPr>
            </w:pPr>
          </w:p>
          <w:p w14:paraId="0A3B95FB" w14:textId="07AF8DD4" w:rsidR="006C727E" w:rsidRPr="00F843D2" w:rsidRDefault="005C6C87">
            <w:pPr>
              <w:rPr>
                <w:rStyle w:val="Hyperlink"/>
                <w:color w:val="000000" w:themeColor="text1"/>
                <w:sz w:val="16"/>
                <w:szCs w:val="16"/>
              </w:rPr>
            </w:pPr>
            <w:r w:rsidRPr="00F843D2">
              <w:rPr>
                <w:rStyle w:val="Hyperlink"/>
                <w:color w:val="000000" w:themeColor="text1"/>
                <w:sz w:val="16"/>
                <w:szCs w:val="16"/>
              </w:rPr>
              <w:t>See also the PRI</w:t>
            </w:r>
            <w:r w:rsidR="009E6CBE">
              <w:rPr>
                <w:rStyle w:val="Hyperlink"/>
                <w:color w:val="000000" w:themeColor="text1"/>
                <w:sz w:val="16"/>
                <w:szCs w:val="16"/>
              </w:rPr>
              <w:t>’</w:t>
            </w:r>
            <w:r w:rsidRPr="00F843D2">
              <w:rPr>
                <w:rStyle w:val="Hyperlink"/>
                <w:color w:val="000000" w:themeColor="text1"/>
                <w:sz w:val="16"/>
                <w:szCs w:val="16"/>
              </w:rPr>
              <w:t xml:space="preserve">s </w:t>
            </w:r>
            <w:hyperlink r:id="rId90" w:history="1">
              <w:r w:rsidRPr="00F843D2">
                <w:rPr>
                  <w:rStyle w:val="Hyperlink"/>
                  <w:sz w:val="16"/>
                  <w:szCs w:val="16"/>
                </w:rPr>
                <w:t>Active Ownership 2.0</w:t>
              </w:r>
            </w:hyperlink>
            <w:r w:rsidRPr="00F843D2">
              <w:rPr>
                <w:rStyle w:val="Hyperlink"/>
                <w:color w:val="000000" w:themeColor="text1"/>
                <w:sz w:val="16"/>
                <w:szCs w:val="16"/>
              </w:rPr>
              <w:t xml:space="preserve"> guide on improved engagement and stewardship by signatories.</w:t>
            </w:r>
          </w:p>
        </w:tc>
      </w:tr>
      <w:tr w:rsidR="006C727E" w:rsidRPr="00F843D2" w14:paraId="30329689" w14:textId="77777777" w:rsidTr="00F123FC">
        <w:trPr>
          <w:trHeight w:val="300"/>
        </w:trPr>
        <w:tc>
          <w:tcPr>
            <w:tcW w:w="14889" w:type="dxa"/>
            <w:gridSpan w:val="7"/>
            <w:shd w:val="clear" w:color="auto" w:fill="0070C0"/>
            <w:vAlign w:val="center"/>
          </w:tcPr>
          <w:p w14:paraId="259A6C1F" w14:textId="77777777" w:rsidR="006C727E" w:rsidRPr="00F843D2" w:rsidRDefault="006C727E">
            <w:pPr>
              <w:rPr>
                <w:color w:val="FFFFFF" w:themeColor="background1"/>
                <w:sz w:val="16"/>
                <w:szCs w:val="16"/>
              </w:rPr>
            </w:pPr>
            <w:r w:rsidRPr="00F843D2">
              <w:rPr>
                <w:rFonts w:eastAsia="Times New Roman" w:cs="Arial"/>
                <w:b/>
                <w:bCs/>
                <w:color w:val="FFFFFF" w:themeColor="background1"/>
                <w:sz w:val="18"/>
                <w:szCs w:val="18"/>
                <w:lang w:eastAsia="en-GB"/>
              </w:rPr>
              <w:t>Logic</w:t>
            </w:r>
          </w:p>
        </w:tc>
      </w:tr>
      <w:tr w:rsidR="008D3482" w:rsidRPr="00F843D2" w14:paraId="0E4C5029" w14:textId="77777777" w:rsidTr="00F123FC">
        <w:trPr>
          <w:trHeight w:val="300"/>
        </w:trPr>
        <w:tc>
          <w:tcPr>
            <w:tcW w:w="1843" w:type="dxa"/>
            <w:shd w:val="clear" w:color="auto" w:fill="auto"/>
            <w:vAlign w:val="center"/>
          </w:tcPr>
          <w:p w14:paraId="1FC5E53B" w14:textId="77777777" w:rsidR="008D3482" w:rsidRPr="00F843D2" w:rsidRDefault="008D3482" w:rsidP="008D3482">
            <w:pPr>
              <w:rPr>
                <w:b/>
                <w:bCs/>
                <w:sz w:val="16"/>
                <w:szCs w:val="16"/>
              </w:rPr>
            </w:pPr>
            <w:r w:rsidRPr="00F843D2">
              <w:rPr>
                <w:b/>
                <w:bCs/>
                <w:sz w:val="16"/>
                <w:szCs w:val="16"/>
              </w:rPr>
              <w:t>Dependent on</w:t>
            </w:r>
          </w:p>
        </w:tc>
        <w:tc>
          <w:tcPr>
            <w:tcW w:w="13046" w:type="dxa"/>
            <w:gridSpan w:val="6"/>
            <w:shd w:val="clear" w:color="auto" w:fill="auto"/>
          </w:tcPr>
          <w:p w14:paraId="05F7CBA6" w14:textId="4E16CD3A" w:rsidR="008D3482" w:rsidRPr="00F843D2" w:rsidRDefault="004661F7" w:rsidP="008D3482">
            <w:pPr>
              <w:rPr>
                <w:rStyle w:val="Hyperlink"/>
                <w:color w:val="000000" w:themeColor="text1"/>
                <w:sz w:val="16"/>
                <w:szCs w:val="16"/>
              </w:rPr>
            </w:pPr>
            <w:r>
              <w:rPr>
                <w:rStyle w:val="Hyperlink"/>
                <w:color w:val="000000" w:themeColor="text1"/>
                <w:sz w:val="16"/>
                <w:szCs w:val="16"/>
              </w:rPr>
              <w:t>[</w:t>
            </w:r>
            <w:r w:rsidR="00C928D6" w:rsidRPr="00F843D2">
              <w:rPr>
                <w:rStyle w:val="Hyperlink"/>
                <w:color w:val="000000" w:themeColor="text1"/>
                <w:sz w:val="16"/>
                <w:szCs w:val="16"/>
              </w:rPr>
              <w:t xml:space="preserve">SO </w:t>
            </w:r>
            <w:r w:rsidR="00962D09" w:rsidRPr="00F843D2">
              <w:rPr>
                <w:rStyle w:val="Hyperlink"/>
                <w:color w:val="000000" w:themeColor="text1"/>
                <w:sz w:val="16"/>
                <w:szCs w:val="16"/>
              </w:rPr>
              <w:t>5</w:t>
            </w:r>
            <w:r>
              <w:rPr>
                <w:rStyle w:val="Hyperlink"/>
                <w:color w:val="000000" w:themeColor="text1"/>
                <w:sz w:val="16"/>
                <w:szCs w:val="16"/>
              </w:rPr>
              <w:t>]</w:t>
            </w:r>
          </w:p>
        </w:tc>
      </w:tr>
      <w:tr w:rsidR="008D3482" w:rsidRPr="00F843D2" w14:paraId="65C02268" w14:textId="77777777" w:rsidTr="00F123FC">
        <w:trPr>
          <w:trHeight w:val="300"/>
        </w:trPr>
        <w:tc>
          <w:tcPr>
            <w:tcW w:w="1843" w:type="dxa"/>
            <w:shd w:val="clear" w:color="auto" w:fill="auto"/>
            <w:vAlign w:val="center"/>
          </w:tcPr>
          <w:p w14:paraId="20ABF8DB" w14:textId="77777777" w:rsidR="008D3482" w:rsidRPr="00F843D2" w:rsidRDefault="008D3482" w:rsidP="008D3482">
            <w:pPr>
              <w:rPr>
                <w:b/>
                <w:bCs/>
                <w:sz w:val="16"/>
                <w:szCs w:val="16"/>
              </w:rPr>
            </w:pPr>
            <w:r w:rsidRPr="00F843D2">
              <w:rPr>
                <w:b/>
                <w:bCs/>
                <w:sz w:val="16"/>
                <w:szCs w:val="16"/>
              </w:rPr>
              <w:t>Gateway to</w:t>
            </w:r>
          </w:p>
        </w:tc>
        <w:tc>
          <w:tcPr>
            <w:tcW w:w="13046" w:type="dxa"/>
            <w:gridSpan w:val="6"/>
            <w:shd w:val="clear" w:color="auto" w:fill="auto"/>
          </w:tcPr>
          <w:p w14:paraId="0076B9BC" w14:textId="37560456" w:rsidR="008D3482" w:rsidRPr="00F843D2" w:rsidRDefault="00280474" w:rsidP="008D3482">
            <w:pPr>
              <w:rPr>
                <w:rStyle w:val="Hyperlink"/>
                <w:color w:val="000000" w:themeColor="text1"/>
                <w:sz w:val="16"/>
                <w:szCs w:val="16"/>
              </w:rPr>
            </w:pPr>
            <w:r w:rsidRPr="00F843D2">
              <w:rPr>
                <w:rStyle w:val="Hyperlink"/>
                <w:color w:val="000000" w:themeColor="text1"/>
                <w:sz w:val="16"/>
                <w:szCs w:val="16"/>
              </w:rPr>
              <w:t>N/A</w:t>
            </w:r>
          </w:p>
        </w:tc>
      </w:tr>
      <w:tr w:rsidR="006C727E" w:rsidRPr="00F843D2" w14:paraId="4CC45DE6" w14:textId="77777777" w:rsidTr="00F123FC">
        <w:trPr>
          <w:trHeight w:val="300"/>
        </w:trPr>
        <w:tc>
          <w:tcPr>
            <w:tcW w:w="14889" w:type="dxa"/>
            <w:gridSpan w:val="7"/>
            <w:shd w:val="clear" w:color="auto" w:fill="0070C0"/>
            <w:vAlign w:val="center"/>
          </w:tcPr>
          <w:p w14:paraId="16F4EA11" w14:textId="77777777" w:rsidR="006C727E" w:rsidRPr="00F843D2" w:rsidRDefault="006C727E">
            <w:pPr>
              <w:rPr>
                <w:rFonts w:eastAsia="Times New Roman" w:cs="Arial"/>
                <w:b/>
                <w:bCs/>
                <w:color w:val="FFFFFF" w:themeColor="background1"/>
                <w:sz w:val="18"/>
                <w:szCs w:val="18"/>
                <w:lang w:eastAsia="en-GB"/>
              </w:rPr>
            </w:pPr>
            <w:r w:rsidRPr="00F843D2">
              <w:rPr>
                <w:rFonts w:eastAsia="Times New Roman" w:cs="Arial"/>
                <w:b/>
                <w:bCs/>
                <w:color w:val="FFFFFF" w:themeColor="background1"/>
                <w:sz w:val="18"/>
                <w:szCs w:val="18"/>
                <w:lang w:eastAsia="en-GB"/>
              </w:rPr>
              <w:t>Assessment</w:t>
            </w:r>
          </w:p>
        </w:tc>
      </w:tr>
      <w:tr w:rsidR="006C727E" w:rsidRPr="00F843D2" w14:paraId="24AF54C7" w14:textId="77777777" w:rsidTr="00F123FC">
        <w:trPr>
          <w:trHeight w:val="354"/>
        </w:trPr>
        <w:tc>
          <w:tcPr>
            <w:tcW w:w="14889" w:type="dxa"/>
            <w:gridSpan w:val="7"/>
            <w:shd w:val="clear" w:color="auto" w:fill="auto"/>
            <w:vAlign w:val="center"/>
          </w:tcPr>
          <w:p w14:paraId="24532496" w14:textId="77777777" w:rsidR="006C727E" w:rsidRPr="00F843D2" w:rsidRDefault="006C727E">
            <w:pPr>
              <w:rPr>
                <w:bCs/>
                <w:sz w:val="16"/>
                <w:szCs w:val="16"/>
              </w:rPr>
            </w:pPr>
            <w:r w:rsidRPr="00F843D2">
              <w:rPr>
                <w:bCs/>
                <w:sz w:val="16"/>
                <w:szCs w:val="16"/>
              </w:rPr>
              <w:t>Not assessed</w:t>
            </w:r>
          </w:p>
        </w:tc>
      </w:tr>
    </w:tbl>
    <w:p w14:paraId="67FC2975" w14:textId="77777777" w:rsidR="00B809B1" w:rsidRPr="00F843D2" w:rsidRDefault="00B809B1">
      <w:pPr>
        <w:spacing w:after="160" w:line="259" w:lineRule="auto"/>
      </w:pPr>
    </w:p>
    <w:p w14:paraId="5F76EBB2" w14:textId="37F32135" w:rsidR="006C727E" w:rsidRPr="00F843D2" w:rsidRDefault="006C727E">
      <w:pPr>
        <w:spacing w:after="160" w:line="259" w:lineRule="auto"/>
      </w:pPr>
      <w:r w:rsidRPr="00F843D2">
        <w:br w:type="page"/>
      </w:r>
    </w:p>
    <w:p w14:paraId="42355927" w14:textId="2F8731E5" w:rsidR="00E201C4" w:rsidRPr="00F843D2" w:rsidRDefault="00E201C4" w:rsidP="00E201C4">
      <w:pPr>
        <w:pStyle w:val="Heading2"/>
        <w:tabs>
          <w:tab w:val="left" w:pos="12758"/>
        </w:tabs>
      </w:pPr>
      <w:bookmarkStart w:id="33" w:name="_Toc124941953"/>
      <w:r w:rsidRPr="00F843D2">
        <w:lastRenderedPageBreak/>
        <w:t xml:space="preserve">Stewardship with </w:t>
      </w:r>
      <w:r w:rsidR="007D5346" w:rsidRPr="00F843D2">
        <w:t xml:space="preserve">external </w:t>
      </w:r>
      <w:r w:rsidRPr="00F843D2">
        <w:t xml:space="preserve">investment managers </w:t>
      </w:r>
      <w:r w:rsidR="00345A6D" w:rsidRPr="00F843D2">
        <w:t>[SO 1</w:t>
      </w:r>
      <w:r w:rsidR="006E65E0" w:rsidRPr="00F843D2">
        <w:t>0</w:t>
      </w:r>
      <w:r w:rsidR="00345A6D" w:rsidRPr="00F843D2">
        <w:t>]</w:t>
      </w:r>
      <w:bookmarkEnd w:id="33"/>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1171"/>
        <w:gridCol w:w="33"/>
        <w:gridCol w:w="3473"/>
        <w:gridCol w:w="1984"/>
        <w:gridCol w:w="1984"/>
      </w:tblGrid>
      <w:tr w:rsidR="008177A3" w:rsidRPr="00F843D2" w14:paraId="1E46CE79" w14:textId="77777777" w:rsidTr="000E4192">
        <w:trPr>
          <w:trHeight w:val="369"/>
        </w:trPr>
        <w:tc>
          <w:tcPr>
            <w:tcW w:w="1843" w:type="dxa"/>
            <w:vMerge w:val="restart"/>
            <w:shd w:val="clear" w:color="auto" w:fill="F2F2F2" w:themeFill="background1" w:themeFillShade="F2"/>
            <w:vAlign w:val="center"/>
            <w:hideMark/>
          </w:tcPr>
          <w:p w14:paraId="732D3DA2" w14:textId="77777777" w:rsidR="008177A3" w:rsidRPr="00F843D2" w:rsidRDefault="008177A3" w:rsidP="004C1E23">
            <w:pPr>
              <w:spacing w:line="240" w:lineRule="auto"/>
              <w:jc w:val="center"/>
              <w:textAlignment w:val="baseline"/>
              <w:rPr>
                <w:rFonts w:eastAsia="Times New Roman" w:cs="Arial"/>
                <w:b/>
                <w:sz w:val="14"/>
                <w:szCs w:val="14"/>
                <w:lang w:eastAsia="en-GB"/>
              </w:rPr>
            </w:pPr>
            <w:r w:rsidRPr="00F843D2">
              <w:rPr>
                <w:rFonts w:eastAsia="Times New Roman" w:cs="Arial"/>
                <w:b/>
                <w:sz w:val="14"/>
                <w:szCs w:val="14"/>
                <w:lang w:eastAsia="en-GB"/>
              </w:rPr>
              <w:t>Indicator ID</w:t>
            </w:r>
          </w:p>
          <w:p w14:paraId="29A25335" w14:textId="77777777" w:rsidR="008177A3" w:rsidRPr="00F843D2" w:rsidRDefault="008177A3" w:rsidP="004C1E23">
            <w:pPr>
              <w:spacing w:line="240" w:lineRule="auto"/>
              <w:jc w:val="center"/>
              <w:textAlignment w:val="baseline"/>
              <w:rPr>
                <w:rFonts w:eastAsia="Times New Roman" w:cs="Arial"/>
                <w:b/>
                <w:sz w:val="10"/>
                <w:szCs w:val="10"/>
                <w:lang w:eastAsia="en-GB"/>
              </w:rPr>
            </w:pPr>
          </w:p>
          <w:p w14:paraId="535EECB2" w14:textId="7091F960" w:rsidR="008177A3" w:rsidRPr="00F843D2" w:rsidRDefault="008177A3" w:rsidP="004C1E23">
            <w:pPr>
              <w:pStyle w:val="Indicatorsubsection"/>
              <w:rPr>
                <w:b w:val="0"/>
                <w:bCs w:val="0"/>
                <w:lang w:val="en-GB"/>
              </w:rPr>
            </w:pPr>
            <w:bookmarkStart w:id="34" w:name="_Toc124941954"/>
            <w:r w:rsidRPr="00F843D2">
              <w:rPr>
                <w:lang w:val="en-GB"/>
              </w:rPr>
              <w:t>SO 10</w:t>
            </w:r>
            <w:bookmarkEnd w:id="34"/>
          </w:p>
        </w:tc>
        <w:tc>
          <w:tcPr>
            <w:tcW w:w="1559" w:type="dxa"/>
            <w:shd w:val="clear" w:color="auto" w:fill="F2F2F2" w:themeFill="background1" w:themeFillShade="F2"/>
            <w:vAlign w:val="center"/>
            <w:hideMark/>
          </w:tcPr>
          <w:p w14:paraId="7BAB5DB3" w14:textId="77777777" w:rsidR="008177A3" w:rsidRPr="00F843D2" w:rsidRDefault="008177A3" w:rsidP="004C1E23">
            <w:pPr>
              <w:spacing w:line="240" w:lineRule="auto"/>
              <w:textAlignment w:val="baseline"/>
              <w:rPr>
                <w:rFonts w:eastAsia="Times New Roman" w:cs="Arial"/>
                <w:sz w:val="14"/>
                <w:szCs w:val="14"/>
                <w:lang w:eastAsia="en-GB"/>
              </w:rPr>
            </w:pPr>
            <w:r w:rsidRPr="00F843D2">
              <w:rPr>
                <w:rFonts w:eastAsia="Times New Roman" w:cs="Arial"/>
                <w:b/>
                <w:sz w:val="14"/>
                <w:szCs w:val="14"/>
                <w:lang w:eastAsia="en-GB"/>
              </w:rPr>
              <w:t xml:space="preserve">Dependent on: </w:t>
            </w:r>
          </w:p>
        </w:tc>
        <w:tc>
          <w:tcPr>
            <w:tcW w:w="2835" w:type="dxa"/>
            <w:shd w:val="clear" w:color="auto" w:fill="F2F2F2" w:themeFill="background1" w:themeFillShade="F2"/>
            <w:vAlign w:val="center"/>
          </w:tcPr>
          <w:p w14:paraId="78369196" w14:textId="2B18DA40" w:rsidR="008177A3" w:rsidRPr="00F843D2" w:rsidRDefault="008177A3" w:rsidP="004C1E23">
            <w:pPr>
              <w:spacing w:line="240" w:lineRule="auto"/>
              <w:textAlignment w:val="baseline"/>
              <w:rPr>
                <w:rFonts w:eastAsia="Times New Roman" w:cs="Arial"/>
                <w:sz w:val="14"/>
                <w:szCs w:val="14"/>
                <w:lang w:eastAsia="en-GB"/>
              </w:rPr>
            </w:pPr>
            <w:r w:rsidRPr="00F843D2">
              <w:rPr>
                <w:b/>
                <w:bCs/>
                <w:sz w:val="22"/>
                <w:szCs w:val="22"/>
              </w:rPr>
              <w:t>OO 5, SO 5</w:t>
            </w:r>
          </w:p>
        </w:tc>
        <w:tc>
          <w:tcPr>
            <w:tcW w:w="4677" w:type="dxa"/>
            <w:gridSpan w:val="3"/>
            <w:vMerge w:val="restart"/>
            <w:shd w:val="clear" w:color="auto" w:fill="F2F2F2" w:themeFill="background1" w:themeFillShade="F2"/>
            <w:vAlign w:val="center"/>
          </w:tcPr>
          <w:p w14:paraId="607C278B" w14:textId="77777777" w:rsidR="008177A3" w:rsidRPr="00F843D2" w:rsidRDefault="008177A3" w:rsidP="004C1E23">
            <w:pPr>
              <w:spacing w:line="240" w:lineRule="auto"/>
              <w:jc w:val="center"/>
              <w:textAlignment w:val="baseline"/>
              <w:rPr>
                <w:rFonts w:eastAsia="Times New Roman" w:cs="Arial"/>
                <w:sz w:val="14"/>
                <w:szCs w:val="14"/>
                <w:lang w:eastAsia="en-GB"/>
              </w:rPr>
            </w:pPr>
            <w:r w:rsidRPr="00F843D2">
              <w:rPr>
                <w:rFonts w:eastAsia="Times New Roman" w:cs="Arial"/>
                <w:b/>
                <w:sz w:val="14"/>
                <w:szCs w:val="14"/>
                <w:lang w:eastAsia="en-GB"/>
              </w:rPr>
              <w:t>Sub-section</w:t>
            </w:r>
            <w:r w:rsidRPr="00F843D2">
              <w:rPr>
                <w:rFonts w:eastAsia="Times New Roman" w:cs="Arial"/>
                <w:sz w:val="14"/>
                <w:szCs w:val="14"/>
                <w:lang w:eastAsia="en-GB"/>
              </w:rPr>
              <w:t> </w:t>
            </w:r>
          </w:p>
          <w:p w14:paraId="1605E9AC" w14:textId="77777777" w:rsidR="008177A3" w:rsidRPr="00F843D2" w:rsidRDefault="008177A3" w:rsidP="004C1E23">
            <w:pPr>
              <w:spacing w:line="240" w:lineRule="auto"/>
              <w:jc w:val="center"/>
              <w:textAlignment w:val="baseline"/>
              <w:rPr>
                <w:rFonts w:eastAsia="Times New Roman" w:cs="Arial"/>
                <w:sz w:val="14"/>
                <w:szCs w:val="14"/>
                <w:lang w:eastAsia="en-GB"/>
              </w:rPr>
            </w:pPr>
          </w:p>
          <w:p w14:paraId="7BE22DB8" w14:textId="7379A52F" w:rsidR="008177A3" w:rsidRPr="00F843D2" w:rsidRDefault="008177A3" w:rsidP="004C1E23">
            <w:pPr>
              <w:jc w:val="center"/>
              <w:rPr>
                <w:sz w:val="18"/>
                <w:szCs w:val="18"/>
              </w:rPr>
            </w:pPr>
            <w:r w:rsidRPr="00F843D2">
              <w:rPr>
                <w:b/>
                <w:bCs/>
                <w:sz w:val="22"/>
                <w:szCs w:val="22"/>
              </w:rPr>
              <w:t>Stewardship with external investment managers</w:t>
            </w:r>
          </w:p>
        </w:tc>
        <w:tc>
          <w:tcPr>
            <w:tcW w:w="1984" w:type="dxa"/>
            <w:vMerge w:val="restart"/>
            <w:shd w:val="clear" w:color="auto" w:fill="F2F2F2" w:themeFill="background1" w:themeFillShade="F2"/>
            <w:vAlign w:val="center"/>
            <w:hideMark/>
          </w:tcPr>
          <w:p w14:paraId="2F00DB90" w14:textId="77777777" w:rsidR="008177A3" w:rsidRPr="00F843D2" w:rsidRDefault="008177A3" w:rsidP="004C1E23">
            <w:pPr>
              <w:spacing w:line="240" w:lineRule="auto"/>
              <w:jc w:val="center"/>
              <w:textAlignment w:val="baseline"/>
              <w:rPr>
                <w:rFonts w:eastAsia="Times New Roman" w:cs="Arial"/>
                <w:b/>
                <w:bCs/>
                <w:sz w:val="14"/>
                <w:szCs w:val="14"/>
                <w:lang w:eastAsia="en-GB"/>
              </w:rPr>
            </w:pPr>
            <w:r w:rsidRPr="00F843D2">
              <w:rPr>
                <w:rFonts w:eastAsia="Times New Roman" w:cs="Arial"/>
                <w:b/>
                <w:bCs/>
                <w:sz w:val="14"/>
                <w:szCs w:val="14"/>
                <w:lang w:eastAsia="en-GB"/>
              </w:rPr>
              <w:t>PRI Principle</w:t>
            </w:r>
          </w:p>
          <w:p w14:paraId="4EF3F68F" w14:textId="77777777" w:rsidR="008177A3" w:rsidRPr="00F843D2" w:rsidRDefault="008177A3" w:rsidP="004C1E23">
            <w:pPr>
              <w:spacing w:line="240" w:lineRule="auto"/>
              <w:jc w:val="center"/>
              <w:textAlignment w:val="baseline"/>
              <w:rPr>
                <w:rFonts w:eastAsia="Times New Roman" w:cs="Arial"/>
                <w:b/>
                <w:bCs/>
                <w:sz w:val="14"/>
                <w:szCs w:val="14"/>
                <w:lang w:eastAsia="en-GB"/>
              </w:rPr>
            </w:pPr>
          </w:p>
          <w:p w14:paraId="00469E3A" w14:textId="7E9A2A04" w:rsidR="008177A3" w:rsidRPr="00F843D2" w:rsidRDefault="008177A3" w:rsidP="004C1E23">
            <w:pPr>
              <w:spacing w:line="240" w:lineRule="auto"/>
              <w:jc w:val="center"/>
              <w:textAlignment w:val="baseline"/>
              <w:rPr>
                <w:rFonts w:eastAsia="Times New Roman" w:cs="Arial"/>
                <w:sz w:val="18"/>
                <w:szCs w:val="18"/>
                <w:lang w:eastAsia="en-GB"/>
              </w:rPr>
            </w:pPr>
            <w:r w:rsidRPr="00F843D2">
              <w:rPr>
                <w:rFonts w:eastAsia="Times New Roman" w:cs="Arial"/>
                <w:b/>
                <w:bCs/>
                <w:sz w:val="22"/>
                <w:szCs w:val="22"/>
                <w:lang w:eastAsia="en-GB"/>
              </w:rPr>
              <w:t>2</w:t>
            </w:r>
          </w:p>
        </w:tc>
        <w:tc>
          <w:tcPr>
            <w:tcW w:w="1984" w:type="dxa"/>
            <w:vMerge w:val="restart"/>
            <w:shd w:val="clear" w:color="auto" w:fill="A6A6A6" w:themeFill="background1" w:themeFillShade="A6"/>
            <w:tcMar>
              <w:top w:w="113" w:type="dxa"/>
              <w:left w:w="113" w:type="dxa"/>
              <w:bottom w:w="113" w:type="dxa"/>
              <w:right w:w="113" w:type="dxa"/>
            </w:tcMar>
            <w:vAlign w:val="center"/>
            <w:hideMark/>
          </w:tcPr>
          <w:p w14:paraId="3030B51E" w14:textId="77777777" w:rsidR="008177A3" w:rsidRPr="00F843D2" w:rsidRDefault="008177A3" w:rsidP="004C1E23">
            <w:pPr>
              <w:spacing w:line="240" w:lineRule="auto"/>
              <w:jc w:val="center"/>
              <w:textAlignment w:val="baseline"/>
              <w:rPr>
                <w:rFonts w:eastAsia="Times New Roman" w:cs="Arial"/>
                <w:b/>
                <w:bCs/>
                <w:color w:val="FFFFFF" w:themeColor="background1"/>
                <w:sz w:val="14"/>
                <w:szCs w:val="14"/>
                <w:lang w:eastAsia="en-GB"/>
              </w:rPr>
            </w:pPr>
            <w:r w:rsidRPr="00F843D2">
              <w:rPr>
                <w:rFonts w:eastAsia="Times New Roman" w:cs="Arial"/>
                <w:b/>
                <w:bCs/>
                <w:color w:val="FFFFFF" w:themeColor="background1"/>
                <w:sz w:val="14"/>
                <w:szCs w:val="14"/>
                <w:lang w:eastAsia="en-GB"/>
              </w:rPr>
              <w:t>Type of indicator</w:t>
            </w:r>
          </w:p>
          <w:p w14:paraId="57A11385" w14:textId="77777777" w:rsidR="008177A3" w:rsidRPr="00F843D2" w:rsidRDefault="008177A3" w:rsidP="004C1E23">
            <w:pPr>
              <w:spacing w:line="240" w:lineRule="auto"/>
              <w:jc w:val="center"/>
              <w:textAlignment w:val="baseline"/>
              <w:rPr>
                <w:rFonts w:eastAsia="Times New Roman" w:cs="Arial"/>
                <w:b/>
                <w:bCs/>
                <w:color w:val="FFFFFF" w:themeColor="background1"/>
                <w:sz w:val="14"/>
                <w:szCs w:val="14"/>
                <w:lang w:eastAsia="en-GB"/>
              </w:rPr>
            </w:pPr>
          </w:p>
          <w:p w14:paraId="5976B273" w14:textId="77777777" w:rsidR="008177A3" w:rsidRPr="00F843D2" w:rsidRDefault="008177A3" w:rsidP="004C1E23">
            <w:pPr>
              <w:spacing w:line="240" w:lineRule="auto"/>
              <w:jc w:val="center"/>
              <w:textAlignment w:val="baseline"/>
              <w:rPr>
                <w:rFonts w:eastAsia="Times New Roman" w:cs="Arial"/>
                <w:color w:val="FFFFFF" w:themeColor="background1"/>
                <w:sz w:val="32"/>
                <w:szCs w:val="32"/>
                <w:lang w:eastAsia="en-GB"/>
              </w:rPr>
            </w:pPr>
            <w:r w:rsidRPr="00F843D2">
              <w:rPr>
                <w:rFonts w:eastAsia="Times New Roman" w:cs="Arial"/>
                <w:b/>
                <w:color w:val="FFFFFF" w:themeColor="background1"/>
                <w:sz w:val="32"/>
                <w:szCs w:val="32"/>
                <w:lang w:eastAsia="en-GB"/>
              </w:rPr>
              <w:t>PLUS</w:t>
            </w:r>
          </w:p>
          <w:p w14:paraId="39A8DD83" w14:textId="77777777" w:rsidR="008177A3" w:rsidRPr="00F843D2" w:rsidRDefault="008177A3" w:rsidP="004C1E23">
            <w:pPr>
              <w:spacing w:line="240" w:lineRule="auto"/>
              <w:jc w:val="center"/>
              <w:textAlignment w:val="baseline"/>
              <w:rPr>
                <w:rFonts w:eastAsia="Times New Roman" w:cs="Arial"/>
                <w:color w:val="FFFFFF" w:themeColor="background1"/>
                <w:sz w:val="18"/>
                <w:szCs w:val="18"/>
                <w:lang w:eastAsia="en-GB"/>
              </w:rPr>
            </w:pPr>
            <w:r w:rsidRPr="00F843D2">
              <w:rPr>
                <w:rFonts w:eastAsia="Times New Roman" w:cs="Arial"/>
                <w:b/>
                <w:bCs/>
                <w:color w:val="FFFFFF" w:themeColor="background1"/>
                <w:sz w:val="10"/>
                <w:szCs w:val="10"/>
                <w:lang w:eastAsia="en-GB"/>
              </w:rPr>
              <w:t>VOLUNTARY TO DISCLOSE</w:t>
            </w:r>
          </w:p>
        </w:tc>
      </w:tr>
      <w:tr w:rsidR="008177A3" w:rsidRPr="00F843D2" w14:paraId="25079E36" w14:textId="77777777" w:rsidTr="000E4192">
        <w:trPr>
          <w:trHeight w:val="370"/>
        </w:trPr>
        <w:tc>
          <w:tcPr>
            <w:tcW w:w="1843" w:type="dxa"/>
            <w:vMerge/>
            <w:shd w:val="clear" w:color="auto" w:fill="F2F2F2" w:themeFill="background1" w:themeFillShade="F2"/>
            <w:vAlign w:val="center"/>
          </w:tcPr>
          <w:p w14:paraId="75DAD79C" w14:textId="77777777" w:rsidR="008177A3" w:rsidRPr="00F843D2" w:rsidRDefault="008177A3" w:rsidP="00E855CE">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678E6C49" w14:textId="39C8C8C6" w:rsidR="008177A3" w:rsidRPr="00F843D2" w:rsidRDefault="008177A3" w:rsidP="00E855CE">
            <w:pPr>
              <w:spacing w:line="240" w:lineRule="auto"/>
              <w:textAlignment w:val="baseline"/>
              <w:rPr>
                <w:rFonts w:eastAsia="Times New Roman" w:cs="Arial"/>
                <w:b/>
                <w:sz w:val="14"/>
                <w:szCs w:val="14"/>
                <w:lang w:eastAsia="en-GB"/>
              </w:rPr>
            </w:pPr>
            <w:r w:rsidRPr="00F843D2">
              <w:rPr>
                <w:rFonts w:eastAsia="Times New Roman" w:cs="Arial"/>
                <w:b/>
                <w:sz w:val="14"/>
                <w:szCs w:val="14"/>
                <w:lang w:eastAsia="en-GB"/>
              </w:rPr>
              <w:t>Gateway to:</w:t>
            </w:r>
          </w:p>
        </w:tc>
        <w:tc>
          <w:tcPr>
            <w:tcW w:w="2835" w:type="dxa"/>
            <w:shd w:val="clear" w:color="auto" w:fill="F2F2F2" w:themeFill="background1" w:themeFillShade="F2"/>
            <w:vAlign w:val="center"/>
          </w:tcPr>
          <w:p w14:paraId="5DDD2D05" w14:textId="66CB2620" w:rsidR="008177A3" w:rsidRPr="00F843D2" w:rsidRDefault="008177A3" w:rsidP="00E855CE">
            <w:pPr>
              <w:spacing w:line="240" w:lineRule="auto"/>
              <w:textAlignment w:val="baseline"/>
              <w:rPr>
                <w:b/>
                <w:bCs/>
                <w:sz w:val="22"/>
                <w:szCs w:val="22"/>
              </w:rPr>
            </w:pPr>
            <w:r w:rsidRPr="00F843D2">
              <w:rPr>
                <w:b/>
                <w:bCs/>
                <w:sz w:val="22"/>
                <w:szCs w:val="22"/>
              </w:rPr>
              <w:t>N/A</w:t>
            </w:r>
          </w:p>
        </w:tc>
        <w:tc>
          <w:tcPr>
            <w:tcW w:w="4677" w:type="dxa"/>
            <w:gridSpan w:val="3"/>
            <w:vMerge/>
            <w:shd w:val="clear" w:color="auto" w:fill="F2F2F2" w:themeFill="background1" w:themeFillShade="F2"/>
            <w:vAlign w:val="center"/>
          </w:tcPr>
          <w:p w14:paraId="0915065E" w14:textId="77777777" w:rsidR="008177A3" w:rsidRPr="00F843D2" w:rsidRDefault="008177A3" w:rsidP="00E855CE">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06A1E6B2" w14:textId="77777777" w:rsidR="008177A3" w:rsidRPr="00F843D2" w:rsidRDefault="008177A3" w:rsidP="00E855CE">
            <w:pPr>
              <w:spacing w:line="240" w:lineRule="auto"/>
              <w:jc w:val="center"/>
              <w:textAlignment w:val="baseline"/>
              <w:rPr>
                <w:rFonts w:eastAsia="Times New Roman" w:cs="Arial"/>
                <w:b/>
                <w:bCs/>
                <w:sz w:val="14"/>
                <w:szCs w:val="14"/>
                <w:lang w:eastAsia="en-GB"/>
              </w:rPr>
            </w:pPr>
          </w:p>
        </w:tc>
        <w:tc>
          <w:tcPr>
            <w:tcW w:w="1984" w:type="dxa"/>
            <w:vMerge/>
            <w:shd w:val="clear" w:color="auto" w:fill="A6A6A6" w:themeFill="background1" w:themeFillShade="A6"/>
            <w:tcMar>
              <w:top w:w="113" w:type="dxa"/>
              <w:left w:w="113" w:type="dxa"/>
              <w:bottom w:w="113" w:type="dxa"/>
              <w:right w:w="113" w:type="dxa"/>
            </w:tcMar>
            <w:vAlign w:val="center"/>
          </w:tcPr>
          <w:p w14:paraId="0C1BE407" w14:textId="77777777" w:rsidR="008177A3" w:rsidRPr="00F843D2" w:rsidRDefault="008177A3" w:rsidP="00247D58">
            <w:pPr>
              <w:spacing w:line="240" w:lineRule="auto"/>
              <w:textAlignment w:val="baseline"/>
              <w:rPr>
                <w:rFonts w:eastAsia="Times New Roman" w:cs="Arial"/>
                <w:b/>
                <w:bCs/>
                <w:color w:val="FFFFFF" w:themeColor="background1"/>
                <w:sz w:val="14"/>
                <w:szCs w:val="14"/>
                <w:lang w:eastAsia="en-GB"/>
              </w:rPr>
            </w:pPr>
          </w:p>
        </w:tc>
      </w:tr>
      <w:tr w:rsidR="007229E6" w:rsidRPr="00F843D2" w14:paraId="08356D77" w14:textId="77777777" w:rsidTr="00247D58">
        <w:trPr>
          <w:trHeight w:val="567"/>
        </w:trPr>
        <w:tc>
          <w:tcPr>
            <w:tcW w:w="14882"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977BF2E" w14:textId="687C5DAC" w:rsidR="004E2457" w:rsidRPr="00F843D2" w:rsidRDefault="33C8C37C" w:rsidP="222FCCA7">
            <w:pPr>
              <w:spacing w:line="276" w:lineRule="auto"/>
              <w:textAlignment w:val="baseline"/>
              <w:rPr>
                <w:rFonts w:eastAsia="Times New Roman" w:cs="Arial"/>
                <w:b/>
                <w:bCs/>
                <w:lang w:eastAsia="en-GB"/>
              </w:rPr>
            </w:pPr>
            <w:r w:rsidRPr="00F843D2">
              <w:rPr>
                <w:rFonts w:eastAsia="Times New Roman" w:cs="Arial"/>
                <w:b/>
                <w:bCs/>
                <w:lang w:eastAsia="en-GB"/>
              </w:rPr>
              <w:t>During the reporting year</w:t>
            </w:r>
            <w:r w:rsidR="26F9AE0B" w:rsidRPr="00F843D2">
              <w:rPr>
                <w:rFonts w:eastAsia="Times New Roman" w:cs="Arial"/>
                <w:b/>
                <w:bCs/>
                <w:lang w:eastAsia="en-GB"/>
              </w:rPr>
              <w:t xml:space="preserve">, how </w:t>
            </w:r>
            <w:r w:rsidRPr="00F843D2">
              <w:rPr>
                <w:rFonts w:eastAsia="Times New Roman" w:cs="Arial"/>
                <w:b/>
                <w:bCs/>
                <w:lang w:eastAsia="en-GB"/>
              </w:rPr>
              <w:t xml:space="preserve">did </w:t>
            </w:r>
            <w:r w:rsidR="26F9AE0B" w:rsidRPr="00F843D2">
              <w:rPr>
                <w:rFonts w:eastAsia="Times New Roman" w:cs="Arial"/>
                <w:b/>
                <w:bCs/>
                <w:lang w:eastAsia="en-GB"/>
              </w:rPr>
              <w:t xml:space="preserve">your organisation, or the </w:t>
            </w:r>
            <w:hyperlink r:id="rId91" w:history="1">
              <w:r w:rsidR="00F57C5E" w:rsidRPr="00F843D2">
                <w:rPr>
                  <w:rStyle w:val="Hyperlink"/>
                  <w:rFonts w:eastAsia="Times New Roman" w:cs="Arial"/>
                  <w:b/>
                  <w:bCs/>
                  <w:lang w:eastAsia="en-GB"/>
                </w:rPr>
                <w:t xml:space="preserve">external </w:t>
              </w:r>
              <w:r w:rsidR="26F9AE0B" w:rsidRPr="00F843D2">
                <w:rPr>
                  <w:rStyle w:val="Hyperlink"/>
                  <w:rFonts w:eastAsia="Times New Roman" w:cs="Arial"/>
                  <w:b/>
                  <w:bCs/>
                  <w:lang w:eastAsia="en-GB"/>
                </w:rPr>
                <w:t>service provider</w:t>
              </w:r>
              <w:r w:rsidR="22E8076A" w:rsidRPr="00F843D2">
                <w:rPr>
                  <w:rStyle w:val="Hyperlink"/>
                  <w:rFonts w:eastAsia="Times New Roman" w:cs="Arial"/>
                  <w:b/>
                  <w:bCs/>
                  <w:lang w:eastAsia="en-GB"/>
                </w:rPr>
                <w:t>s</w:t>
              </w:r>
            </w:hyperlink>
            <w:r w:rsidR="26F9AE0B" w:rsidRPr="00F843D2">
              <w:rPr>
                <w:rFonts w:eastAsia="Times New Roman" w:cs="Arial"/>
                <w:b/>
                <w:bCs/>
                <w:lang w:eastAsia="en-GB"/>
              </w:rPr>
              <w:t xml:space="preserve"> acting on your behalf, engage with</w:t>
            </w:r>
            <w:r w:rsidR="00AC4B7D" w:rsidRPr="00F843D2">
              <w:rPr>
                <w:rFonts w:eastAsia="Times New Roman" w:cs="Arial"/>
                <w:b/>
                <w:bCs/>
                <w:lang w:eastAsia="en-GB"/>
              </w:rPr>
              <w:t xml:space="preserve"> </w:t>
            </w:r>
            <w:hyperlink r:id="rId92" w:history="1">
              <w:r w:rsidR="00AC4B7D" w:rsidRPr="00F843D2">
                <w:rPr>
                  <w:rStyle w:val="Hyperlink"/>
                  <w:rFonts w:eastAsia="Times New Roman" w:cs="Arial"/>
                  <w:b/>
                  <w:bCs/>
                  <w:lang w:eastAsia="en-GB"/>
                </w:rPr>
                <w:t>external</w:t>
              </w:r>
              <w:r w:rsidR="26F9AE0B" w:rsidRPr="00F843D2">
                <w:rPr>
                  <w:rStyle w:val="Hyperlink"/>
                  <w:rFonts w:eastAsia="Times New Roman" w:cs="Arial"/>
                  <w:b/>
                  <w:bCs/>
                  <w:lang w:eastAsia="en-GB"/>
                </w:rPr>
                <w:t xml:space="preserve"> investment managers</w:t>
              </w:r>
            </w:hyperlink>
            <w:r w:rsidR="26F9AE0B" w:rsidRPr="00F843D2">
              <w:rPr>
                <w:rFonts w:eastAsia="Times New Roman" w:cs="Arial"/>
                <w:b/>
                <w:bCs/>
                <w:lang w:eastAsia="en-GB"/>
              </w:rPr>
              <w:t xml:space="preserve"> to ensure that they </w:t>
            </w:r>
            <w:hyperlink r:id="rId93" w:history="1">
              <w:r w:rsidR="26F9AE0B" w:rsidRPr="00F843D2">
                <w:rPr>
                  <w:rStyle w:val="Hyperlink"/>
                  <w:rFonts w:eastAsia="Times New Roman" w:cs="Arial"/>
                  <w:b/>
                  <w:bCs/>
                  <w:lang w:eastAsia="en-GB"/>
                </w:rPr>
                <w:t>take action on sustainability outcomes</w:t>
              </w:r>
            </w:hyperlink>
            <w:r w:rsidR="26F9AE0B" w:rsidRPr="00F843D2">
              <w:rPr>
                <w:rFonts w:eastAsia="Times New Roman" w:cs="Arial"/>
                <w:b/>
                <w:bCs/>
                <w:lang w:eastAsia="en-GB"/>
              </w:rPr>
              <w:t xml:space="preserve">, including </w:t>
            </w:r>
            <w:r w:rsidR="000526EE">
              <w:rPr>
                <w:rFonts w:eastAsia="Times New Roman" w:cs="Arial"/>
                <w:b/>
                <w:bCs/>
                <w:lang w:eastAsia="en-GB"/>
              </w:rPr>
              <w:t>preventing</w:t>
            </w:r>
            <w:r w:rsidR="26F9AE0B" w:rsidRPr="00F843D2">
              <w:rPr>
                <w:rFonts w:eastAsia="Times New Roman" w:cs="Arial"/>
                <w:b/>
                <w:bCs/>
                <w:lang w:eastAsia="en-GB"/>
              </w:rPr>
              <w:t xml:space="preserve"> and </w:t>
            </w:r>
            <w:r w:rsidR="000526EE" w:rsidRPr="00F843D2">
              <w:rPr>
                <w:rFonts w:eastAsia="Times New Roman" w:cs="Arial"/>
                <w:b/>
                <w:bCs/>
                <w:lang w:eastAsia="en-GB"/>
              </w:rPr>
              <w:t>mitigat</w:t>
            </w:r>
            <w:r w:rsidR="000526EE">
              <w:rPr>
                <w:rFonts w:eastAsia="Times New Roman" w:cs="Arial"/>
                <w:b/>
                <w:bCs/>
                <w:lang w:eastAsia="en-GB"/>
              </w:rPr>
              <w:t>ing</w:t>
            </w:r>
            <w:r w:rsidR="000526EE" w:rsidRPr="00F843D2">
              <w:rPr>
                <w:rFonts w:eastAsia="Times New Roman" w:cs="Arial"/>
                <w:b/>
                <w:bCs/>
                <w:lang w:eastAsia="en-GB"/>
              </w:rPr>
              <w:t xml:space="preserve"> </w:t>
            </w:r>
            <w:r w:rsidR="26F9AE0B" w:rsidRPr="00F843D2">
              <w:rPr>
                <w:rFonts w:eastAsia="Times New Roman" w:cs="Arial"/>
                <w:b/>
                <w:bCs/>
                <w:lang w:eastAsia="en-GB"/>
              </w:rPr>
              <w:t>actual and potential negative outcomes</w:t>
            </w:r>
            <w:r w:rsidR="675D875F" w:rsidRPr="00F843D2">
              <w:rPr>
                <w:rFonts w:eastAsia="Times New Roman" w:cs="Arial"/>
                <w:b/>
                <w:bCs/>
                <w:lang w:eastAsia="en-GB"/>
              </w:rPr>
              <w:t>?</w:t>
            </w:r>
          </w:p>
          <w:p w14:paraId="13A0EE81" w14:textId="77777777" w:rsidR="004E2457" w:rsidRPr="00F843D2" w:rsidRDefault="004E2457">
            <w:pPr>
              <w:spacing w:line="276" w:lineRule="auto"/>
              <w:textAlignment w:val="baseline"/>
              <w:rPr>
                <w:rFonts w:eastAsia="Times New Roman" w:cs="Arial"/>
                <w:b/>
                <w:lang w:eastAsia="en-GB"/>
              </w:rPr>
            </w:pPr>
          </w:p>
          <w:p w14:paraId="1B0D8562" w14:textId="3AA88538" w:rsidR="004E2457" w:rsidRPr="00F843D2" w:rsidRDefault="004E2457">
            <w:pPr>
              <w:spacing w:line="276" w:lineRule="auto"/>
              <w:textAlignment w:val="baseline"/>
              <w:rPr>
                <w:rFonts w:eastAsia="Times New Roman" w:cs="Arial"/>
                <w:i/>
                <w:iCs/>
                <w:lang w:eastAsia="en-GB"/>
              </w:rPr>
            </w:pPr>
            <w:r w:rsidRPr="00F843D2">
              <w:rPr>
                <w:rFonts w:eastAsia="Times New Roman" w:cs="Arial"/>
                <w:bCs/>
                <w:i/>
                <w:iCs/>
                <w:lang w:eastAsia="en-GB"/>
              </w:rPr>
              <w:t xml:space="preserve">Explain </w:t>
            </w:r>
            <w:r w:rsidR="004C2167" w:rsidRPr="00F843D2">
              <w:rPr>
                <w:rFonts w:eastAsia="Times New Roman" w:cs="Arial"/>
                <w:bCs/>
                <w:i/>
                <w:iCs/>
                <w:lang w:eastAsia="en-GB"/>
              </w:rPr>
              <w:t xml:space="preserve">how your </w:t>
            </w:r>
            <w:r w:rsidR="00064D56" w:rsidRPr="00F843D2">
              <w:rPr>
                <w:rFonts w:eastAsia="Times New Roman" w:cs="Arial"/>
                <w:bCs/>
                <w:i/>
                <w:iCs/>
                <w:lang w:eastAsia="en-GB"/>
              </w:rPr>
              <w:t>organisation engaged with</w:t>
            </w:r>
            <w:r w:rsidR="00CC0E03" w:rsidRPr="00F843D2">
              <w:rPr>
                <w:rFonts w:eastAsia="Times New Roman" w:cs="Arial"/>
                <w:bCs/>
                <w:i/>
                <w:iCs/>
                <w:lang w:eastAsia="en-GB"/>
              </w:rPr>
              <w:t xml:space="preserve"> external</w:t>
            </w:r>
            <w:r w:rsidR="00064D56" w:rsidRPr="00F843D2">
              <w:rPr>
                <w:rFonts w:eastAsia="Times New Roman" w:cs="Arial"/>
                <w:bCs/>
                <w:i/>
                <w:iCs/>
                <w:lang w:eastAsia="en-GB"/>
              </w:rPr>
              <w:t xml:space="preserve"> investment managers </w:t>
            </w:r>
            <w:r w:rsidR="00033707" w:rsidRPr="00F843D2">
              <w:rPr>
                <w:rFonts w:eastAsia="Times New Roman" w:cs="Arial"/>
                <w:i/>
                <w:iCs/>
                <w:lang w:eastAsia="en-GB"/>
              </w:rPr>
              <w:t xml:space="preserve">during the </w:t>
            </w:r>
            <w:hyperlink r:id="rId94" w:history="1">
              <w:r w:rsidR="00033707" w:rsidRPr="00F843D2">
                <w:rPr>
                  <w:rStyle w:val="Hyperlink"/>
                  <w:i/>
                  <w:iCs/>
                </w:rPr>
                <w:t>selection</w:t>
              </w:r>
            </w:hyperlink>
            <w:r w:rsidR="00033707" w:rsidRPr="00F843D2">
              <w:rPr>
                <w:rFonts w:eastAsia="Times New Roman" w:cs="Arial"/>
                <w:i/>
                <w:iCs/>
                <w:lang w:eastAsia="en-GB"/>
              </w:rPr>
              <w:t xml:space="preserve">, </w:t>
            </w:r>
            <w:hyperlink r:id="rId95" w:history="1">
              <w:r w:rsidR="00033707" w:rsidRPr="00F843D2">
                <w:rPr>
                  <w:rStyle w:val="Hyperlink"/>
                  <w:i/>
                  <w:iCs/>
                </w:rPr>
                <w:t>appointment</w:t>
              </w:r>
            </w:hyperlink>
            <w:r w:rsidR="00033707" w:rsidRPr="00F843D2">
              <w:rPr>
                <w:rFonts w:eastAsia="Times New Roman" w:cs="Arial"/>
                <w:i/>
                <w:iCs/>
                <w:lang w:eastAsia="en-GB"/>
              </w:rPr>
              <w:t xml:space="preserve"> and/or </w:t>
            </w:r>
            <w:hyperlink r:id="rId96" w:history="1">
              <w:r w:rsidR="00033707" w:rsidRPr="00F843D2">
                <w:rPr>
                  <w:rStyle w:val="Hyperlink"/>
                  <w:i/>
                  <w:iCs/>
                </w:rPr>
                <w:t>monitoring</w:t>
              </w:r>
            </w:hyperlink>
            <w:r w:rsidR="00033707" w:rsidRPr="00F843D2">
              <w:rPr>
                <w:rFonts w:eastAsia="Times New Roman" w:cs="Arial"/>
                <w:i/>
                <w:iCs/>
                <w:lang w:eastAsia="en-GB"/>
              </w:rPr>
              <w:t xml:space="preserve"> process</w:t>
            </w:r>
            <w:r w:rsidR="000C75CF" w:rsidRPr="00F843D2">
              <w:rPr>
                <w:rFonts w:eastAsia="Times New Roman" w:cs="Arial"/>
                <w:i/>
                <w:iCs/>
                <w:lang w:eastAsia="en-GB"/>
              </w:rPr>
              <w:t xml:space="preserve"> to this end.</w:t>
            </w:r>
          </w:p>
          <w:p w14:paraId="542FA96D" w14:textId="77777777" w:rsidR="00A84C7F" w:rsidRPr="00F843D2" w:rsidRDefault="00A84C7F">
            <w:pPr>
              <w:spacing w:line="276" w:lineRule="auto"/>
              <w:textAlignment w:val="baseline"/>
              <w:rPr>
                <w:rFonts w:eastAsia="Times New Roman" w:cs="Arial"/>
                <w:i/>
                <w:iCs/>
                <w:lang w:eastAsia="en-GB"/>
              </w:rPr>
            </w:pPr>
          </w:p>
          <w:p w14:paraId="0E73B6B8" w14:textId="06227384" w:rsidR="004E2457" w:rsidRPr="00F843D2" w:rsidRDefault="00A84C7F">
            <w:pPr>
              <w:spacing w:line="276" w:lineRule="auto"/>
              <w:textAlignment w:val="baseline"/>
              <w:rPr>
                <w:rFonts w:eastAsia="Times New Roman" w:cs="Arial"/>
                <w:i/>
                <w:lang w:eastAsia="en-GB"/>
              </w:rPr>
            </w:pPr>
            <w:r w:rsidRPr="00F843D2">
              <w:rPr>
                <w:rFonts w:eastAsia="Times New Roman" w:cs="Arial"/>
                <w:bCs/>
                <w:i/>
                <w:iCs/>
                <w:lang w:eastAsia="en-GB"/>
              </w:rPr>
              <w:t xml:space="preserve">Signatories can choose whether to report on all their outcomes jointly in </w:t>
            </w:r>
            <w:r w:rsidR="00A97780" w:rsidRPr="00A97780">
              <w:rPr>
                <w:rFonts w:eastAsia="Times New Roman" w:cs="Arial"/>
                <w:bCs/>
                <w:i/>
                <w:iCs/>
                <w:lang w:eastAsia="en-GB"/>
              </w:rPr>
              <w:t xml:space="preserve">answer </w:t>
            </w:r>
            <w:r w:rsidRPr="00F843D2">
              <w:rPr>
                <w:rFonts w:eastAsia="Times New Roman" w:cs="Arial"/>
                <w:bCs/>
                <w:i/>
                <w:iCs/>
                <w:lang w:eastAsia="en-GB"/>
              </w:rPr>
              <w:t xml:space="preserve">option (A) and/or to provide specific responses about some or all of the sustainability outcomes they are taking action on in </w:t>
            </w:r>
            <w:r w:rsidR="00A97780" w:rsidRPr="00A97780">
              <w:rPr>
                <w:rFonts w:eastAsia="Times New Roman" w:cs="Arial"/>
                <w:bCs/>
                <w:i/>
                <w:iCs/>
                <w:lang w:eastAsia="en-GB"/>
              </w:rPr>
              <w:t xml:space="preserve">answer </w:t>
            </w:r>
            <w:r w:rsidRPr="00F843D2">
              <w:rPr>
                <w:rFonts w:eastAsia="Times New Roman" w:cs="Arial"/>
                <w:bCs/>
                <w:i/>
                <w:iCs/>
                <w:lang w:eastAsia="en-GB"/>
              </w:rPr>
              <w:t xml:space="preserve">options (B) </w:t>
            </w:r>
            <w:r w:rsidR="006C689E" w:rsidRPr="00F843D2">
              <w:rPr>
                <w:rFonts w:eastAsia="Times New Roman" w:cs="Arial"/>
                <w:bCs/>
                <w:i/>
                <w:iCs/>
                <w:lang w:eastAsia="en-GB"/>
              </w:rPr>
              <w:t>to (K)</w:t>
            </w:r>
            <w:r w:rsidRPr="00F843D2">
              <w:rPr>
                <w:rFonts w:eastAsia="Times New Roman" w:cs="Arial"/>
                <w:bCs/>
                <w:i/>
                <w:iCs/>
                <w:lang w:eastAsia="en-GB"/>
              </w:rPr>
              <w:t>.</w:t>
            </w:r>
          </w:p>
        </w:tc>
      </w:tr>
      <w:tr w:rsidR="003C695F" w:rsidRPr="00F843D2" w14:paraId="5B2ED6A9" w14:textId="77777777" w:rsidTr="00247D58">
        <w:trPr>
          <w:trHeight w:val="170"/>
        </w:trPr>
        <w:tc>
          <w:tcPr>
            <w:tcW w:w="7441"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4B51FB0" w14:textId="77777777" w:rsidR="003C695F" w:rsidRPr="00F843D2" w:rsidRDefault="003C695F">
            <w:pPr>
              <w:spacing w:line="276" w:lineRule="auto"/>
              <w:textAlignment w:val="baseline"/>
              <w:rPr>
                <w:rFonts w:eastAsia="Times New Roman" w:cs="Arial"/>
                <w:b/>
                <w:lang w:eastAsia="en-GB"/>
              </w:rPr>
            </w:pPr>
          </w:p>
        </w:tc>
        <w:tc>
          <w:tcPr>
            <w:tcW w:w="744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themeFill="accent3" w:themeFillTint="33"/>
            <w:vAlign w:val="center"/>
          </w:tcPr>
          <w:p w14:paraId="338D51EB" w14:textId="495BF3F5" w:rsidR="003C695F" w:rsidRPr="00F843D2" w:rsidRDefault="003C695F">
            <w:pPr>
              <w:spacing w:line="276" w:lineRule="auto"/>
              <w:jc w:val="center"/>
              <w:textAlignment w:val="baseline"/>
              <w:rPr>
                <w:rFonts w:cs="Arial"/>
                <w:b/>
                <w:bCs/>
                <w:color w:val="000000"/>
              </w:rPr>
            </w:pPr>
            <w:r w:rsidRPr="00F843D2">
              <w:rPr>
                <w:b/>
                <w:bCs/>
              </w:rPr>
              <w:t xml:space="preserve">(1) </w:t>
            </w:r>
            <w:r w:rsidR="006C689E" w:rsidRPr="00F843D2">
              <w:rPr>
                <w:b/>
                <w:bCs/>
              </w:rPr>
              <w:t>Describe your</w:t>
            </w:r>
            <w:r w:rsidR="00A65FC8" w:rsidRPr="00F843D2">
              <w:rPr>
                <w:b/>
                <w:bCs/>
              </w:rPr>
              <w:t xml:space="preserve"> approach</w:t>
            </w:r>
          </w:p>
        </w:tc>
      </w:tr>
      <w:tr w:rsidR="003C695F" w:rsidRPr="00F843D2" w14:paraId="293BFD93" w14:textId="77777777" w:rsidTr="00247D58">
        <w:trPr>
          <w:trHeight w:val="465"/>
        </w:trPr>
        <w:tc>
          <w:tcPr>
            <w:tcW w:w="7441"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E45055" w14:textId="208EC67D" w:rsidR="003C695F" w:rsidRPr="00F843D2" w:rsidRDefault="003C695F" w:rsidP="003C695F">
            <w:pPr>
              <w:spacing w:line="276" w:lineRule="auto"/>
              <w:textAlignment w:val="baseline"/>
              <w:rPr>
                <w:rFonts w:cs="Arial"/>
                <w:color w:val="000000"/>
              </w:rPr>
            </w:pPr>
            <w:r w:rsidRPr="00F843D2">
              <w:rPr>
                <w:rFonts w:cs="Arial"/>
                <w:color w:val="000000"/>
              </w:rPr>
              <w:t xml:space="preserve">(A) </w:t>
            </w:r>
            <w:r w:rsidR="00592415" w:rsidRPr="00F843D2">
              <w:rPr>
                <w:rFonts w:cs="Arial"/>
                <w:color w:val="000000"/>
              </w:rPr>
              <w:t>Across all sustainability outcomes</w:t>
            </w:r>
          </w:p>
        </w:tc>
        <w:tc>
          <w:tcPr>
            <w:tcW w:w="744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CEA82F9" w14:textId="2DC8C23C" w:rsidR="003C695F" w:rsidRPr="00F843D2" w:rsidRDefault="003C695F" w:rsidP="003C695F">
            <w:pPr>
              <w:spacing w:line="276" w:lineRule="auto"/>
              <w:jc w:val="center"/>
              <w:textAlignment w:val="baseline"/>
              <w:rPr>
                <w:rFonts w:cs="Arial"/>
                <w:color w:val="000000"/>
              </w:rPr>
            </w:pPr>
            <w:r w:rsidRPr="00F843D2">
              <w:rPr>
                <w:rFonts w:eastAsia="Times New Roman" w:cs="Arial"/>
                <w:lang w:eastAsia="en-GB"/>
              </w:rPr>
              <w:t>[Voluntary free text: large]</w:t>
            </w:r>
          </w:p>
        </w:tc>
      </w:tr>
      <w:tr w:rsidR="00592415" w:rsidRPr="00F843D2" w14:paraId="5357A0C0" w14:textId="77777777" w:rsidTr="00247D58">
        <w:trPr>
          <w:trHeight w:val="199"/>
        </w:trPr>
        <w:tc>
          <w:tcPr>
            <w:tcW w:w="14882"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themeFill="accent3" w:themeFillTint="33"/>
            <w:tcMar>
              <w:top w:w="113" w:type="dxa"/>
              <w:left w:w="113" w:type="dxa"/>
              <w:bottom w:w="113" w:type="dxa"/>
              <w:right w:w="113" w:type="dxa"/>
            </w:tcMar>
            <w:vAlign w:val="center"/>
          </w:tcPr>
          <w:p w14:paraId="265CDB59" w14:textId="56C25EF1" w:rsidR="00592415" w:rsidRPr="00F843D2" w:rsidRDefault="00592415" w:rsidP="00845F28">
            <w:pPr>
              <w:spacing w:line="276" w:lineRule="auto"/>
              <w:textAlignment w:val="baseline"/>
              <w:rPr>
                <w:rFonts w:eastAsia="Times New Roman" w:cs="Arial"/>
                <w:lang w:eastAsia="en-GB"/>
              </w:rPr>
            </w:pPr>
            <w:r w:rsidRPr="00F843D2">
              <w:rPr>
                <w:rFonts w:cs="Arial"/>
                <w:b/>
                <w:bCs/>
                <w:color w:val="000000"/>
              </w:rPr>
              <w:t>For specific sustainability outcomes</w:t>
            </w:r>
          </w:p>
        </w:tc>
      </w:tr>
      <w:tr w:rsidR="004D4A7B" w:rsidRPr="00F843D2" w14:paraId="03A41995" w14:textId="77777777" w:rsidTr="00247D58">
        <w:trPr>
          <w:trHeight w:val="465"/>
        </w:trPr>
        <w:tc>
          <w:tcPr>
            <w:tcW w:w="740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70D0868" w14:textId="52E77A1E" w:rsidR="00A84C7F" w:rsidRPr="00F843D2" w:rsidRDefault="00A84C7F" w:rsidP="003C695F">
            <w:pPr>
              <w:spacing w:line="276" w:lineRule="auto"/>
              <w:textAlignment w:val="baseline"/>
              <w:rPr>
                <w:rFonts w:cs="Arial"/>
                <w:color w:val="000000"/>
              </w:rPr>
            </w:pPr>
            <w:r w:rsidRPr="00F843D2">
              <w:rPr>
                <w:rFonts w:cs="Arial"/>
                <w:color w:val="000000"/>
              </w:rPr>
              <w:t>(</w:t>
            </w:r>
            <w:r w:rsidR="00592415" w:rsidRPr="00F843D2">
              <w:rPr>
                <w:rFonts w:cs="Arial"/>
                <w:color w:val="000000"/>
              </w:rPr>
              <w:t>B</w:t>
            </w:r>
            <w:r w:rsidRPr="00F843D2">
              <w:rPr>
                <w:rFonts w:cs="Arial"/>
                <w:color w:val="000000"/>
              </w:rPr>
              <w:t>) Sustainability Outcome #1: [</w:t>
            </w:r>
            <w:r w:rsidR="00874635" w:rsidRPr="00F843D2">
              <w:rPr>
                <w:rFonts w:eastAsia="Times New Roman" w:cs="Arial"/>
                <w:i/>
                <w:iCs/>
                <w:szCs w:val="16"/>
                <w:lang w:eastAsia="en-GB"/>
              </w:rPr>
              <w:t>pre-filled with answers to SO 1, column (3)</w:t>
            </w:r>
            <w:r w:rsidRPr="00F843D2">
              <w:rPr>
                <w:rFonts w:cs="Arial"/>
                <w:color w:val="000000"/>
              </w:rPr>
              <w:t>]</w:t>
            </w:r>
          </w:p>
        </w:tc>
        <w:tc>
          <w:tcPr>
            <w:tcW w:w="747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A0836CE" w14:textId="13ED3230" w:rsidR="00A84C7F" w:rsidRPr="00F843D2" w:rsidRDefault="00592415" w:rsidP="003C695F">
            <w:pPr>
              <w:spacing w:line="276" w:lineRule="auto"/>
              <w:jc w:val="center"/>
              <w:textAlignment w:val="baseline"/>
              <w:rPr>
                <w:rFonts w:eastAsia="Times New Roman" w:cs="Arial"/>
                <w:lang w:eastAsia="en-GB"/>
              </w:rPr>
            </w:pPr>
            <w:r w:rsidRPr="00F843D2">
              <w:rPr>
                <w:rFonts w:eastAsia="Times New Roman" w:cs="Arial"/>
                <w:lang w:eastAsia="en-GB"/>
              </w:rPr>
              <w:t>[As above]</w:t>
            </w:r>
          </w:p>
        </w:tc>
      </w:tr>
      <w:tr w:rsidR="003C695F" w:rsidRPr="00F843D2" w14:paraId="11BC3AD8" w14:textId="77777777" w:rsidTr="00247D58">
        <w:trPr>
          <w:trHeight w:val="465"/>
        </w:trPr>
        <w:tc>
          <w:tcPr>
            <w:tcW w:w="740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2F6F8CC" w14:textId="2D04A1E7" w:rsidR="003C695F" w:rsidRPr="00F843D2" w:rsidRDefault="003C695F" w:rsidP="003C695F">
            <w:pPr>
              <w:spacing w:line="276" w:lineRule="auto"/>
              <w:textAlignment w:val="baseline"/>
              <w:rPr>
                <w:rFonts w:cs="Arial"/>
                <w:color w:val="000000"/>
              </w:rPr>
            </w:pPr>
            <w:r w:rsidRPr="00F843D2">
              <w:rPr>
                <w:rFonts w:cs="Arial"/>
                <w:color w:val="000000"/>
              </w:rPr>
              <w:t>(</w:t>
            </w:r>
            <w:r w:rsidR="00592415" w:rsidRPr="00F843D2">
              <w:rPr>
                <w:rFonts w:cs="Arial"/>
                <w:color w:val="000000"/>
              </w:rPr>
              <w:t>C</w:t>
            </w:r>
            <w:r w:rsidRPr="00F843D2">
              <w:rPr>
                <w:rFonts w:cs="Arial"/>
                <w:color w:val="000000"/>
              </w:rPr>
              <w:t>) Sustainability Outcome #2: [</w:t>
            </w:r>
            <w:r w:rsidR="00874635" w:rsidRPr="00F843D2">
              <w:rPr>
                <w:rFonts w:eastAsia="Times New Roman" w:cs="Arial"/>
                <w:i/>
                <w:iCs/>
                <w:szCs w:val="16"/>
                <w:lang w:eastAsia="en-GB"/>
              </w:rPr>
              <w:t>pre-filled with answers to SO 1, column (3)</w:t>
            </w:r>
            <w:r w:rsidRPr="00F843D2">
              <w:rPr>
                <w:rFonts w:cs="Arial"/>
                <w:color w:val="000000"/>
              </w:rPr>
              <w:t>]</w:t>
            </w:r>
          </w:p>
        </w:tc>
        <w:tc>
          <w:tcPr>
            <w:tcW w:w="747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7B3A48C" w14:textId="16D037CA" w:rsidR="003C695F" w:rsidRPr="00F843D2" w:rsidRDefault="003C695F" w:rsidP="003C695F">
            <w:pPr>
              <w:spacing w:line="276" w:lineRule="auto"/>
              <w:jc w:val="center"/>
              <w:textAlignment w:val="baseline"/>
              <w:rPr>
                <w:rFonts w:eastAsia="Times New Roman" w:cs="Arial"/>
                <w:lang w:eastAsia="en-GB"/>
              </w:rPr>
            </w:pPr>
            <w:r w:rsidRPr="00F843D2">
              <w:rPr>
                <w:rFonts w:eastAsia="Times New Roman" w:cs="Arial"/>
                <w:lang w:eastAsia="en-GB"/>
              </w:rPr>
              <w:t>[As above]</w:t>
            </w:r>
          </w:p>
        </w:tc>
      </w:tr>
      <w:tr w:rsidR="003C695F" w:rsidRPr="00F843D2" w14:paraId="74C47DC6" w14:textId="77777777" w:rsidTr="00247D58">
        <w:trPr>
          <w:trHeight w:val="465"/>
        </w:trPr>
        <w:tc>
          <w:tcPr>
            <w:tcW w:w="740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D7BAC57" w14:textId="04F25922" w:rsidR="003C695F" w:rsidRPr="00F843D2" w:rsidRDefault="003C695F" w:rsidP="003C695F">
            <w:pPr>
              <w:spacing w:line="276" w:lineRule="auto"/>
              <w:textAlignment w:val="baseline"/>
              <w:rPr>
                <w:rFonts w:cs="Arial"/>
                <w:color w:val="000000"/>
              </w:rPr>
            </w:pPr>
            <w:r w:rsidRPr="00F843D2">
              <w:rPr>
                <w:rFonts w:cs="Arial"/>
                <w:color w:val="000000"/>
              </w:rPr>
              <w:t>…</w:t>
            </w:r>
          </w:p>
        </w:tc>
        <w:tc>
          <w:tcPr>
            <w:tcW w:w="747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C8F91CD" w14:textId="4A353184" w:rsidR="003C695F" w:rsidRPr="00F843D2" w:rsidRDefault="003C695F" w:rsidP="003C695F">
            <w:pPr>
              <w:spacing w:line="276" w:lineRule="auto"/>
              <w:jc w:val="center"/>
              <w:textAlignment w:val="baseline"/>
              <w:rPr>
                <w:rFonts w:cs="Arial"/>
                <w:color w:val="000000"/>
              </w:rPr>
            </w:pPr>
            <w:r w:rsidRPr="00F843D2">
              <w:rPr>
                <w:rFonts w:eastAsia="Times New Roman" w:cs="Arial"/>
                <w:lang w:eastAsia="en-GB"/>
              </w:rPr>
              <w:t>…</w:t>
            </w:r>
          </w:p>
        </w:tc>
      </w:tr>
      <w:tr w:rsidR="003C695F" w:rsidRPr="00F843D2" w14:paraId="2557AF61" w14:textId="77777777" w:rsidTr="00247D58">
        <w:trPr>
          <w:trHeight w:val="465"/>
        </w:trPr>
        <w:tc>
          <w:tcPr>
            <w:tcW w:w="740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11A1B21" w14:textId="07E2BA43" w:rsidR="003C695F" w:rsidRPr="00F843D2" w:rsidRDefault="003C695F" w:rsidP="003C695F">
            <w:pPr>
              <w:spacing w:line="276" w:lineRule="auto"/>
              <w:textAlignment w:val="baseline"/>
              <w:rPr>
                <w:rFonts w:cs="Arial"/>
                <w:color w:val="000000"/>
              </w:rPr>
            </w:pPr>
            <w:r w:rsidRPr="00F843D2">
              <w:rPr>
                <w:rFonts w:cs="Arial"/>
                <w:color w:val="000000"/>
              </w:rPr>
              <w:t>(</w:t>
            </w:r>
            <w:r w:rsidR="00C44733" w:rsidRPr="00F843D2">
              <w:rPr>
                <w:rFonts w:cs="Arial"/>
                <w:color w:val="000000"/>
              </w:rPr>
              <w:t>K</w:t>
            </w:r>
            <w:r w:rsidRPr="00F843D2">
              <w:rPr>
                <w:rFonts w:cs="Arial"/>
                <w:color w:val="000000"/>
              </w:rPr>
              <w:t>) Sustainability Outcome #10: [</w:t>
            </w:r>
            <w:r w:rsidR="00874635" w:rsidRPr="00F843D2">
              <w:rPr>
                <w:rFonts w:eastAsia="Times New Roman" w:cs="Arial"/>
                <w:i/>
                <w:iCs/>
                <w:szCs w:val="16"/>
                <w:lang w:eastAsia="en-GB"/>
              </w:rPr>
              <w:t>pre-filled with answers to SO 1, column (3)</w:t>
            </w:r>
            <w:r w:rsidRPr="00F843D2">
              <w:rPr>
                <w:rFonts w:cs="Arial"/>
                <w:color w:val="000000"/>
              </w:rPr>
              <w:t>]</w:t>
            </w:r>
          </w:p>
        </w:tc>
        <w:tc>
          <w:tcPr>
            <w:tcW w:w="747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18F80C0" w14:textId="2B2F7568" w:rsidR="003C695F" w:rsidRPr="00F843D2" w:rsidRDefault="003C695F" w:rsidP="003C695F">
            <w:pPr>
              <w:spacing w:line="276" w:lineRule="auto"/>
              <w:jc w:val="center"/>
              <w:textAlignment w:val="baseline"/>
              <w:rPr>
                <w:rFonts w:cs="Arial"/>
                <w:color w:val="000000"/>
              </w:rPr>
            </w:pPr>
            <w:r w:rsidRPr="00F843D2">
              <w:rPr>
                <w:rFonts w:eastAsia="Times New Roman" w:cs="Arial"/>
                <w:lang w:eastAsia="en-GB"/>
              </w:rPr>
              <w:t>[As above]</w:t>
            </w:r>
          </w:p>
        </w:tc>
      </w:tr>
      <w:tr w:rsidR="007229E6" w:rsidRPr="00F843D2" w14:paraId="1FB83D5E" w14:textId="77777777" w:rsidTr="00247D58">
        <w:trPr>
          <w:trHeight w:val="300"/>
        </w:trPr>
        <w:tc>
          <w:tcPr>
            <w:tcW w:w="14882" w:type="dxa"/>
            <w:gridSpan w:val="8"/>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2FEFDB2E" w14:textId="77777777" w:rsidR="007229E6" w:rsidRPr="00F843D2" w:rsidRDefault="007229E6">
            <w:pPr>
              <w:spacing w:line="240" w:lineRule="auto"/>
              <w:jc w:val="center"/>
              <w:textAlignment w:val="baseline"/>
              <w:rPr>
                <w:rStyle w:val="Hyperlink"/>
                <w:sz w:val="16"/>
                <w:szCs w:val="16"/>
              </w:rPr>
            </w:pPr>
          </w:p>
        </w:tc>
      </w:tr>
      <w:tr w:rsidR="007229E6" w:rsidRPr="00F843D2" w14:paraId="60943132" w14:textId="77777777" w:rsidTr="00247D58">
        <w:trPr>
          <w:trHeight w:val="300"/>
        </w:trPr>
        <w:tc>
          <w:tcPr>
            <w:tcW w:w="14882"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7A1707D3" w14:textId="0D2EBD1C" w:rsidR="007229E6" w:rsidRPr="00F843D2" w:rsidRDefault="007229E6">
            <w:pPr>
              <w:rPr>
                <w:rStyle w:val="Hyperlink"/>
                <w:b/>
                <w:bCs/>
                <w:color w:val="FFFFFF" w:themeColor="background1"/>
                <w:sz w:val="18"/>
                <w:szCs w:val="18"/>
              </w:rPr>
            </w:pPr>
            <w:r w:rsidRPr="00F843D2">
              <w:rPr>
                <w:rFonts w:eastAsia="Times New Roman" w:cs="Arial"/>
                <w:b/>
                <w:bCs/>
                <w:color w:val="FFFFFF" w:themeColor="background1"/>
                <w:sz w:val="18"/>
                <w:szCs w:val="18"/>
                <w:lang w:eastAsia="en-GB"/>
              </w:rPr>
              <w:lastRenderedPageBreak/>
              <w:t>Explanatory notes</w:t>
            </w:r>
          </w:p>
        </w:tc>
      </w:tr>
      <w:tr w:rsidR="007229E6" w:rsidRPr="00F843D2" w14:paraId="6EC342A3" w14:textId="77777777" w:rsidTr="00247D58">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0303BA2" w14:textId="77777777" w:rsidR="007229E6" w:rsidRPr="00F843D2" w:rsidRDefault="007229E6">
            <w:pPr>
              <w:rPr>
                <w:rStyle w:val="Hyperlink"/>
                <w:b/>
                <w:sz w:val="16"/>
                <w:szCs w:val="16"/>
              </w:rPr>
            </w:pPr>
            <w:r w:rsidRPr="00F843D2">
              <w:rPr>
                <w:b/>
                <w:sz w:val="16"/>
                <w:szCs w:val="16"/>
              </w:rPr>
              <w:t>Purpose of indicator</w:t>
            </w:r>
          </w:p>
        </w:tc>
        <w:tc>
          <w:tcPr>
            <w:tcW w:w="13039"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56C81FB" w14:textId="79F56B52" w:rsidR="007229E6" w:rsidRPr="00F843D2" w:rsidRDefault="008118A7">
            <w:pPr>
              <w:rPr>
                <w:rStyle w:val="Hyperlink"/>
                <w:color w:val="000000" w:themeColor="text1"/>
                <w:sz w:val="16"/>
                <w:szCs w:val="16"/>
              </w:rPr>
            </w:pPr>
            <w:r w:rsidRPr="00F843D2">
              <w:rPr>
                <w:rStyle w:val="Hyperlink"/>
                <w:color w:val="000000" w:themeColor="text1"/>
                <w:sz w:val="16"/>
                <w:szCs w:val="16"/>
              </w:rPr>
              <w:t xml:space="preserve">This indicator aims to understand how signatories used their influence </w:t>
            </w:r>
            <w:r w:rsidR="0075606C" w:rsidRPr="00F843D2">
              <w:rPr>
                <w:rStyle w:val="Hyperlink"/>
                <w:color w:val="000000" w:themeColor="text1"/>
                <w:sz w:val="16"/>
                <w:szCs w:val="16"/>
              </w:rPr>
              <w:t>over external investment managers</w:t>
            </w:r>
            <w:r w:rsidR="00414517" w:rsidRPr="00F843D2">
              <w:rPr>
                <w:rStyle w:val="Hyperlink"/>
                <w:color w:val="000000" w:themeColor="text1"/>
                <w:sz w:val="16"/>
                <w:szCs w:val="16"/>
              </w:rPr>
              <w:t xml:space="preserve"> (including their general partners (GPs), if applicable)</w:t>
            </w:r>
            <w:r w:rsidR="0075606C" w:rsidRPr="00F843D2">
              <w:rPr>
                <w:rStyle w:val="Hyperlink"/>
                <w:color w:val="000000" w:themeColor="text1"/>
                <w:sz w:val="16"/>
                <w:szCs w:val="16"/>
              </w:rPr>
              <w:t xml:space="preserve"> during the selection, appointment and monitoring </w:t>
            </w:r>
            <w:r w:rsidR="00DF5066" w:rsidRPr="00F843D2">
              <w:rPr>
                <w:rStyle w:val="Hyperlink"/>
                <w:color w:val="000000" w:themeColor="text1"/>
                <w:sz w:val="16"/>
                <w:szCs w:val="16"/>
              </w:rPr>
              <w:t xml:space="preserve">process </w:t>
            </w:r>
            <w:r w:rsidRPr="00F843D2">
              <w:rPr>
                <w:rStyle w:val="Hyperlink"/>
                <w:color w:val="000000" w:themeColor="text1"/>
                <w:sz w:val="16"/>
                <w:szCs w:val="16"/>
              </w:rPr>
              <w:t>to make progress on sustainability outcomes during the reporting year.</w:t>
            </w:r>
          </w:p>
        </w:tc>
      </w:tr>
      <w:tr w:rsidR="007229E6" w:rsidRPr="00F843D2" w14:paraId="2571A06B" w14:textId="77777777" w:rsidTr="00247D58">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3E059DB" w14:textId="77777777" w:rsidR="007229E6" w:rsidRPr="00F843D2" w:rsidRDefault="007229E6">
            <w:pPr>
              <w:rPr>
                <w:rStyle w:val="Hyperlink"/>
                <w:b/>
                <w:sz w:val="16"/>
                <w:szCs w:val="16"/>
              </w:rPr>
            </w:pPr>
            <w:r w:rsidRPr="00F843D2">
              <w:rPr>
                <w:b/>
                <w:sz w:val="16"/>
                <w:szCs w:val="16"/>
              </w:rPr>
              <w:t>Additional reporting guidance</w:t>
            </w:r>
          </w:p>
        </w:tc>
        <w:tc>
          <w:tcPr>
            <w:tcW w:w="13039"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DE79866" w14:textId="72B6553C" w:rsidR="00A521D8" w:rsidRPr="00F843D2" w:rsidRDefault="00A521D8" w:rsidP="008118A7">
            <w:pPr>
              <w:rPr>
                <w:rStyle w:val="Hyperlink"/>
                <w:color w:val="000000" w:themeColor="text1"/>
                <w:sz w:val="16"/>
                <w:szCs w:val="16"/>
              </w:rPr>
            </w:pPr>
            <w:r w:rsidRPr="00F843D2">
              <w:rPr>
                <w:rStyle w:val="Hyperlink"/>
                <w:color w:val="000000" w:themeColor="text1"/>
                <w:sz w:val="16"/>
                <w:szCs w:val="16"/>
              </w:rPr>
              <w:t>Signatories can choose whether to report on all outcomes jointly in</w:t>
            </w:r>
            <w:r w:rsidR="00A97780">
              <w:rPr>
                <w:rStyle w:val="Hyperlink"/>
                <w:color w:val="000000" w:themeColor="text1"/>
                <w:sz w:val="16"/>
                <w:szCs w:val="16"/>
              </w:rPr>
              <w:t xml:space="preserve"> answer</w:t>
            </w:r>
            <w:r w:rsidRPr="00F843D2">
              <w:rPr>
                <w:rStyle w:val="Hyperlink"/>
                <w:color w:val="000000" w:themeColor="text1"/>
                <w:sz w:val="16"/>
                <w:szCs w:val="16"/>
              </w:rPr>
              <w:t xml:space="preserve"> option (A) and/or to provide specific responses about some or all of the sustainability outcomes they are taking action on in</w:t>
            </w:r>
            <w:r w:rsidR="00A97780">
              <w:rPr>
                <w:rStyle w:val="Hyperlink"/>
                <w:color w:val="000000" w:themeColor="text1"/>
                <w:sz w:val="16"/>
                <w:szCs w:val="16"/>
              </w:rPr>
              <w:t xml:space="preserve"> answer</w:t>
            </w:r>
            <w:r w:rsidRPr="00F843D2">
              <w:rPr>
                <w:rStyle w:val="Hyperlink"/>
                <w:color w:val="000000" w:themeColor="text1"/>
                <w:sz w:val="16"/>
                <w:szCs w:val="16"/>
              </w:rPr>
              <w:t xml:space="preserve"> options (B) to (K).</w:t>
            </w:r>
          </w:p>
          <w:p w14:paraId="4B110647" w14:textId="77777777" w:rsidR="00A521D8" w:rsidRPr="00F843D2" w:rsidRDefault="00A521D8" w:rsidP="008118A7">
            <w:pPr>
              <w:rPr>
                <w:rStyle w:val="Hyperlink"/>
                <w:color w:val="000000" w:themeColor="text1"/>
                <w:sz w:val="16"/>
                <w:szCs w:val="16"/>
              </w:rPr>
            </w:pPr>
          </w:p>
          <w:p w14:paraId="03E6D303" w14:textId="78C92289" w:rsidR="008118A7" w:rsidRPr="00F843D2" w:rsidRDefault="7FEDBAFD" w:rsidP="008118A7">
            <w:pPr>
              <w:rPr>
                <w:rStyle w:val="Hyperlink"/>
                <w:color w:val="000000" w:themeColor="text1"/>
                <w:sz w:val="16"/>
                <w:szCs w:val="16"/>
              </w:rPr>
            </w:pPr>
            <w:r w:rsidRPr="00F843D2">
              <w:rPr>
                <w:rStyle w:val="Hyperlink"/>
                <w:color w:val="000000" w:themeColor="text1"/>
                <w:sz w:val="16"/>
                <w:szCs w:val="16"/>
              </w:rPr>
              <w:t xml:space="preserve">Responses to this indicator can refer to individual and/or collaborative </w:t>
            </w:r>
            <w:r w:rsidR="0E8A62F5" w:rsidRPr="00F843D2">
              <w:rPr>
                <w:rStyle w:val="Hyperlink"/>
                <w:color w:val="000000" w:themeColor="text1"/>
                <w:sz w:val="16"/>
                <w:szCs w:val="16"/>
              </w:rPr>
              <w:t>engagement with investment managers</w:t>
            </w:r>
            <w:r w:rsidR="00414517" w:rsidRPr="00F843D2">
              <w:rPr>
                <w:rStyle w:val="Hyperlink"/>
                <w:color w:val="000000" w:themeColor="text1"/>
                <w:sz w:val="16"/>
                <w:szCs w:val="16"/>
              </w:rPr>
              <w:t xml:space="preserve"> (including their general partners (GPs)</w:t>
            </w:r>
            <w:r w:rsidR="00C070F9" w:rsidRPr="00F843D2">
              <w:rPr>
                <w:rStyle w:val="Hyperlink"/>
                <w:color w:val="000000" w:themeColor="text1"/>
                <w:sz w:val="16"/>
                <w:szCs w:val="16"/>
              </w:rPr>
              <w:t>, if applicable)</w:t>
            </w:r>
            <w:r w:rsidRPr="00F843D2">
              <w:rPr>
                <w:rStyle w:val="Hyperlink"/>
                <w:color w:val="000000" w:themeColor="text1"/>
                <w:sz w:val="16"/>
                <w:szCs w:val="16"/>
              </w:rPr>
              <w:t>.</w:t>
            </w:r>
          </w:p>
          <w:p w14:paraId="4939CED7" w14:textId="77777777" w:rsidR="008118A7" w:rsidRPr="00F843D2" w:rsidRDefault="008118A7" w:rsidP="008118A7">
            <w:pPr>
              <w:rPr>
                <w:rStyle w:val="Hyperlink"/>
                <w:color w:val="000000" w:themeColor="text1"/>
                <w:sz w:val="16"/>
                <w:szCs w:val="16"/>
              </w:rPr>
            </w:pPr>
          </w:p>
          <w:p w14:paraId="60E3FD19" w14:textId="4B15BDDF" w:rsidR="002665BF" w:rsidRPr="00F843D2" w:rsidRDefault="7FEDBAFD">
            <w:pPr>
              <w:rPr>
                <w:rStyle w:val="Hyperlink"/>
                <w:color w:val="000000" w:themeColor="text1"/>
                <w:sz w:val="16"/>
                <w:szCs w:val="16"/>
              </w:rPr>
            </w:pPr>
            <w:r w:rsidRPr="00F843D2">
              <w:rPr>
                <w:rStyle w:val="Hyperlink"/>
                <w:color w:val="000000" w:themeColor="text1"/>
                <w:sz w:val="16"/>
                <w:szCs w:val="16"/>
              </w:rPr>
              <w:t xml:space="preserve">For each relevant sustainability outcome, signatories should explain how they used </w:t>
            </w:r>
            <w:r w:rsidR="39D910C1" w:rsidRPr="00F843D2">
              <w:rPr>
                <w:rStyle w:val="Hyperlink"/>
                <w:color w:val="000000" w:themeColor="text1"/>
                <w:sz w:val="16"/>
                <w:szCs w:val="16"/>
              </w:rPr>
              <w:t>the</w:t>
            </w:r>
            <w:r w:rsidR="00D244D6" w:rsidRPr="00F843D2">
              <w:rPr>
                <w:rStyle w:val="Hyperlink"/>
                <w:color w:val="000000" w:themeColor="text1"/>
                <w:sz w:val="16"/>
                <w:szCs w:val="16"/>
              </w:rPr>
              <w:t xml:space="preserve"> manager</w:t>
            </w:r>
            <w:r w:rsidR="39D910C1" w:rsidRPr="00F843D2">
              <w:rPr>
                <w:rStyle w:val="Hyperlink"/>
                <w:color w:val="000000" w:themeColor="text1"/>
                <w:sz w:val="16"/>
                <w:szCs w:val="16"/>
              </w:rPr>
              <w:t xml:space="preserve"> selection, appointment</w:t>
            </w:r>
            <w:r w:rsidR="00100636">
              <w:rPr>
                <w:rStyle w:val="Hyperlink"/>
                <w:color w:val="000000" w:themeColor="text1"/>
                <w:sz w:val="16"/>
                <w:szCs w:val="16"/>
              </w:rPr>
              <w:t>,</w:t>
            </w:r>
            <w:r w:rsidR="39D910C1" w:rsidRPr="00F843D2">
              <w:rPr>
                <w:rStyle w:val="Hyperlink"/>
                <w:color w:val="000000" w:themeColor="text1"/>
                <w:sz w:val="16"/>
                <w:szCs w:val="16"/>
              </w:rPr>
              <w:t xml:space="preserve"> and monitoring process</w:t>
            </w:r>
            <w:r w:rsidR="00100636">
              <w:rPr>
                <w:rStyle w:val="Hyperlink"/>
                <w:color w:val="000000" w:themeColor="text1"/>
                <w:sz w:val="16"/>
                <w:szCs w:val="16"/>
              </w:rPr>
              <w:t>es</w:t>
            </w:r>
            <w:r w:rsidR="39D910C1" w:rsidRPr="00F843D2">
              <w:rPr>
                <w:rStyle w:val="Hyperlink"/>
                <w:color w:val="000000" w:themeColor="text1"/>
                <w:sz w:val="16"/>
                <w:szCs w:val="16"/>
              </w:rPr>
              <w:t xml:space="preserve"> </w:t>
            </w:r>
            <w:r w:rsidRPr="00F843D2">
              <w:rPr>
                <w:rStyle w:val="Hyperlink"/>
                <w:color w:val="000000" w:themeColor="text1"/>
                <w:sz w:val="16"/>
                <w:szCs w:val="16"/>
              </w:rPr>
              <w:t xml:space="preserve">to take action. They may elaborate on </w:t>
            </w:r>
            <w:r w:rsidR="7F93F934" w:rsidRPr="00F843D2">
              <w:rPr>
                <w:rStyle w:val="Hyperlink"/>
                <w:color w:val="000000" w:themeColor="text1"/>
                <w:sz w:val="16"/>
                <w:szCs w:val="16"/>
              </w:rPr>
              <w:t>how this engagement is</w:t>
            </w:r>
            <w:r w:rsidRPr="00F843D2">
              <w:rPr>
                <w:rStyle w:val="Hyperlink"/>
                <w:color w:val="000000" w:themeColor="text1"/>
                <w:sz w:val="16"/>
                <w:szCs w:val="16"/>
              </w:rPr>
              <w:t xml:space="preserve"> expected to help </w:t>
            </w:r>
            <w:r w:rsidR="008D64A2">
              <w:rPr>
                <w:rStyle w:val="Hyperlink"/>
                <w:color w:val="000000" w:themeColor="text1"/>
                <w:sz w:val="16"/>
                <w:szCs w:val="16"/>
              </w:rPr>
              <w:t>address</w:t>
            </w:r>
            <w:r w:rsidRPr="00F843D2">
              <w:rPr>
                <w:rStyle w:val="Hyperlink"/>
                <w:color w:val="000000" w:themeColor="text1"/>
                <w:sz w:val="16"/>
                <w:szCs w:val="16"/>
              </w:rPr>
              <w:t xml:space="preserve"> sustainability outcomes.</w:t>
            </w:r>
          </w:p>
        </w:tc>
      </w:tr>
      <w:tr w:rsidR="007229E6" w:rsidRPr="00F843D2" w14:paraId="22BCA7BD" w14:textId="77777777" w:rsidTr="00247D58">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323F7C6" w14:textId="77777777" w:rsidR="007229E6" w:rsidRPr="00F843D2" w:rsidRDefault="007229E6">
            <w:pPr>
              <w:rPr>
                <w:b/>
                <w:bCs/>
                <w:sz w:val="16"/>
                <w:szCs w:val="16"/>
              </w:rPr>
            </w:pPr>
            <w:r w:rsidRPr="00F843D2">
              <w:rPr>
                <w:b/>
                <w:bCs/>
                <w:sz w:val="16"/>
                <w:szCs w:val="16"/>
              </w:rPr>
              <w:t>Other resources</w:t>
            </w:r>
          </w:p>
        </w:tc>
        <w:tc>
          <w:tcPr>
            <w:tcW w:w="13039"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7D708DE" w14:textId="77777777" w:rsidR="008118A7" w:rsidRPr="00F843D2" w:rsidRDefault="008118A7" w:rsidP="008118A7">
            <w:pPr>
              <w:rPr>
                <w:rStyle w:val="Hyperlink"/>
                <w:color w:val="000000" w:themeColor="text1"/>
                <w:sz w:val="16"/>
                <w:szCs w:val="16"/>
              </w:rPr>
            </w:pPr>
            <w:r w:rsidRPr="00F843D2">
              <w:rPr>
                <w:rStyle w:val="Hyperlink"/>
                <w:color w:val="000000" w:themeColor="text1"/>
                <w:sz w:val="16"/>
                <w:szCs w:val="16"/>
              </w:rPr>
              <w:t xml:space="preserve">For further reference see Parts 3 and 4 of </w:t>
            </w:r>
            <w:hyperlink r:id="rId97" w:history="1">
              <w:r w:rsidRPr="00F843D2">
                <w:rPr>
                  <w:rStyle w:val="Hyperlink"/>
                  <w:sz w:val="16"/>
                  <w:szCs w:val="16"/>
                </w:rPr>
                <w:t>Investing with SDG outcomes: A five-part framework</w:t>
              </w:r>
            </w:hyperlink>
            <w:r w:rsidRPr="00F843D2">
              <w:rPr>
                <w:rStyle w:val="Hyperlink"/>
                <w:color w:val="000000" w:themeColor="text1"/>
                <w:sz w:val="16"/>
                <w:szCs w:val="16"/>
              </w:rPr>
              <w:t>.</w:t>
            </w:r>
          </w:p>
          <w:p w14:paraId="3C9F38B0" w14:textId="77777777" w:rsidR="003304B0" w:rsidRPr="00F843D2" w:rsidRDefault="003304B0" w:rsidP="008118A7">
            <w:pPr>
              <w:rPr>
                <w:rStyle w:val="Hyperlink"/>
                <w:color w:val="000000" w:themeColor="text1"/>
                <w:sz w:val="16"/>
                <w:szCs w:val="16"/>
              </w:rPr>
            </w:pPr>
          </w:p>
          <w:p w14:paraId="3971DA00" w14:textId="1C21FA84" w:rsidR="003304B0" w:rsidRPr="00F843D2" w:rsidRDefault="003304B0" w:rsidP="008118A7">
            <w:pPr>
              <w:rPr>
                <w:rStyle w:val="Hyperlink"/>
                <w:color w:val="000000" w:themeColor="text1"/>
                <w:sz w:val="16"/>
                <w:szCs w:val="16"/>
              </w:rPr>
            </w:pPr>
            <w:r w:rsidRPr="00F843D2">
              <w:rPr>
                <w:rStyle w:val="Hyperlink"/>
                <w:color w:val="000000" w:themeColor="text1"/>
                <w:sz w:val="16"/>
                <w:szCs w:val="16"/>
              </w:rPr>
              <w:t>See also the PRI</w:t>
            </w:r>
            <w:r w:rsidR="009E6CBE">
              <w:rPr>
                <w:rStyle w:val="Hyperlink"/>
                <w:color w:val="000000" w:themeColor="text1"/>
                <w:sz w:val="16"/>
                <w:szCs w:val="16"/>
              </w:rPr>
              <w:t>’</w:t>
            </w:r>
            <w:r w:rsidRPr="00F843D2">
              <w:rPr>
                <w:rStyle w:val="Hyperlink"/>
                <w:color w:val="000000" w:themeColor="text1"/>
                <w:sz w:val="16"/>
                <w:szCs w:val="16"/>
              </w:rPr>
              <w:t>s</w:t>
            </w:r>
            <w:r w:rsidR="0096109B" w:rsidRPr="00F843D2">
              <w:rPr>
                <w:rStyle w:val="Hyperlink"/>
                <w:color w:val="000000" w:themeColor="text1"/>
                <w:sz w:val="16"/>
                <w:szCs w:val="16"/>
              </w:rPr>
              <w:t xml:space="preserve"> dedicated </w:t>
            </w:r>
            <w:hyperlink r:id="rId98" w:history="1">
              <w:r w:rsidR="00F73525" w:rsidRPr="00F843D2">
                <w:rPr>
                  <w:rStyle w:val="Hyperlink"/>
                  <w:sz w:val="16"/>
                  <w:szCs w:val="16"/>
                </w:rPr>
                <w:t>Asset owner resources</w:t>
              </w:r>
            </w:hyperlink>
            <w:r w:rsidR="00F73525" w:rsidRPr="00F843D2">
              <w:rPr>
                <w:rStyle w:val="Hyperlink"/>
                <w:color w:val="000000" w:themeColor="text1"/>
                <w:sz w:val="16"/>
                <w:szCs w:val="16"/>
              </w:rPr>
              <w:t xml:space="preserve"> for dedicated guidance </w:t>
            </w:r>
            <w:r w:rsidR="00A90BAF" w:rsidRPr="00F843D2">
              <w:rPr>
                <w:rStyle w:val="Hyperlink"/>
                <w:color w:val="000000" w:themeColor="text1"/>
                <w:sz w:val="16"/>
                <w:szCs w:val="16"/>
              </w:rPr>
              <w:t xml:space="preserve">on the selection, appointment and monitoring process, including how signatories can use it to </w:t>
            </w:r>
            <w:r w:rsidR="006A68B3" w:rsidRPr="00F843D2">
              <w:rPr>
                <w:rStyle w:val="Hyperlink"/>
                <w:color w:val="000000" w:themeColor="text1"/>
                <w:sz w:val="16"/>
                <w:szCs w:val="16"/>
              </w:rPr>
              <w:t>take action on their</w:t>
            </w:r>
            <w:r w:rsidR="00A90BAF" w:rsidRPr="00F843D2">
              <w:rPr>
                <w:rStyle w:val="Hyperlink"/>
                <w:color w:val="000000" w:themeColor="text1"/>
                <w:sz w:val="16"/>
                <w:szCs w:val="16"/>
              </w:rPr>
              <w:t xml:space="preserve"> sustainability outcomes</w:t>
            </w:r>
            <w:r w:rsidRPr="00F843D2">
              <w:rPr>
                <w:rStyle w:val="Hyperlink"/>
                <w:color w:val="000000" w:themeColor="text1"/>
                <w:sz w:val="16"/>
                <w:szCs w:val="16"/>
              </w:rPr>
              <w:t>.</w:t>
            </w:r>
          </w:p>
          <w:p w14:paraId="5F7BDAE1" w14:textId="77777777" w:rsidR="008118A7" w:rsidRPr="00F843D2" w:rsidRDefault="008118A7" w:rsidP="008118A7">
            <w:pPr>
              <w:rPr>
                <w:rStyle w:val="Hyperlink"/>
                <w:color w:val="000000" w:themeColor="text1"/>
                <w:sz w:val="16"/>
                <w:szCs w:val="16"/>
              </w:rPr>
            </w:pPr>
          </w:p>
          <w:p w14:paraId="65E524AB" w14:textId="7D34268E" w:rsidR="007229E6" w:rsidRPr="00F843D2" w:rsidRDefault="008118A7">
            <w:pPr>
              <w:rPr>
                <w:rStyle w:val="Hyperlink"/>
                <w:color w:val="000000" w:themeColor="text1"/>
              </w:rPr>
            </w:pPr>
            <w:r w:rsidRPr="00F843D2">
              <w:rPr>
                <w:rStyle w:val="Hyperlink"/>
                <w:color w:val="000000" w:themeColor="text1"/>
                <w:sz w:val="16"/>
                <w:szCs w:val="16"/>
              </w:rPr>
              <w:t>See the PRI</w:t>
            </w:r>
            <w:r w:rsidR="009E6CBE">
              <w:rPr>
                <w:rStyle w:val="Hyperlink"/>
                <w:color w:val="000000" w:themeColor="text1"/>
                <w:sz w:val="16"/>
                <w:szCs w:val="16"/>
              </w:rPr>
              <w:t>’</w:t>
            </w:r>
            <w:r w:rsidRPr="00F843D2">
              <w:rPr>
                <w:rStyle w:val="Hyperlink"/>
                <w:color w:val="000000" w:themeColor="text1"/>
                <w:sz w:val="16"/>
                <w:szCs w:val="16"/>
              </w:rPr>
              <w:t xml:space="preserve">s </w:t>
            </w:r>
            <w:hyperlink r:id="rId99" w:history="1">
              <w:r w:rsidRPr="00F843D2">
                <w:rPr>
                  <w:rStyle w:val="Hyperlink"/>
                  <w:sz w:val="16"/>
                  <w:szCs w:val="16"/>
                </w:rPr>
                <w:t>Active Ownership 2.0</w:t>
              </w:r>
            </w:hyperlink>
            <w:r w:rsidRPr="00F843D2">
              <w:rPr>
                <w:rStyle w:val="Hyperlink"/>
                <w:color w:val="000000" w:themeColor="text1"/>
                <w:sz w:val="16"/>
                <w:szCs w:val="16"/>
              </w:rPr>
              <w:t xml:space="preserve"> guide on improved </w:t>
            </w:r>
            <w:r w:rsidR="003304B0" w:rsidRPr="00F843D2">
              <w:rPr>
                <w:rStyle w:val="Hyperlink"/>
                <w:color w:val="000000" w:themeColor="text1"/>
                <w:sz w:val="16"/>
                <w:szCs w:val="16"/>
              </w:rPr>
              <w:t>s</w:t>
            </w:r>
            <w:r w:rsidRPr="00F843D2">
              <w:rPr>
                <w:rStyle w:val="Hyperlink"/>
                <w:color w:val="000000" w:themeColor="text1"/>
                <w:sz w:val="16"/>
                <w:szCs w:val="16"/>
              </w:rPr>
              <w:t>tewardship by signatories.</w:t>
            </w:r>
          </w:p>
        </w:tc>
      </w:tr>
      <w:tr w:rsidR="007229E6" w:rsidRPr="00F843D2" w14:paraId="37D6EB69" w14:textId="77777777" w:rsidTr="00247D58">
        <w:trPr>
          <w:trHeight w:val="300"/>
        </w:trPr>
        <w:tc>
          <w:tcPr>
            <w:tcW w:w="14882"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3A7BBB8D" w14:textId="77777777" w:rsidR="007229E6" w:rsidRPr="00F843D2" w:rsidRDefault="007229E6">
            <w:pPr>
              <w:rPr>
                <w:color w:val="FFFFFF" w:themeColor="background1"/>
                <w:sz w:val="16"/>
                <w:szCs w:val="16"/>
              </w:rPr>
            </w:pPr>
            <w:r w:rsidRPr="00F843D2">
              <w:rPr>
                <w:rFonts w:eastAsia="Times New Roman" w:cs="Arial"/>
                <w:b/>
                <w:bCs/>
                <w:color w:val="FFFFFF" w:themeColor="background1"/>
                <w:sz w:val="18"/>
                <w:szCs w:val="18"/>
                <w:lang w:eastAsia="en-GB"/>
              </w:rPr>
              <w:t>Logic</w:t>
            </w:r>
          </w:p>
        </w:tc>
      </w:tr>
      <w:tr w:rsidR="007229E6" w:rsidRPr="00F843D2" w14:paraId="3AC9F190" w14:textId="77777777" w:rsidTr="00247D58">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B11F728" w14:textId="77777777" w:rsidR="007229E6" w:rsidRPr="00F843D2" w:rsidRDefault="007229E6">
            <w:pPr>
              <w:rPr>
                <w:b/>
                <w:bCs/>
                <w:sz w:val="16"/>
                <w:szCs w:val="16"/>
              </w:rPr>
            </w:pPr>
            <w:r w:rsidRPr="00F843D2">
              <w:rPr>
                <w:b/>
                <w:bCs/>
                <w:sz w:val="16"/>
                <w:szCs w:val="16"/>
              </w:rPr>
              <w:t>Dependent on</w:t>
            </w:r>
          </w:p>
        </w:tc>
        <w:tc>
          <w:tcPr>
            <w:tcW w:w="13039"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B439579" w14:textId="1F5450B2" w:rsidR="007229E6" w:rsidRPr="00F843D2" w:rsidRDefault="00D93CF4">
            <w:pPr>
              <w:rPr>
                <w:rStyle w:val="Hyperlink"/>
                <w:color w:val="000000" w:themeColor="text1"/>
                <w:sz w:val="16"/>
                <w:szCs w:val="16"/>
              </w:rPr>
            </w:pPr>
            <w:r w:rsidRPr="00F843D2">
              <w:rPr>
                <w:rStyle w:val="Hyperlink"/>
                <w:color w:val="000000" w:themeColor="text1"/>
                <w:sz w:val="16"/>
                <w:szCs w:val="16"/>
              </w:rPr>
              <w:t>[</w:t>
            </w:r>
            <w:r w:rsidR="00035B82" w:rsidRPr="00F843D2">
              <w:rPr>
                <w:rStyle w:val="Hyperlink"/>
                <w:color w:val="000000" w:themeColor="text1"/>
                <w:sz w:val="16"/>
                <w:szCs w:val="16"/>
              </w:rPr>
              <w:t>OO 5</w:t>
            </w:r>
            <w:r w:rsidRPr="00F843D2">
              <w:rPr>
                <w:rStyle w:val="Hyperlink"/>
                <w:color w:val="000000" w:themeColor="text1"/>
                <w:sz w:val="16"/>
                <w:szCs w:val="16"/>
              </w:rPr>
              <w:t>]</w:t>
            </w:r>
            <w:r w:rsidR="00035B82" w:rsidRPr="00F843D2">
              <w:rPr>
                <w:rStyle w:val="Hyperlink"/>
                <w:color w:val="000000" w:themeColor="text1"/>
                <w:sz w:val="16"/>
                <w:szCs w:val="16"/>
              </w:rPr>
              <w:t xml:space="preserve">, </w:t>
            </w:r>
            <w:r w:rsidRPr="00F843D2">
              <w:rPr>
                <w:rStyle w:val="Hyperlink"/>
                <w:color w:val="000000" w:themeColor="text1"/>
                <w:sz w:val="16"/>
                <w:szCs w:val="16"/>
              </w:rPr>
              <w:t>[</w:t>
            </w:r>
            <w:r w:rsidR="00C928D6" w:rsidRPr="00F843D2">
              <w:rPr>
                <w:rStyle w:val="Hyperlink"/>
                <w:color w:val="000000" w:themeColor="text1"/>
                <w:sz w:val="16"/>
                <w:szCs w:val="16"/>
              </w:rPr>
              <w:t xml:space="preserve">SO </w:t>
            </w:r>
            <w:r w:rsidR="005D282B" w:rsidRPr="00F843D2">
              <w:rPr>
                <w:rStyle w:val="Hyperlink"/>
                <w:color w:val="000000" w:themeColor="text1"/>
                <w:sz w:val="16"/>
                <w:szCs w:val="16"/>
              </w:rPr>
              <w:t>5</w:t>
            </w:r>
            <w:r w:rsidRPr="00F843D2">
              <w:rPr>
                <w:rStyle w:val="Hyperlink"/>
                <w:color w:val="000000" w:themeColor="text1"/>
                <w:sz w:val="16"/>
                <w:szCs w:val="16"/>
              </w:rPr>
              <w:t>]</w:t>
            </w:r>
          </w:p>
        </w:tc>
      </w:tr>
      <w:tr w:rsidR="007229E6" w:rsidRPr="00F843D2" w14:paraId="3FC26697" w14:textId="77777777" w:rsidTr="00247D58">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044FA66" w14:textId="77777777" w:rsidR="007229E6" w:rsidRPr="00F843D2" w:rsidRDefault="007229E6">
            <w:pPr>
              <w:rPr>
                <w:b/>
                <w:bCs/>
                <w:sz w:val="16"/>
                <w:szCs w:val="16"/>
              </w:rPr>
            </w:pPr>
            <w:r w:rsidRPr="00F843D2">
              <w:rPr>
                <w:b/>
                <w:bCs/>
                <w:sz w:val="16"/>
                <w:szCs w:val="16"/>
              </w:rPr>
              <w:t>Gateway to</w:t>
            </w:r>
          </w:p>
        </w:tc>
        <w:tc>
          <w:tcPr>
            <w:tcW w:w="13039"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1471A23" w14:textId="00A87DEE" w:rsidR="007229E6" w:rsidRPr="00F843D2" w:rsidRDefault="00280474">
            <w:pPr>
              <w:rPr>
                <w:rStyle w:val="Hyperlink"/>
                <w:color w:val="000000" w:themeColor="text1"/>
                <w:sz w:val="16"/>
                <w:szCs w:val="16"/>
              </w:rPr>
            </w:pPr>
            <w:r w:rsidRPr="00F843D2">
              <w:rPr>
                <w:rStyle w:val="Hyperlink"/>
                <w:color w:val="000000" w:themeColor="text1"/>
                <w:sz w:val="16"/>
                <w:szCs w:val="16"/>
              </w:rPr>
              <w:t>N/A</w:t>
            </w:r>
          </w:p>
        </w:tc>
      </w:tr>
      <w:tr w:rsidR="007229E6" w:rsidRPr="00F843D2" w14:paraId="67C9A0D8" w14:textId="77777777" w:rsidTr="00247D58">
        <w:trPr>
          <w:trHeight w:val="300"/>
        </w:trPr>
        <w:tc>
          <w:tcPr>
            <w:tcW w:w="14882"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1FE67956" w14:textId="77777777" w:rsidR="007229E6" w:rsidRPr="00F843D2" w:rsidRDefault="007229E6">
            <w:pPr>
              <w:rPr>
                <w:rFonts w:eastAsia="Times New Roman" w:cs="Arial"/>
                <w:b/>
                <w:bCs/>
                <w:color w:val="FFFFFF" w:themeColor="background1"/>
                <w:sz w:val="18"/>
                <w:szCs w:val="18"/>
                <w:lang w:eastAsia="en-GB"/>
              </w:rPr>
            </w:pPr>
            <w:r w:rsidRPr="00F843D2">
              <w:rPr>
                <w:rFonts w:eastAsia="Times New Roman" w:cs="Arial"/>
                <w:b/>
                <w:bCs/>
                <w:color w:val="FFFFFF" w:themeColor="background1"/>
                <w:sz w:val="18"/>
                <w:szCs w:val="18"/>
                <w:lang w:eastAsia="en-GB"/>
              </w:rPr>
              <w:t>Assessment</w:t>
            </w:r>
          </w:p>
        </w:tc>
      </w:tr>
      <w:tr w:rsidR="007229E6" w:rsidRPr="00F843D2" w14:paraId="6F12BD82" w14:textId="77777777" w:rsidTr="00247D58">
        <w:trPr>
          <w:trHeight w:val="354"/>
        </w:trPr>
        <w:tc>
          <w:tcPr>
            <w:tcW w:w="14882"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D2C7F0C" w14:textId="77777777" w:rsidR="007229E6" w:rsidRPr="00F843D2" w:rsidRDefault="007229E6">
            <w:pPr>
              <w:rPr>
                <w:bCs/>
                <w:sz w:val="16"/>
                <w:szCs w:val="16"/>
              </w:rPr>
            </w:pPr>
            <w:r w:rsidRPr="00F843D2">
              <w:rPr>
                <w:bCs/>
                <w:sz w:val="16"/>
                <w:szCs w:val="16"/>
              </w:rPr>
              <w:t>Not assessed</w:t>
            </w:r>
          </w:p>
        </w:tc>
      </w:tr>
    </w:tbl>
    <w:p w14:paraId="054DC04E" w14:textId="16F085D5" w:rsidR="007229E6" w:rsidRPr="00F843D2" w:rsidRDefault="007229E6">
      <w:pPr>
        <w:spacing w:after="160" w:line="259" w:lineRule="auto"/>
      </w:pPr>
      <w:r w:rsidRPr="00F843D2">
        <w:br w:type="page"/>
      </w:r>
    </w:p>
    <w:p w14:paraId="5DE98BA6" w14:textId="54B82320" w:rsidR="00E201C4" w:rsidRPr="00F843D2" w:rsidRDefault="00E201C4" w:rsidP="00E201C4">
      <w:pPr>
        <w:pStyle w:val="Heading2"/>
        <w:tabs>
          <w:tab w:val="left" w:pos="12758"/>
        </w:tabs>
      </w:pPr>
      <w:bookmarkStart w:id="35" w:name="_Toc124941955"/>
      <w:r w:rsidRPr="00F843D2">
        <w:lastRenderedPageBreak/>
        <w:t>Stewardship</w:t>
      </w:r>
      <w:r w:rsidR="00270999" w:rsidRPr="00F843D2">
        <w:t xml:space="preserve">: </w:t>
      </w:r>
      <w:r w:rsidR="00AD562E">
        <w:t>E</w:t>
      </w:r>
      <w:r w:rsidR="004A56A7" w:rsidRPr="00F843D2">
        <w:t xml:space="preserve">ngagement </w:t>
      </w:r>
      <w:r w:rsidRPr="00F843D2">
        <w:t xml:space="preserve">with </w:t>
      </w:r>
      <w:r w:rsidR="00665543" w:rsidRPr="00F843D2">
        <w:t>policy makers</w:t>
      </w:r>
      <w:r w:rsidRPr="00F843D2">
        <w:t xml:space="preserve"> </w:t>
      </w:r>
      <w:r w:rsidR="00345A6D" w:rsidRPr="00F843D2">
        <w:t>[SO 1</w:t>
      </w:r>
      <w:r w:rsidR="006E65E0" w:rsidRPr="00F843D2">
        <w:t>1</w:t>
      </w:r>
      <w:r w:rsidRPr="00F843D2">
        <w:t>]</w:t>
      </w:r>
      <w:bookmarkEnd w:id="35"/>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319"/>
        <w:gridCol w:w="2516"/>
        <w:gridCol w:w="1205"/>
        <w:gridCol w:w="3472"/>
        <w:gridCol w:w="249"/>
        <w:gridCol w:w="1735"/>
        <w:gridCol w:w="1986"/>
      </w:tblGrid>
      <w:tr w:rsidR="00E457FA" w:rsidRPr="00F843D2" w14:paraId="198F2F3C" w14:textId="77777777" w:rsidTr="000E4192">
        <w:trPr>
          <w:trHeight w:val="492"/>
        </w:trPr>
        <w:tc>
          <w:tcPr>
            <w:tcW w:w="1843" w:type="dxa"/>
            <w:vMerge w:val="restart"/>
            <w:shd w:val="clear" w:color="auto" w:fill="F2F2F2" w:themeFill="background1" w:themeFillShade="F2"/>
            <w:vAlign w:val="center"/>
            <w:hideMark/>
          </w:tcPr>
          <w:p w14:paraId="5037E220" w14:textId="77777777" w:rsidR="00E457FA" w:rsidRPr="00F843D2" w:rsidRDefault="00E457FA" w:rsidP="004C1E23">
            <w:pPr>
              <w:spacing w:line="240" w:lineRule="auto"/>
              <w:jc w:val="center"/>
              <w:textAlignment w:val="baseline"/>
              <w:rPr>
                <w:rFonts w:eastAsia="Times New Roman" w:cs="Arial"/>
                <w:b/>
                <w:sz w:val="14"/>
                <w:szCs w:val="14"/>
                <w:lang w:eastAsia="en-GB"/>
              </w:rPr>
            </w:pPr>
            <w:r w:rsidRPr="00F843D2">
              <w:rPr>
                <w:rFonts w:eastAsia="Times New Roman" w:cs="Arial"/>
                <w:b/>
                <w:sz w:val="14"/>
                <w:szCs w:val="14"/>
                <w:lang w:eastAsia="en-GB"/>
              </w:rPr>
              <w:t>Indicator ID</w:t>
            </w:r>
          </w:p>
          <w:p w14:paraId="0AEAC503" w14:textId="77777777" w:rsidR="00E457FA" w:rsidRPr="00F843D2" w:rsidRDefault="00E457FA" w:rsidP="004C1E23">
            <w:pPr>
              <w:spacing w:line="240" w:lineRule="auto"/>
              <w:jc w:val="center"/>
              <w:textAlignment w:val="baseline"/>
              <w:rPr>
                <w:rFonts w:eastAsia="Times New Roman" w:cs="Arial"/>
                <w:b/>
                <w:sz w:val="10"/>
                <w:szCs w:val="10"/>
                <w:lang w:eastAsia="en-GB"/>
              </w:rPr>
            </w:pPr>
          </w:p>
          <w:p w14:paraId="6B94C054" w14:textId="21C17DD1" w:rsidR="00E457FA" w:rsidRPr="00F843D2" w:rsidRDefault="00E457FA" w:rsidP="004C1E23">
            <w:pPr>
              <w:pStyle w:val="Indicatorsubsection"/>
              <w:rPr>
                <w:lang w:val="en-GB"/>
              </w:rPr>
            </w:pPr>
            <w:bookmarkStart w:id="36" w:name="_Toc124941956"/>
            <w:r w:rsidRPr="00F843D2">
              <w:rPr>
                <w:lang w:val="en-GB"/>
              </w:rPr>
              <w:t>SO 11</w:t>
            </w:r>
            <w:bookmarkEnd w:id="36"/>
          </w:p>
        </w:tc>
        <w:tc>
          <w:tcPr>
            <w:tcW w:w="1559" w:type="dxa"/>
            <w:shd w:val="clear" w:color="auto" w:fill="F2F2F2" w:themeFill="background1" w:themeFillShade="F2"/>
            <w:vAlign w:val="center"/>
            <w:hideMark/>
          </w:tcPr>
          <w:p w14:paraId="44A35837" w14:textId="77777777" w:rsidR="00E457FA" w:rsidRPr="00F843D2" w:rsidRDefault="00E457FA" w:rsidP="004C1E23">
            <w:pPr>
              <w:spacing w:line="240" w:lineRule="auto"/>
              <w:textAlignment w:val="baseline"/>
              <w:rPr>
                <w:rFonts w:eastAsia="Times New Roman" w:cs="Arial"/>
                <w:sz w:val="14"/>
                <w:szCs w:val="14"/>
                <w:lang w:eastAsia="en-GB"/>
              </w:rPr>
            </w:pPr>
            <w:r w:rsidRPr="00F843D2">
              <w:rPr>
                <w:rFonts w:eastAsia="Times New Roman" w:cs="Arial"/>
                <w:b/>
                <w:sz w:val="14"/>
                <w:szCs w:val="14"/>
                <w:lang w:eastAsia="en-GB"/>
              </w:rPr>
              <w:t xml:space="preserve">Dependent on: </w:t>
            </w:r>
          </w:p>
        </w:tc>
        <w:tc>
          <w:tcPr>
            <w:tcW w:w="2835" w:type="dxa"/>
            <w:gridSpan w:val="2"/>
            <w:shd w:val="clear" w:color="auto" w:fill="F2F2F2" w:themeFill="background1" w:themeFillShade="F2"/>
            <w:vAlign w:val="center"/>
          </w:tcPr>
          <w:p w14:paraId="497C2001" w14:textId="1704925F" w:rsidR="00E457FA" w:rsidRPr="00F843D2" w:rsidRDefault="00E457FA" w:rsidP="004C1E23">
            <w:pPr>
              <w:spacing w:line="240" w:lineRule="auto"/>
              <w:textAlignment w:val="baseline"/>
              <w:rPr>
                <w:rFonts w:eastAsia="Times New Roman" w:cs="Arial"/>
                <w:sz w:val="14"/>
                <w:szCs w:val="14"/>
                <w:lang w:eastAsia="en-GB"/>
              </w:rPr>
            </w:pPr>
            <w:r w:rsidRPr="00F843D2">
              <w:rPr>
                <w:b/>
                <w:bCs/>
                <w:sz w:val="22"/>
                <w:szCs w:val="22"/>
              </w:rPr>
              <w:t>SO 5</w:t>
            </w:r>
          </w:p>
        </w:tc>
        <w:tc>
          <w:tcPr>
            <w:tcW w:w="4677" w:type="dxa"/>
            <w:gridSpan w:val="2"/>
            <w:vMerge w:val="restart"/>
            <w:shd w:val="clear" w:color="auto" w:fill="F2F2F2" w:themeFill="background1" w:themeFillShade="F2"/>
            <w:vAlign w:val="center"/>
          </w:tcPr>
          <w:p w14:paraId="39E4A107" w14:textId="77777777" w:rsidR="00E457FA" w:rsidRPr="00F843D2" w:rsidRDefault="00E457FA" w:rsidP="004C1E23">
            <w:pPr>
              <w:spacing w:line="240" w:lineRule="auto"/>
              <w:jc w:val="center"/>
              <w:textAlignment w:val="baseline"/>
              <w:rPr>
                <w:rFonts w:eastAsia="Times New Roman" w:cs="Arial"/>
                <w:sz w:val="14"/>
                <w:szCs w:val="14"/>
                <w:lang w:eastAsia="en-GB"/>
              </w:rPr>
            </w:pPr>
            <w:r w:rsidRPr="00F843D2">
              <w:rPr>
                <w:rFonts w:eastAsia="Times New Roman" w:cs="Arial"/>
                <w:b/>
                <w:sz w:val="14"/>
                <w:szCs w:val="14"/>
                <w:lang w:eastAsia="en-GB"/>
              </w:rPr>
              <w:t>Sub-section</w:t>
            </w:r>
            <w:r w:rsidRPr="00F843D2">
              <w:rPr>
                <w:rFonts w:eastAsia="Times New Roman" w:cs="Arial"/>
                <w:sz w:val="14"/>
                <w:szCs w:val="14"/>
                <w:lang w:eastAsia="en-GB"/>
              </w:rPr>
              <w:t> </w:t>
            </w:r>
          </w:p>
          <w:p w14:paraId="13025B25" w14:textId="77777777" w:rsidR="00E457FA" w:rsidRPr="00F843D2" w:rsidRDefault="00E457FA" w:rsidP="004C1E23">
            <w:pPr>
              <w:spacing w:line="240" w:lineRule="auto"/>
              <w:jc w:val="center"/>
              <w:textAlignment w:val="baseline"/>
              <w:rPr>
                <w:rFonts w:eastAsia="Times New Roman" w:cs="Arial"/>
                <w:sz w:val="14"/>
                <w:szCs w:val="14"/>
                <w:lang w:eastAsia="en-GB"/>
              </w:rPr>
            </w:pPr>
          </w:p>
          <w:p w14:paraId="5C6F467F" w14:textId="3728611C" w:rsidR="00E457FA" w:rsidRPr="00F843D2" w:rsidRDefault="00E457FA" w:rsidP="004C1E23">
            <w:pPr>
              <w:jc w:val="center"/>
              <w:rPr>
                <w:sz w:val="18"/>
                <w:szCs w:val="18"/>
              </w:rPr>
            </w:pPr>
            <w:r w:rsidRPr="00F843D2">
              <w:rPr>
                <w:b/>
                <w:bCs/>
                <w:sz w:val="22"/>
                <w:szCs w:val="22"/>
              </w:rPr>
              <w:t xml:space="preserve">Stewardship: </w:t>
            </w:r>
            <w:r>
              <w:rPr>
                <w:b/>
                <w:bCs/>
                <w:sz w:val="22"/>
                <w:szCs w:val="22"/>
              </w:rPr>
              <w:t>E</w:t>
            </w:r>
            <w:r w:rsidRPr="00F843D2">
              <w:rPr>
                <w:b/>
                <w:bCs/>
                <w:sz w:val="22"/>
                <w:szCs w:val="22"/>
              </w:rPr>
              <w:t>ngagement with policy makers</w:t>
            </w:r>
          </w:p>
        </w:tc>
        <w:tc>
          <w:tcPr>
            <w:tcW w:w="1984" w:type="dxa"/>
            <w:gridSpan w:val="2"/>
            <w:vMerge w:val="restart"/>
            <w:shd w:val="clear" w:color="auto" w:fill="F2F2F2" w:themeFill="background1" w:themeFillShade="F2"/>
            <w:vAlign w:val="center"/>
            <w:hideMark/>
          </w:tcPr>
          <w:p w14:paraId="33F06ED9" w14:textId="77777777" w:rsidR="00E457FA" w:rsidRPr="00F843D2" w:rsidRDefault="00E457FA" w:rsidP="004C1E23">
            <w:pPr>
              <w:spacing w:line="240" w:lineRule="auto"/>
              <w:jc w:val="center"/>
              <w:textAlignment w:val="baseline"/>
              <w:rPr>
                <w:rFonts w:eastAsia="Times New Roman" w:cs="Arial"/>
                <w:b/>
                <w:bCs/>
                <w:sz w:val="14"/>
                <w:szCs w:val="14"/>
                <w:lang w:eastAsia="en-GB"/>
              </w:rPr>
            </w:pPr>
            <w:r w:rsidRPr="00F843D2">
              <w:rPr>
                <w:rFonts w:eastAsia="Times New Roman" w:cs="Arial"/>
                <w:b/>
                <w:bCs/>
                <w:sz w:val="14"/>
                <w:szCs w:val="14"/>
                <w:lang w:eastAsia="en-GB"/>
              </w:rPr>
              <w:t>PRI Principle</w:t>
            </w:r>
          </w:p>
          <w:p w14:paraId="29D94636" w14:textId="77777777" w:rsidR="00E457FA" w:rsidRPr="00F843D2" w:rsidRDefault="00E457FA" w:rsidP="004C1E23">
            <w:pPr>
              <w:spacing w:line="240" w:lineRule="auto"/>
              <w:jc w:val="center"/>
              <w:textAlignment w:val="baseline"/>
              <w:rPr>
                <w:rFonts w:eastAsia="Times New Roman" w:cs="Arial"/>
                <w:b/>
                <w:bCs/>
                <w:sz w:val="14"/>
                <w:szCs w:val="14"/>
                <w:lang w:eastAsia="en-GB"/>
              </w:rPr>
            </w:pPr>
          </w:p>
          <w:p w14:paraId="0F67551F" w14:textId="417F3CF1" w:rsidR="00E457FA" w:rsidRPr="00F843D2" w:rsidRDefault="00E457FA" w:rsidP="004C1E23">
            <w:pPr>
              <w:spacing w:line="240" w:lineRule="auto"/>
              <w:jc w:val="center"/>
              <w:textAlignment w:val="baseline"/>
              <w:rPr>
                <w:rFonts w:eastAsia="Times New Roman" w:cs="Arial"/>
                <w:sz w:val="18"/>
                <w:szCs w:val="18"/>
                <w:lang w:eastAsia="en-GB"/>
              </w:rPr>
            </w:pPr>
            <w:r w:rsidRPr="00F843D2">
              <w:rPr>
                <w:rFonts w:eastAsia="Times New Roman" w:cs="Arial"/>
                <w:b/>
                <w:bCs/>
                <w:sz w:val="22"/>
                <w:szCs w:val="22"/>
                <w:lang w:eastAsia="en-GB"/>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0A392F07" w14:textId="77777777" w:rsidR="00E457FA" w:rsidRPr="00F843D2" w:rsidRDefault="00E457FA" w:rsidP="004C1E23">
            <w:pPr>
              <w:spacing w:line="240" w:lineRule="auto"/>
              <w:jc w:val="center"/>
              <w:textAlignment w:val="baseline"/>
              <w:rPr>
                <w:rFonts w:eastAsia="Times New Roman" w:cs="Arial"/>
                <w:b/>
                <w:bCs/>
                <w:color w:val="FFFFFF" w:themeColor="background1"/>
                <w:sz w:val="14"/>
                <w:szCs w:val="14"/>
                <w:lang w:eastAsia="en-GB"/>
              </w:rPr>
            </w:pPr>
            <w:r w:rsidRPr="00F843D2">
              <w:rPr>
                <w:rFonts w:eastAsia="Times New Roman" w:cs="Arial"/>
                <w:b/>
                <w:bCs/>
                <w:color w:val="FFFFFF" w:themeColor="background1"/>
                <w:sz w:val="14"/>
                <w:szCs w:val="14"/>
                <w:lang w:eastAsia="en-GB"/>
              </w:rPr>
              <w:t>Type of indicator</w:t>
            </w:r>
          </w:p>
          <w:p w14:paraId="4ECDCBD3" w14:textId="77777777" w:rsidR="00E457FA" w:rsidRPr="00F843D2" w:rsidRDefault="00E457FA" w:rsidP="004C1E23">
            <w:pPr>
              <w:spacing w:line="240" w:lineRule="auto"/>
              <w:jc w:val="center"/>
              <w:textAlignment w:val="baseline"/>
              <w:rPr>
                <w:rFonts w:eastAsia="Times New Roman" w:cs="Arial"/>
                <w:b/>
                <w:bCs/>
                <w:color w:val="FFFFFF" w:themeColor="background1"/>
                <w:sz w:val="14"/>
                <w:szCs w:val="14"/>
                <w:lang w:eastAsia="en-GB"/>
              </w:rPr>
            </w:pPr>
          </w:p>
          <w:p w14:paraId="481144E7" w14:textId="77777777" w:rsidR="00E457FA" w:rsidRPr="00F843D2" w:rsidRDefault="00E457FA" w:rsidP="004C1E23">
            <w:pPr>
              <w:spacing w:line="240" w:lineRule="auto"/>
              <w:jc w:val="center"/>
              <w:textAlignment w:val="baseline"/>
              <w:rPr>
                <w:rFonts w:eastAsia="Times New Roman" w:cs="Arial"/>
                <w:color w:val="FFFFFF" w:themeColor="background1"/>
                <w:sz w:val="32"/>
                <w:szCs w:val="32"/>
                <w:lang w:eastAsia="en-GB"/>
              </w:rPr>
            </w:pPr>
            <w:r w:rsidRPr="00F843D2">
              <w:rPr>
                <w:rFonts w:eastAsia="Times New Roman" w:cs="Arial"/>
                <w:b/>
                <w:color w:val="FFFFFF" w:themeColor="background1"/>
                <w:sz w:val="32"/>
                <w:szCs w:val="32"/>
                <w:lang w:eastAsia="en-GB"/>
              </w:rPr>
              <w:t>PLUS</w:t>
            </w:r>
          </w:p>
          <w:p w14:paraId="598D374B" w14:textId="77777777" w:rsidR="00E457FA" w:rsidRPr="00F843D2" w:rsidRDefault="00E457FA" w:rsidP="004C1E23">
            <w:pPr>
              <w:spacing w:line="240" w:lineRule="auto"/>
              <w:jc w:val="center"/>
              <w:textAlignment w:val="baseline"/>
              <w:rPr>
                <w:rFonts w:eastAsia="Times New Roman" w:cs="Arial"/>
                <w:color w:val="FFFFFF" w:themeColor="background1"/>
                <w:sz w:val="18"/>
                <w:szCs w:val="18"/>
                <w:lang w:eastAsia="en-GB"/>
              </w:rPr>
            </w:pPr>
            <w:r w:rsidRPr="00F843D2">
              <w:rPr>
                <w:rFonts w:eastAsia="Times New Roman" w:cs="Arial"/>
                <w:b/>
                <w:bCs/>
                <w:color w:val="FFFFFF" w:themeColor="background1"/>
                <w:sz w:val="10"/>
                <w:szCs w:val="10"/>
                <w:lang w:eastAsia="en-GB"/>
              </w:rPr>
              <w:t>VOLUNTARY TO DISCLOSE</w:t>
            </w:r>
          </w:p>
        </w:tc>
      </w:tr>
      <w:tr w:rsidR="00E457FA" w:rsidRPr="00F843D2" w14:paraId="64AADC2A" w14:textId="77777777" w:rsidTr="000E4192">
        <w:trPr>
          <w:trHeight w:val="492"/>
        </w:trPr>
        <w:tc>
          <w:tcPr>
            <w:tcW w:w="1843" w:type="dxa"/>
            <w:vMerge/>
            <w:shd w:val="clear" w:color="auto" w:fill="F2F2F2" w:themeFill="background1" w:themeFillShade="F2"/>
            <w:vAlign w:val="center"/>
          </w:tcPr>
          <w:p w14:paraId="0B62E550" w14:textId="77777777" w:rsidR="00E457FA" w:rsidRPr="00F843D2" w:rsidRDefault="00E457FA" w:rsidP="005A53B3">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6C03ED4D" w14:textId="291D17C1" w:rsidR="00E457FA" w:rsidRPr="00F843D2" w:rsidRDefault="00E457FA" w:rsidP="005A53B3">
            <w:pPr>
              <w:spacing w:line="240" w:lineRule="auto"/>
              <w:textAlignment w:val="baseline"/>
              <w:rPr>
                <w:rFonts w:eastAsia="Times New Roman" w:cs="Arial"/>
                <w:b/>
                <w:sz w:val="14"/>
                <w:szCs w:val="14"/>
                <w:lang w:eastAsia="en-GB"/>
              </w:rPr>
            </w:pPr>
            <w:r w:rsidRPr="00F843D2">
              <w:rPr>
                <w:rFonts w:eastAsia="Times New Roman" w:cs="Arial"/>
                <w:b/>
                <w:sz w:val="14"/>
                <w:szCs w:val="14"/>
                <w:lang w:eastAsia="en-GB"/>
              </w:rPr>
              <w:t>Gateway to:</w:t>
            </w:r>
          </w:p>
        </w:tc>
        <w:tc>
          <w:tcPr>
            <w:tcW w:w="2835" w:type="dxa"/>
            <w:gridSpan w:val="2"/>
            <w:shd w:val="clear" w:color="auto" w:fill="F2F2F2" w:themeFill="background1" w:themeFillShade="F2"/>
            <w:vAlign w:val="center"/>
          </w:tcPr>
          <w:p w14:paraId="6DB3887F" w14:textId="5C251F27" w:rsidR="00E457FA" w:rsidRPr="00F843D2" w:rsidRDefault="00E457FA" w:rsidP="005A53B3">
            <w:pPr>
              <w:spacing w:line="240" w:lineRule="auto"/>
              <w:textAlignment w:val="baseline"/>
              <w:rPr>
                <w:b/>
                <w:bCs/>
                <w:sz w:val="22"/>
                <w:szCs w:val="22"/>
              </w:rPr>
            </w:pPr>
            <w:r w:rsidRPr="00F843D2">
              <w:rPr>
                <w:b/>
                <w:bCs/>
                <w:sz w:val="22"/>
                <w:szCs w:val="22"/>
              </w:rPr>
              <w:t>N/A</w:t>
            </w:r>
          </w:p>
        </w:tc>
        <w:tc>
          <w:tcPr>
            <w:tcW w:w="4677" w:type="dxa"/>
            <w:gridSpan w:val="2"/>
            <w:vMerge/>
            <w:shd w:val="clear" w:color="auto" w:fill="F2F2F2" w:themeFill="background1" w:themeFillShade="F2"/>
            <w:vAlign w:val="center"/>
          </w:tcPr>
          <w:p w14:paraId="1B887523" w14:textId="77777777" w:rsidR="00E457FA" w:rsidRPr="00F843D2" w:rsidRDefault="00E457FA" w:rsidP="005A53B3">
            <w:pPr>
              <w:spacing w:line="240" w:lineRule="auto"/>
              <w:jc w:val="center"/>
              <w:textAlignment w:val="baseline"/>
              <w:rPr>
                <w:rFonts w:eastAsia="Times New Roman" w:cs="Arial"/>
                <w:b/>
                <w:sz w:val="14"/>
                <w:szCs w:val="14"/>
                <w:lang w:eastAsia="en-GB"/>
              </w:rPr>
            </w:pPr>
          </w:p>
        </w:tc>
        <w:tc>
          <w:tcPr>
            <w:tcW w:w="1984" w:type="dxa"/>
            <w:gridSpan w:val="2"/>
            <w:vMerge/>
            <w:shd w:val="clear" w:color="auto" w:fill="F2F2F2" w:themeFill="background1" w:themeFillShade="F2"/>
            <w:vAlign w:val="center"/>
          </w:tcPr>
          <w:p w14:paraId="5D028313" w14:textId="77777777" w:rsidR="00E457FA" w:rsidRPr="00F843D2" w:rsidRDefault="00E457FA" w:rsidP="005A53B3">
            <w:pPr>
              <w:spacing w:line="240" w:lineRule="auto"/>
              <w:jc w:val="center"/>
              <w:textAlignment w:val="baseline"/>
              <w:rPr>
                <w:rFonts w:eastAsia="Times New Roman" w:cs="Arial"/>
                <w:b/>
                <w:bCs/>
                <w:sz w:val="14"/>
                <w:szCs w:val="14"/>
                <w:lang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446B550E" w14:textId="77777777" w:rsidR="00E457FA" w:rsidRPr="00F843D2" w:rsidRDefault="00E457FA" w:rsidP="005A53B3">
            <w:pPr>
              <w:spacing w:line="240" w:lineRule="auto"/>
              <w:jc w:val="center"/>
              <w:textAlignment w:val="baseline"/>
              <w:rPr>
                <w:rFonts w:eastAsia="Times New Roman" w:cs="Arial"/>
                <w:b/>
                <w:bCs/>
                <w:color w:val="FFFFFF" w:themeColor="background1"/>
                <w:sz w:val="14"/>
                <w:szCs w:val="14"/>
                <w:lang w:eastAsia="en-GB"/>
              </w:rPr>
            </w:pPr>
          </w:p>
        </w:tc>
      </w:tr>
      <w:tr w:rsidR="00CF4536" w:rsidRPr="00F843D2" w14:paraId="47B9A872" w14:textId="77777777" w:rsidTr="000E4192">
        <w:trPr>
          <w:trHeight w:val="567"/>
        </w:trPr>
        <w:tc>
          <w:tcPr>
            <w:tcW w:w="14884" w:type="dxa"/>
            <w:gridSpan w:val="9"/>
            <w:shd w:val="clear" w:color="auto" w:fill="FFFFFF" w:themeFill="background1"/>
            <w:tcMar>
              <w:top w:w="113" w:type="dxa"/>
              <w:left w:w="113" w:type="dxa"/>
              <w:bottom w:w="113" w:type="dxa"/>
              <w:right w:w="113" w:type="dxa"/>
            </w:tcMar>
            <w:vAlign w:val="center"/>
            <w:hideMark/>
          </w:tcPr>
          <w:p w14:paraId="49850B52" w14:textId="759FA687" w:rsidR="00CF4536" w:rsidRPr="00F843D2" w:rsidRDefault="005A53B3">
            <w:pPr>
              <w:spacing w:line="276" w:lineRule="auto"/>
              <w:textAlignment w:val="baseline"/>
              <w:rPr>
                <w:rFonts w:eastAsia="Times New Roman" w:cs="Arial"/>
                <w:b/>
                <w:lang w:eastAsia="en-GB"/>
              </w:rPr>
            </w:pPr>
            <w:r w:rsidRPr="00F843D2">
              <w:rPr>
                <w:rFonts w:eastAsia="Times New Roman" w:cs="Arial"/>
                <w:b/>
                <w:lang w:eastAsia="en-GB"/>
              </w:rPr>
              <w:t xml:space="preserve">During the reporting year, how did your organisation use </w:t>
            </w:r>
            <w:hyperlink r:id="rId100" w:history="1">
              <w:r w:rsidRPr="00F843D2">
                <w:rPr>
                  <w:rStyle w:val="Hyperlink"/>
                  <w:rFonts w:eastAsia="Times New Roman" w:cs="Arial"/>
                  <w:b/>
                  <w:lang w:eastAsia="en-GB"/>
                </w:rPr>
                <w:t>engagement</w:t>
              </w:r>
            </w:hyperlink>
            <w:r w:rsidRPr="00F843D2">
              <w:rPr>
                <w:rFonts w:eastAsia="Times New Roman" w:cs="Arial"/>
                <w:b/>
                <w:lang w:eastAsia="en-GB"/>
              </w:rPr>
              <w:t xml:space="preserve"> with policy makers to </w:t>
            </w:r>
            <w:hyperlink r:id="rId101" w:history="1">
              <w:r w:rsidRPr="00F843D2">
                <w:rPr>
                  <w:rStyle w:val="Hyperlink"/>
                  <w:rFonts w:eastAsia="Times New Roman" w:cs="Arial"/>
                  <w:b/>
                  <w:lang w:eastAsia="en-GB"/>
                </w:rPr>
                <w:t>take action on sustainability outcomes</w:t>
              </w:r>
            </w:hyperlink>
            <w:r w:rsidRPr="00F843D2">
              <w:rPr>
                <w:rFonts w:eastAsia="Times New Roman" w:cs="Arial"/>
                <w:b/>
                <w:lang w:eastAsia="en-GB"/>
              </w:rPr>
              <w:t xml:space="preserve">, including </w:t>
            </w:r>
            <w:r w:rsidR="008D64A2">
              <w:rPr>
                <w:rFonts w:eastAsia="Times New Roman" w:cs="Arial"/>
                <w:b/>
                <w:lang w:eastAsia="en-GB"/>
              </w:rPr>
              <w:t>preventing</w:t>
            </w:r>
            <w:r w:rsidRPr="00F843D2">
              <w:rPr>
                <w:rFonts w:eastAsia="Times New Roman" w:cs="Arial"/>
                <w:b/>
                <w:lang w:eastAsia="en-GB"/>
              </w:rPr>
              <w:t xml:space="preserve"> and </w:t>
            </w:r>
            <w:r w:rsidR="008D64A2" w:rsidRPr="00F843D2">
              <w:rPr>
                <w:rFonts w:eastAsia="Times New Roman" w:cs="Arial"/>
                <w:b/>
                <w:lang w:eastAsia="en-GB"/>
              </w:rPr>
              <w:t>mitigat</w:t>
            </w:r>
            <w:r w:rsidR="008D64A2">
              <w:rPr>
                <w:rFonts w:eastAsia="Times New Roman" w:cs="Arial"/>
                <w:b/>
                <w:lang w:eastAsia="en-GB"/>
              </w:rPr>
              <w:t>ing</w:t>
            </w:r>
            <w:r w:rsidR="008D64A2" w:rsidRPr="00F843D2">
              <w:rPr>
                <w:rFonts w:eastAsia="Times New Roman" w:cs="Arial"/>
                <w:b/>
                <w:lang w:eastAsia="en-GB"/>
              </w:rPr>
              <w:t xml:space="preserve"> </w:t>
            </w:r>
            <w:r w:rsidRPr="00F843D2">
              <w:rPr>
                <w:rFonts w:eastAsia="Times New Roman" w:cs="Arial"/>
                <w:b/>
                <w:lang w:eastAsia="en-GB"/>
              </w:rPr>
              <w:t>actual and potential negative outcomes?</w:t>
            </w:r>
          </w:p>
          <w:p w14:paraId="22CF87C0" w14:textId="77777777" w:rsidR="00373E6E" w:rsidRPr="00F843D2" w:rsidRDefault="00373E6E">
            <w:pPr>
              <w:spacing w:line="276" w:lineRule="auto"/>
              <w:textAlignment w:val="baseline"/>
              <w:rPr>
                <w:rFonts w:eastAsia="Times New Roman" w:cs="Arial"/>
                <w:b/>
                <w:lang w:eastAsia="en-GB"/>
              </w:rPr>
            </w:pPr>
          </w:p>
          <w:p w14:paraId="1F602D61" w14:textId="08C46E80" w:rsidR="00373E6E" w:rsidRPr="00F843D2" w:rsidRDefault="001D185D">
            <w:pPr>
              <w:spacing w:line="276" w:lineRule="auto"/>
              <w:textAlignment w:val="baseline"/>
              <w:rPr>
                <w:rFonts w:eastAsia="Times New Roman" w:cs="Arial"/>
                <w:b/>
                <w:lang w:eastAsia="en-GB"/>
              </w:rPr>
            </w:pPr>
            <w:r w:rsidRPr="00F843D2">
              <w:rPr>
                <w:rFonts w:eastAsia="Times New Roman" w:cs="Arial"/>
                <w:bCs/>
                <w:i/>
                <w:iCs/>
                <w:lang w:eastAsia="en-GB"/>
              </w:rPr>
              <w:t xml:space="preserve">Signatories can choose whether to report on all outcomes jointly in </w:t>
            </w:r>
            <w:r w:rsidR="00A97780" w:rsidRPr="00A97780">
              <w:rPr>
                <w:rFonts w:eastAsia="Times New Roman" w:cs="Arial"/>
                <w:bCs/>
                <w:i/>
                <w:iCs/>
                <w:lang w:eastAsia="en-GB"/>
              </w:rPr>
              <w:t xml:space="preserve">answer </w:t>
            </w:r>
            <w:r w:rsidRPr="00F843D2">
              <w:rPr>
                <w:rFonts w:eastAsia="Times New Roman" w:cs="Arial"/>
                <w:bCs/>
                <w:i/>
                <w:iCs/>
                <w:lang w:eastAsia="en-GB"/>
              </w:rPr>
              <w:t xml:space="preserve">option (A) and/or to provide specific responses about some or all of the sustainability outcomes they are taking action on in </w:t>
            </w:r>
            <w:r w:rsidR="00A97780" w:rsidRPr="00A97780">
              <w:rPr>
                <w:rFonts w:eastAsia="Times New Roman" w:cs="Arial"/>
                <w:bCs/>
                <w:i/>
                <w:iCs/>
                <w:lang w:eastAsia="en-GB"/>
              </w:rPr>
              <w:t xml:space="preserve">answer </w:t>
            </w:r>
            <w:r w:rsidRPr="00F843D2">
              <w:rPr>
                <w:rFonts w:eastAsia="Times New Roman" w:cs="Arial"/>
                <w:bCs/>
                <w:i/>
                <w:iCs/>
                <w:lang w:eastAsia="en-GB"/>
              </w:rPr>
              <w:t xml:space="preserve">options (B) </w:t>
            </w:r>
            <w:r w:rsidR="005A53B3" w:rsidRPr="00F843D2">
              <w:rPr>
                <w:rFonts w:eastAsia="Times New Roman" w:cs="Arial"/>
                <w:bCs/>
                <w:i/>
                <w:iCs/>
                <w:lang w:eastAsia="en-GB"/>
              </w:rPr>
              <w:t>to (K).</w:t>
            </w:r>
          </w:p>
        </w:tc>
      </w:tr>
      <w:tr w:rsidR="00CF4536" w:rsidRPr="00F843D2" w14:paraId="0D867C5A" w14:textId="0990E316" w:rsidTr="000E4192">
        <w:trPr>
          <w:trHeight w:val="276"/>
        </w:trPr>
        <w:tc>
          <w:tcPr>
            <w:tcW w:w="3721" w:type="dxa"/>
            <w:gridSpan w:val="3"/>
            <w:shd w:val="clear" w:color="auto" w:fill="FFFFFF" w:themeFill="background1"/>
            <w:tcMar>
              <w:top w:w="113" w:type="dxa"/>
              <w:left w:w="113" w:type="dxa"/>
              <w:bottom w:w="113" w:type="dxa"/>
              <w:right w:w="113" w:type="dxa"/>
            </w:tcMar>
            <w:vAlign w:val="center"/>
          </w:tcPr>
          <w:p w14:paraId="387FFED2" w14:textId="77777777" w:rsidR="00CF4536" w:rsidRPr="00F843D2" w:rsidRDefault="00CF4536">
            <w:pPr>
              <w:spacing w:line="276" w:lineRule="auto"/>
              <w:textAlignment w:val="baseline"/>
              <w:rPr>
                <w:rFonts w:eastAsia="Times New Roman" w:cs="Arial"/>
                <w:b/>
                <w:lang w:eastAsia="en-GB"/>
              </w:rPr>
            </w:pPr>
          </w:p>
        </w:tc>
        <w:tc>
          <w:tcPr>
            <w:tcW w:w="3721" w:type="dxa"/>
            <w:gridSpan w:val="2"/>
            <w:shd w:val="clear" w:color="auto" w:fill="EDEDED" w:themeFill="accent3" w:themeFillTint="33"/>
            <w:vAlign w:val="center"/>
          </w:tcPr>
          <w:p w14:paraId="215F9D3A" w14:textId="16961E0C" w:rsidR="00CF4536" w:rsidRPr="00F843D2" w:rsidRDefault="00CF4536">
            <w:pPr>
              <w:spacing w:line="276" w:lineRule="auto"/>
              <w:jc w:val="center"/>
              <w:textAlignment w:val="baseline"/>
              <w:rPr>
                <w:rFonts w:cs="Arial"/>
                <w:b/>
                <w:bCs/>
                <w:color w:val="000000"/>
              </w:rPr>
            </w:pPr>
            <w:r w:rsidRPr="00F843D2">
              <w:rPr>
                <w:b/>
                <w:bCs/>
              </w:rPr>
              <w:t xml:space="preserve">(1) </w:t>
            </w:r>
            <w:r w:rsidR="005A53B3" w:rsidRPr="00F843D2">
              <w:rPr>
                <w:b/>
                <w:bCs/>
              </w:rPr>
              <w:t xml:space="preserve">Describe your </w:t>
            </w:r>
            <w:r w:rsidRPr="00F843D2">
              <w:rPr>
                <w:b/>
                <w:bCs/>
              </w:rPr>
              <w:t>approach</w:t>
            </w:r>
          </w:p>
        </w:tc>
        <w:tc>
          <w:tcPr>
            <w:tcW w:w="3721" w:type="dxa"/>
            <w:gridSpan w:val="2"/>
            <w:shd w:val="clear" w:color="auto" w:fill="EDEDED" w:themeFill="accent3" w:themeFillTint="33"/>
            <w:vAlign w:val="center"/>
          </w:tcPr>
          <w:p w14:paraId="6C1F72DD" w14:textId="08EF8D2D" w:rsidR="00CF4536" w:rsidRPr="00F843D2" w:rsidRDefault="00CF4536">
            <w:pPr>
              <w:spacing w:line="276" w:lineRule="auto"/>
              <w:jc w:val="center"/>
              <w:textAlignment w:val="baseline"/>
              <w:rPr>
                <w:rFonts w:eastAsia="Times New Roman" w:cs="Arial"/>
                <w:b/>
                <w:bCs/>
                <w:lang w:eastAsia="en-GB"/>
              </w:rPr>
            </w:pPr>
            <w:r w:rsidRPr="00F843D2">
              <w:rPr>
                <w:b/>
                <w:bCs/>
              </w:rPr>
              <w:t xml:space="preserve">(2) </w:t>
            </w:r>
            <w:r w:rsidR="00ED4197" w:rsidRPr="00F843D2">
              <w:rPr>
                <w:b/>
                <w:bCs/>
              </w:rPr>
              <w:t xml:space="preserve">Engagement </w:t>
            </w:r>
            <w:r w:rsidRPr="00F843D2">
              <w:rPr>
                <w:b/>
                <w:bCs/>
              </w:rPr>
              <w:t>tools or activities used</w:t>
            </w:r>
          </w:p>
        </w:tc>
        <w:tc>
          <w:tcPr>
            <w:tcW w:w="3721" w:type="dxa"/>
            <w:gridSpan w:val="2"/>
            <w:shd w:val="clear" w:color="auto" w:fill="EDEDED" w:themeFill="accent3" w:themeFillTint="33"/>
            <w:vAlign w:val="center"/>
          </w:tcPr>
          <w:p w14:paraId="7CC0A30B" w14:textId="7EE28AB5" w:rsidR="00214879" w:rsidRPr="00F843D2" w:rsidRDefault="00214879" w:rsidP="00CE006C">
            <w:pPr>
              <w:spacing w:line="276" w:lineRule="auto"/>
              <w:jc w:val="center"/>
              <w:textAlignment w:val="baseline"/>
              <w:rPr>
                <w:b/>
                <w:bCs/>
              </w:rPr>
            </w:pPr>
            <w:r w:rsidRPr="00F843D2">
              <w:rPr>
                <w:b/>
                <w:bCs/>
              </w:rPr>
              <w:t>(3) Example</w:t>
            </w:r>
            <w:r w:rsidR="001D1460" w:rsidRPr="00F843D2">
              <w:rPr>
                <w:b/>
                <w:bCs/>
              </w:rPr>
              <w:t>(</w:t>
            </w:r>
            <w:r w:rsidRPr="00F843D2">
              <w:rPr>
                <w:b/>
                <w:bCs/>
              </w:rPr>
              <w:t>s</w:t>
            </w:r>
            <w:r w:rsidR="001D1460" w:rsidRPr="00F843D2">
              <w:rPr>
                <w:b/>
                <w:bCs/>
              </w:rPr>
              <w:t>)</w:t>
            </w:r>
            <w:r w:rsidR="003E0009" w:rsidRPr="00F843D2">
              <w:rPr>
                <w:b/>
                <w:bCs/>
              </w:rPr>
              <w:t xml:space="preserve"> of policies engaged on</w:t>
            </w:r>
          </w:p>
        </w:tc>
      </w:tr>
      <w:tr w:rsidR="00CF4536" w:rsidRPr="00F843D2" w14:paraId="07A1F24E" w14:textId="1D641628" w:rsidTr="000E4192">
        <w:trPr>
          <w:trHeight w:val="465"/>
        </w:trPr>
        <w:tc>
          <w:tcPr>
            <w:tcW w:w="372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B5D4A1B" w14:textId="09E237AE" w:rsidR="00CF4536" w:rsidRPr="00F843D2" w:rsidRDefault="002411F5">
            <w:pPr>
              <w:spacing w:line="276" w:lineRule="auto"/>
              <w:textAlignment w:val="baseline"/>
              <w:rPr>
                <w:rFonts w:eastAsia="Times New Roman" w:cs="Arial"/>
                <w:lang w:eastAsia="en-GB"/>
              </w:rPr>
            </w:pPr>
            <w:r w:rsidRPr="00F843D2">
              <w:rPr>
                <w:rFonts w:cs="Arial"/>
                <w:color w:val="000000"/>
              </w:rPr>
              <w:t xml:space="preserve">(A) </w:t>
            </w:r>
            <w:r w:rsidR="00CF4536" w:rsidRPr="00F843D2">
              <w:rPr>
                <w:rFonts w:cs="Arial"/>
                <w:color w:val="000000"/>
              </w:rPr>
              <w:t>Across all sustainability outcomes</w:t>
            </w:r>
          </w:p>
        </w:tc>
        <w:tc>
          <w:tcPr>
            <w:tcW w:w="3721" w:type="dxa"/>
            <w:gridSpan w:val="2"/>
            <w:shd w:val="clear" w:color="auto" w:fill="auto"/>
            <w:vAlign w:val="center"/>
          </w:tcPr>
          <w:p w14:paraId="44F0DD9A" w14:textId="77777777" w:rsidR="00CF4536" w:rsidRPr="00F843D2" w:rsidRDefault="00CF4536" w:rsidP="00845F28">
            <w:pPr>
              <w:spacing w:line="276" w:lineRule="auto"/>
              <w:textAlignment w:val="baseline"/>
              <w:rPr>
                <w:rFonts w:cs="Arial"/>
                <w:color w:val="000000"/>
                <w:sz w:val="18"/>
                <w:szCs w:val="18"/>
              </w:rPr>
            </w:pPr>
            <w:r w:rsidRPr="00F843D2">
              <w:rPr>
                <w:rFonts w:cs="Arial"/>
                <w:color w:val="000000"/>
              </w:rPr>
              <w:t>[Voluntary free text: large]</w:t>
            </w:r>
          </w:p>
        </w:tc>
        <w:tc>
          <w:tcPr>
            <w:tcW w:w="3721" w:type="dxa"/>
            <w:gridSpan w:val="2"/>
            <w:shd w:val="clear" w:color="auto" w:fill="auto"/>
            <w:vAlign w:val="center"/>
          </w:tcPr>
          <w:p w14:paraId="0A14B860" w14:textId="72CFD5E0" w:rsidR="00DE5B63" w:rsidRPr="00F843D2" w:rsidRDefault="00DE5B63" w:rsidP="00DE5B63">
            <w:pPr>
              <w:rPr>
                <w:rFonts w:cs="Arial"/>
                <w:color w:val="000000"/>
              </w:rPr>
            </w:pPr>
            <w:r w:rsidRPr="00F843D2">
              <w:rPr>
                <w:rFonts w:cs="Arial"/>
                <w:color w:val="000000"/>
              </w:rPr>
              <w:t>[Multiselect dropdown list]</w:t>
            </w:r>
          </w:p>
          <w:p w14:paraId="6622FFAE" w14:textId="77777777" w:rsidR="005A53B3" w:rsidRPr="00F843D2" w:rsidRDefault="005A53B3" w:rsidP="005A53B3">
            <w:pPr>
              <w:rPr>
                <w:color w:val="000000"/>
              </w:rPr>
            </w:pPr>
          </w:p>
          <w:p w14:paraId="1BE35C60" w14:textId="634B1D5F" w:rsidR="00AE7DC9" w:rsidRPr="00F843D2" w:rsidRDefault="10973E91" w:rsidP="00845F28">
            <w:r w:rsidRPr="00F843D2">
              <w:rPr>
                <w:color w:val="000000" w:themeColor="text1"/>
              </w:rPr>
              <w:t>(1) We participate</w:t>
            </w:r>
            <w:r w:rsidR="007E4B99" w:rsidRPr="00F843D2">
              <w:rPr>
                <w:color w:val="000000" w:themeColor="text1"/>
              </w:rPr>
              <w:t>d</w:t>
            </w:r>
            <w:r w:rsidRPr="00F843D2">
              <w:rPr>
                <w:color w:val="000000" w:themeColor="text1"/>
              </w:rPr>
              <w:t xml:space="preserve"> in </w:t>
            </w:r>
            <w:r w:rsidR="00AD562E">
              <w:rPr>
                <w:color w:val="000000" w:themeColor="text1"/>
              </w:rPr>
              <w:t>‘</w:t>
            </w:r>
            <w:r w:rsidRPr="00F843D2">
              <w:rPr>
                <w:color w:val="000000" w:themeColor="text1"/>
              </w:rPr>
              <w:t>sign-on</w:t>
            </w:r>
            <w:r w:rsidR="00AD562E">
              <w:rPr>
                <w:color w:val="000000" w:themeColor="text1"/>
              </w:rPr>
              <w:t>’</w:t>
            </w:r>
            <w:r w:rsidRPr="00F843D2">
              <w:rPr>
                <w:color w:val="000000" w:themeColor="text1"/>
              </w:rPr>
              <w:t xml:space="preserve"> letters </w:t>
            </w:r>
          </w:p>
          <w:p w14:paraId="7C5B8E09" w14:textId="0E65B272" w:rsidR="00AE7DC9" w:rsidRPr="00F843D2" w:rsidRDefault="00AE7DC9" w:rsidP="00845F28">
            <w:pPr>
              <w:spacing w:line="276" w:lineRule="auto"/>
              <w:textAlignment w:val="baseline"/>
              <w:rPr>
                <w:rFonts w:cs="Arial"/>
                <w:color w:val="000000"/>
              </w:rPr>
            </w:pPr>
            <w:r w:rsidRPr="00F843D2">
              <w:rPr>
                <w:rFonts w:cs="Arial"/>
                <w:color w:val="000000"/>
              </w:rPr>
              <w:t>(2) We respond</w:t>
            </w:r>
            <w:r w:rsidR="007E4B99" w:rsidRPr="00F843D2">
              <w:rPr>
                <w:rFonts w:cs="Arial"/>
                <w:color w:val="000000"/>
              </w:rPr>
              <w:t>ed</w:t>
            </w:r>
            <w:r w:rsidRPr="00F843D2">
              <w:rPr>
                <w:rFonts w:cs="Arial"/>
                <w:color w:val="000000"/>
              </w:rPr>
              <w:t xml:space="preserve"> to policy consultations</w:t>
            </w:r>
          </w:p>
          <w:p w14:paraId="5F64F431" w14:textId="5446E131" w:rsidR="00AE7DC9" w:rsidRPr="00F843D2" w:rsidRDefault="00AE7DC9" w:rsidP="00845F28">
            <w:pPr>
              <w:spacing w:line="276" w:lineRule="auto"/>
              <w:textAlignment w:val="baseline"/>
              <w:rPr>
                <w:rFonts w:cs="Arial"/>
                <w:color w:val="000000"/>
              </w:rPr>
            </w:pPr>
            <w:r w:rsidRPr="00F843D2">
              <w:rPr>
                <w:rFonts w:cs="Arial"/>
                <w:color w:val="000000"/>
              </w:rPr>
              <w:t>(3) We provide</w:t>
            </w:r>
            <w:r w:rsidR="007E4B99" w:rsidRPr="00F843D2">
              <w:rPr>
                <w:rFonts w:cs="Arial"/>
                <w:color w:val="000000"/>
              </w:rPr>
              <w:t>d</w:t>
            </w:r>
            <w:r w:rsidRPr="00F843D2">
              <w:rPr>
                <w:rFonts w:cs="Arial"/>
                <w:color w:val="000000"/>
              </w:rPr>
              <w:t xml:space="preserve"> technical input via government- or regulator-backed working groups</w:t>
            </w:r>
          </w:p>
          <w:p w14:paraId="4217B5A8" w14:textId="47DE4C22" w:rsidR="00CF4536" w:rsidRPr="00F843D2" w:rsidRDefault="10973E91" w:rsidP="00845F28">
            <w:pPr>
              <w:spacing w:line="276" w:lineRule="auto"/>
              <w:textAlignment w:val="baseline"/>
              <w:rPr>
                <w:rFonts w:cs="Arial"/>
                <w:color w:val="000000"/>
              </w:rPr>
            </w:pPr>
            <w:r w:rsidRPr="00F843D2">
              <w:rPr>
                <w:rFonts w:cs="Arial"/>
                <w:color w:val="000000" w:themeColor="text1"/>
              </w:rPr>
              <w:t>(4) We engage</w:t>
            </w:r>
            <w:r w:rsidR="007E4B99" w:rsidRPr="00F843D2">
              <w:rPr>
                <w:rFonts w:cs="Arial"/>
                <w:color w:val="000000" w:themeColor="text1"/>
              </w:rPr>
              <w:t>d</w:t>
            </w:r>
            <w:r w:rsidRPr="00F843D2">
              <w:rPr>
                <w:rFonts w:cs="Arial"/>
                <w:color w:val="000000" w:themeColor="text1"/>
              </w:rPr>
              <w:t xml:space="preserve"> </w:t>
            </w:r>
            <w:r w:rsidR="33CE3E5B" w:rsidRPr="00F843D2">
              <w:rPr>
                <w:rFonts w:cs="Arial"/>
                <w:color w:val="000000" w:themeColor="text1"/>
              </w:rPr>
              <w:t>policy makers</w:t>
            </w:r>
            <w:r w:rsidRPr="00F843D2">
              <w:rPr>
                <w:rFonts w:cs="Arial"/>
                <w:color w:val="000000" w:themeColor="text1"/>
              </w:rPr>
              <w:t xml:space="preserve"> on our own initiative</w:t>
            </w:r>
          </w:p>
          <w:p w14:paraId="433C9EB9" w14:textId="43A00808" w:rsidR="00666541" w:rsidRPr="00F843D2" w:rsidRDefault="00666541" w:rsidP="00845F28">
            <w:pPr>
              <w:spacing w:line="276" w:lineRule="auto"/>
              <w:textAlignment w:val="baseline"/>
              <w:rPr>
                <w:rFonts w:cs="Arial"/>
                <w:color w:val="000000"/>
                <w:sz w:val="18"/>
                <w:szCs w:val="18"/>
              </w:rPr>
            </w:pPr>
            <w:r w:rsidRPr="00F843D2">
              <w:rPr>
                <w:rFonts w:cs="Arial"/>
                <w:color w:val="000000"/>
              </w:rPr>
              <w:t xml:space="preserve">(5) </w:t>
            </w:r>
            <w:r w:rsidR="00317983" w:rsidRPr="00F843D2">
              <w:rPr>
                <w:rFonts w:cs="Arial"/>
                <w:color w:val="000000"/>
              </w:rPr>
              <w:t>O</w:t>
            </w:r>
            <w:r w:rsidRPr="00F843D2">
              <w:rPr>
                <w:rFonts w:cs="Arial"/>
                <w:color w:val="000000"/>
              </w:rPr>
              <w:t>ther</w:t>
            </w:r>
            <w:r w:rsidR="00317983" w:rsidRPr="00F843D2">
              <w:rPr>
                <w:rFonts w:cs="Arial"/>
                <w:color w:val="000000"/>
              </w:rPr>
              <w:t xml:space="preserve"> methods</w:t>
            </w:r>
          </w:p>
        </w:tc>
        <w:tc>
          <w:tcPr>
            <w:tcW w:w="3721" w:type="dxa"/>
            <w:gridSpan w:val="2"/>
            <w:vAlign w:val="center"/>
          </w:tcPr>
          <w:p w14:paraId="68552897" w14:textId="1201520A" w:rsidR="00426D71" w:rsidRPr="00F843D2" w:rsidRDefault="00426D71" w:rsidP="00426D71">
            <w:pPr>
              <w:spacing w:line="276" w:lineRule="auto"/>
              <w:textAlignment w:val="baseline"/>
              <w:rPr>
                <w:rFonts w:cs="Arial"/>
                <w:color w:val="000000"/>
                <w:sz w:val="18"/>
                <w:szCs w:val="18"/>
              </w:rPr>
            </w:pPr>
            <w:r w:rsidRPr="00F843D2">
              <w:rPr>
                <w:rFonts w:eastAsia="Times New Roman" w:cs="Arial"/>
                <w:lang w:eastAsia="en-GB"/>
              </w:rPr>
              <w:t>[Voluntary free text: large]</w:t>
            </w:r>
          </w:p>
        </w:tc>
      </w:tr>
      <w:tr w:rsidR="00CF4536" w:rsidRPr="00F843D2" w14:paraId="3011B923" w14:textId="77777777" w:rsidTr="000E4192">
        <w:trPr>
          <w:trHeight w:val="283"/>
        </w:trPr>
        <w:tc>
          <w:tcPr>
            <w:tcW w:w="14884" w:type="dxa"/>
            <w:gridSpan w:val="9"/>
            <w:tcBorders>
              <w:bottom w:val="single" w:sz="6" w:space="0" w:color="A6A6A6" w:themeColor="background1" w:themeShade="A6"/>
            </w:tcBorders>
            <w:shd w:val="clear" w:color="auto" w:fill="EDEDED" w:themeFill="accent3" w:themeFillTint="33"/>
            <w:tcMar>
              <w:top w:w="113" w:type="dxa"/>
              <w:left w:w="113" w:type="dxa"/>
              <w:bottom w:w="113" w:type="dxa"/>
              <w:right w:w="113" w:type="dxa"/>
            </w:tcMar>
            <w:vAlign w:val="center"/>
          </w:tcPr>
          <w:p w14:paraId="089BD85D" w14:textId="0D5CD9B8" w:rsidR="00214879" w:rsidRPr="00F843D2" w:rsidRDefault="00214879">
            <w:pPr>
              <w:spacing w:line="276" w:lineRule="auto"/>
              <w:textAlignment w:val="baseline"/>
              <w:rPr>
                <w:rFonts w:cs="Arial"/>
                <w:b/>
                <w:bCs/>
                <w:color w:val="000000" w:themeColor="text1"/>
              </w:rPr>
            </w:pPr>
            <w:r w:rsidRPr="00F843D2">
              <w:rPr>
                <w:rFonts w:cs="Arial"/>
                <w:b/>
                <w:bCs/>
                <w:color w:val="000000" w:themeColor="text1"/>
              </w:rPr>
              <w:t>For specific sustainability outcomes</w:t>
            </w:r>
          </w:p>
        </w:tc>
      </w:tr>
      <w:tr w:rsidR="00CF4536" w:rsidRPr="00F843D2" w14:paraId="363ADCCB" w14:textId="450EA589" w:rsidTr="000E4192">
        <w:trPr>
          <w:trHeight w:val="465"/>
        </w:trPr>
        <w:tc>
          <w:tcPr>
            <w:tcW w:w="372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2F846A9" w14:textId="490D5EB7" w:rsidR="00CF4536" w:rsidRPr="00F843D2" w:rsidRDefault="00CF4536">
            <w:pPr>
              <w:spacing w:line="276" w:lineRule="auto"/>
              <w:textAlignment w:val="baseline"/>
              <w:rPr>
                <w:rFonts w:cs="Arial"/>
                <w:color w:val="000000"/>
              </w:rPr>
            </w:pPr>
            <w:r w:rsidRPr="00F843D2">
              <w:rPr>
                <w:rFonts w:cs="Arial"/>
                <w:color w:val="000000"/>
              </w:rPr>
              <w:t>(B) Sustainability Outcome #1: [</w:t>
            </w:r>
            <w:r w:rsidR="00874635" w:rsidRPr="00F843D2">
              <w:rPr>
                <w:rFonts w:eastAsia="Times New Roman" w:cs="Arial"/>
                <w:i/>
                <w:iCs/>
                <w:szCs w:val="16"/>
                <w:lang w:eastAsia="en-GB"/>
              </w:rPr>
              <w:t>pre-filled with answers to SO 1, column (3)</w:t>
            </w:r>
            <w:r w:rsidRPr="00F843D2">
              <w:rPr>
                <w:rFonts w:cs="Arial"/>
                <w:color w:val="000000"/>
              </w:rPr>
              <w:t>]</w:t>
            </w:r>
          </w:p>
        </w:tc>
        <w:tc>
          <w:tcPr>
            <w:tcW w:w="3721" w:type="dxa"/>
            <w:gridSpan w:val="2"/>
            <w:shd w:val="clear" w:color="auto" w:fill="auto"/>
            <w:vAlign w:val="center"/>
          </w:tcPr>
          <w:p w14:paraId="79BB9E27" w14:textId="77777777" w:rsidR="00CF4536" w:rsidRPr="00F843D2" w:rsidRDefault="00CF4536" w:rsidP="00247D58">
            <w:pPr>
              <w:spacing w:line="276" w:lineRule="auto"/>
              <w:textAlignment w:val="baseline"/>
              <w:rPr>
                <w:rFonts w:cs="Arial"/>
                <w:color w:val="000000"/>
              </w:rPr>
            </w:pPr>
            <w:r w:rsidRPr="00F843D2">
              <w:rPr>
                <w:rFonts w:eastAsia="Times New Roman" w:cs="Arial"/>
                <w:lang w:eastAsia="en-GB"/>
              </w:rPr>
              <w:t>[As above]</w:t>
            </w:r>
          </w:p>
        </w:tc>
        <w:tc>
          <w:tcPr>
            <w:tcW w:w="3721" w:type="dxa"/>
            <w:gridSpan w:val="2"/>
            <w:shd w:val="clear" w:color="auto" w:fill="auto"/>
            <w:vAlign w:val="center"/>
          </w:tcPr>
          <w:p w14:paraId="2DAF396D" w14:textId="77777777" w:rsidR="00CF4536" w:rsidRPr="00F843D2" w:rsidRDefault="00CF4536" w:rsidP="00247D58">
            <w:pPr>
              <w:spacing w:line="276" w:lineRule="auto"/>
              <w:textAlignment w:val="baseline"/>
              <w:rPr>
                <w:rFonts w:cs="Arial"/>
                <w:color w:val="000000"/>
                <w:sz w:val="18"/>
                <w:szCs w:val="18"/>
              </w:rPr>
            </w:pPr>
            <w:r w:rsidRPr="00F843D2">
              <w:rPr>
                <w:rFonts w:eastAsia="Times New Roman" w:cs="Arial"/>
                <w:lang w:eastAsia="en-GB"/>
              </w:rPr>
              <w:t>[As above]</w:t>
            </w:r>
          </w:p>
        </w:tc>
        <w:tc>
          <w:tcPr>
            <w:tcW w:w="3721" w:type="dxa"/>
            <w:gridSpan w:val="2"/>
            <w:vAlign w:val="center"/>
          </w:tcPr>
          <w:p w14:paraId="65F570F0" w14:textId="26294804" w:rsidR="00426D71" w:rsidRPr="00F843D2" w:rsidRDefault="00426D71" w:rsidP="00247D58">
            <w:pPr>
              <w:spacing w:line="276" w:lineRule="auto"/>
              <w:textAlignment w:val="baseline"/>
              <w:rPr>
                <w:rFonts w:eastAsia="Times New Roman" w:cs="Arial"/>
                <w:lang w:eastAsia="en-GB"/>
              </w:rPr>
            </w:pPr>
            <w:r w:rsidRPr="00F843D2">
              <w:rPr>
                <w:rFonts w:eastAsia="Times New Roman" w:cs="Arial"/>
                <w:lang w:eastAsia="en-GB"/>
              </w:rPr>
              <w:t>[As above]</w:t>
            </w:r>
          </w:p>
        </w:tc>
      </w:tr>
      <w:tr w:rsidR="00CF4536" w:rsidRPr="00F843D2" w14:paraId="3A3C0E80" w14:textId="3177B229" w:rsidTr="000E4192">
        <w:trPr>
          <w:trHeight w:val="465"/>
        </w:trPr>
        <w:tc>
          <w:tcPr>
            <w:tcW w:w="372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B353B8E" w14:textId="77777777" w:rsidR="00CF4536" w:rsidRPr="00F843D2" w:rsidRDefault="00CF4536">
            <w:pPr>
              <w:spacing w:line="276" w:lineRule="auto"/>
              <w:textAlignment w:val="baseline"/>
              <w:rPr>
                <w:rFonts w:cs="Arial"/>
                <w:color w:val="000000"/>
              </w:rPr>
            </w:pPr>
            <w:r w:rsidRPr="00F843D2">
              <w:rPr>
                <w:rFonts w:cs="Arial"/>
                <w:color w:val="000000"/>
              </w:rPr>
              <w:lastRenderedPageBreak/>
              <w:t>…</w:t>
            </w:r>
          </w:p>
        </w:tc>
        <w:tc>
          <w:tcPr>
            <w:tcW w:w="3721" w:type="dxa"/>
            <w:gridSpan w:val="2"/>
            <w:shd w:val="clear" w:color="auto" w:fill="auto"/>
            <w:vAlign w:val="center"/>
          </w:tcPr>
          <w:p w14:paraId="143A67F7" w14:textId="77777777" w:rsidR="00CF4536" w:rsidRPr="00F843D2" w:rsidRDefault="00CF4536" w:rsidP="00247D58">
            <w:pPr>
              <w:spacing w:line="276" w:lineRule="auto"/>
              <w:textAlignment w:val="baseline"/>
              <w:rPr>
                <w:rFonts w:cs="Arial"/>
                <w:color w:val="000000"/>
              </w:rPr>
            </w:pPr>
            <w:r w:rsidRPr="00F843D2">
              <w:rPr>
                <w:rFonts w:eastAsia="Times New Roman" w:cs="Arial"/>
                <w:lang w:eastAsia="en-GB"/>
              </w:rPr>
              <w:t>…</w:t>
            </w:r>
          </w:p>
        </w:tc>
        <w:tc>
          <w:tcPr>
            <w:tcW w:w="3721" w:type="dxa"/>
            <w:gridSpan w:val="2"/>
            <w:shd w:val="clear" w:color="auto" w:fill="auto"/>
            <w:vAlign w:val="center"/>
          </w:tcPr>
          <w:p w14:paraId="1FB33D1C" w14:textId="77777777" w:rsidR="00CF4536" w:rsidRPr="00F843D2" w:rsidRDefault="00CF4536" w:rsidP="00247D58">
            <w:pPr>
              <w:spacing w:line="276" w:lineRule="auto"/>
              <w:textAlignment w:val="baseline"/>
              <w:rPr>
                <w:rFonts w:cs="Arial"/>
                <w:color w:val="000000"/>
                <w:sz w:val="18"/>
                <w:szCs w:val="18"/>
              </w:rPr>
            </w:pPr>
            <w:r w:rsidRPr="00F843D2">
              <w:rPr>
                <w:rFonts w:eastAsia="Times New Roman" w:cs="Arial"/>
                <w:lang w:eastAsia="en-GB"/>
              </w:rPr>
              <w:t>…</w:t>
            </w:r>
          </w:p>
        </w:tc>
        <w:tc>
          <w:tcPr>
            <w:tcW w:w="3721" w:type="dxa"/>
            <w:gridSpan w:val="2"/>
            <w:vAlign w:val="center"/>
          </w:tcPr>
          <w:p w14:paraId="291F4022" w14:textId="18BC9141" w:rsidR="00426D71" w:rsidRPr="00F843D2" w:rsidRDefault="00426D71" w:rsidP="00247D58">
            <w:pPr>
              <w:spacing w:line="276" w:lineRule="auto"/>
              <w:textAlignment w:val="baseline"/>
              <w:rPr>
                <w:rFonts w:eastAsia="Times New Roman" w:cs="Arial"/>
                <w:lang w:eastAsia="en-GB"/>
              </w:rPr>
            </w:pPr>
            <w:r w:rsidRPr="00F843D2">
              <w:rPr>
                <w:rFonts w:eastAsia="Times New Roman" w:cs="Arial"/>
                <w:lang w:eastAsia="en-GB"/>
              </w:rPr>
              <w:t>…</w:t>
            </w:r>
          </w:p>
        </w:tc>
      </w:tr>
      <w:tr w:rsidR="00CF4536" w:rsidRPr="00F843D2" w14:paraId="7FBF5F7B" w14:textId="6F447AA9" w:rsidTr="000E4192">
        <w:trPr>
          <w:trHeight w:val="465"/>
        </w:trPr>
        <w:tc>
          <w:tcPr>
            <w:tcW w:w="372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D05083D" w14:textId="51BAF82A" w:rsidR="00CF4536" w:rsidRPr="00F843D2" w:rsidRDefault="00CF4536">
            <w:pPr>
              <w:spacing w:line="276" w:lineRule="auto"/>
              <w:textAlignment w:val="baseline"/>
              <w:rPr>
                <w:rFonts w:cs="Arial"/>
                <w:color w:val="000000"/>
              </w:rPr>
            </w:pPr>
            <w:r w:rsidRPr="00F843D2">
              <w:rPr>
                <w:rFonts w:cs="Arial"/>
                <w:color w:val="000000"/>
              </w:rPr>
              <w:t>(K) Sustainability Outcome #10: [</w:t>
            </w:r>
            <w:r w:rsidR="00874635" w:rsidRPr="00F843D2">
              <w:rPr>
                <w:rFonts w:eastAsia="Times New Roman" w:cs="Arial"/>
                <w:i/>
                <w:iCs/>
                <w:szCs w:val="16"/>
                <w:lang w:eastAsia="en-GB"/>
              </w:rPr>
              <w:t>pre-filled with answers to SO 1, column (3)</w:t>
            </w:r>
            <w:r w:rsidRPr="00F843D2">
              <w:rPr>
                <w:rFonts w:cs="Arial"/>
                <w:color w:val="000000"/>
              </w:rPr>
              <w:t>]</w:t>
            </w:r>
          </w:p>
        </w:tc>
        <w:tc>
          <w:tcPr>
            <w:tcW w:w="3721" w:type="dxa"/>
            <w:gridSpan w:val="2"/>
            <w:shd w:val="clear" w:color="auto" w:fill="auto"/>
            <w:vAlign w:val="center"/>
          </w:tcPr>
          <w:p w14:paraId="3519C76E" w14:textId="77777777" w:rsidR="00CF4536" w:rsidRPr="00F843D2" w:rsidRDefault="00CF4536" w:rsidP="00247D58">
            <w:pPr>
              <w:spacing w:line="276" w:lineRule="auto"/>
              <w:textAlignment w:val="baseline"/>
              <w:rPr>
                <w:rFonts w:cs="Arial"/>
                <w:color w:val="000000"/>
              </w:rPr>
            </w:pPr>
            <w:r w:rsidRPr="00F843D2">
              <w:rPr>
                <w:rFonts w:eastAsia="Times New Roman" w:cs="Arial"/>
                <w:lang w:eastAsia="en-GB"/>
              </w:rPr>
              <w:t>[As above]</w:t>
            </w:r>
          </w:p>
        </w:tc>
        <w:tc>
          <w:tcPr>
            <w:tcW w:w="3721" w:type="dxa"/>
            <w:gridSpan w:val="2"/>
            <w:shd w:val="clear" w:color="auto" w:fill="auto"/>
            <w:vAlign w:val="center"/>
          </w:tcPr>
          <w:p w14:paraId="39049470" w14:textId="77777777" w:rsidR="00CF4536" w:rsidRPr="00F843D2" w:rsidRDefault="00CF4536" w:rsidP="00247D58">
            <w:pPr>
              <w:spacing w:line="276" w:lineRule="auto"/>
              <w:textAlignment w:val="baseline"/>
              <w:rPr>
                <w:rFonts w:cs="Arial"/>
                <w:color w:val="000000"/>
                <w:sz w:val="18"/>
                <w:szCs w:val="18"/>
              </w:rPr>
            </w:pPr>
            <w:r w:rsidRPr="00F843D2">
              <w:rPr>
                <w:rFonts w:eastAsia="Times New Roman" w:cs="Arial"/>
                <w:lang w:eastAsia="en-GB"/>
              </w:rPr>
              <w:t>[As above]</w:t>
            </w:r>
          </w:p>
        </w:tc>
        <w:tc>
          <w:tcPr>
            <w:tcW w:w="3721" w:type="dxa"/>
            <w:gridSpan w:val="2"/>
            <w:vAlign w:val="center"/>
          </w:tcPr>
          <w:p w14:paraId="4D320DD6" w14:textId="151D2F40" w:rsidR="00426D71" w:rsidRPr="00F843D2" w:rsidRDefault="00426D71" w:rsidP="00247D58">
            <w:pPr>
              <w:spacing w:line="276" w:lineRule="auto"/>
              <w:textAlignment w:val="baseline"/>
              <w:rPr>
                <w:rFonts w:eastAsia="Times New Roman" w:cs="Arial"/>
                <w:lang w:eastAsia="en-GB"/>
              </w:rPr>
            </w:pPr>
            <w:r w:rsidRPr="00F843D2">
              <w:rPr>
                <w:rFonts w:eastAsia="Times New Roman" w:cs="Arial"/>
                <w:lang w:eastAsia="en-GB"/>
              </w:rPr>
              <w:t>[As above]</w:t>
            </w:r>
          </w:p>
        </w:tc>
      </w:tr>
      <w:tr w:rsidR="00CF4536" w:rsidRPr="00F843D2" w14:paraId="15ABD627" w14:textId="77777777" w:rsidTr="000E4192">
        <w:trPr>
          <w:trHeight w:val="300"/>
        </w:trPr>
        <w:tc>
          <w:tcPr>
            <w:tcW w:w="14884" w:type="dxa"/>
            <w:gridSpan w:val="9"/>
            <w:tcBorders>
              <w:left w:val="nil"/>
              <w:right w:val="nil"/>
            </w:tcBorders>
            <w:shd w:val="clear" w:color="auto" w:fill="FFFFFF" w:themeFill="background1"/>
            <w:tcMar>
              <w:top w:w="0" w:type="dxa"/>
              <w:bottom w:w="0" w:type="dxa"/>
            </w:tcMar>
            <w:vAlign w:val="center"/>
          </w:tcPr>
          <w:p w14:paraId="6BBEE6DE" w14:textId="77777777" w:rsidR="00CF4536" w:rsidRPr="00F843D2" w:rsidRDefault="00CF4536">
            <w:pPr>
              <w:spacing w:line="240" w:lineRule="auto"/>
              <w:jc w:val="center"/>
              <w:textAlignment w:val="baseline"/>
              <w:rPr>
                <w:rStyle w:val="Hyperlink"/>
                <w:sz w:val="16"/>
                <w:szCs w:val="16"/>
              </w:rPr>
            </w:pPr>
          </w:p>
        </w:tc>
      </w:tr>
      <w:tr w:rsidR="00CF4536" w:rsidRPr="00F843D2" w14:paraId="3B2B1F19" w14:textId="77777777" w:rsidTr="000E4192">
        <w:trPr>
          <w:trHeight w:val="300"/>
        </w:trPr>
        <w:tc>
          <w:tcPr>
            <w:tcW w:w="14884" w:type="dxa"/>
            <w:gridSpan w:val="9"/>
            <w:shd w:val="clear" w:color="auto" w:fill="0070C0"/>
            <w:vAlign w:val="center"/>
          </w:tcPr>
          <w:p w14:paraId="7C434140" w14:textId="77777777" w:rsidR="00CF4536" w:rsidRPr="00F843D2" w:rsidRDefault="00CF4536">
            <w:pPr>
              <w:rPr>
                <w:rStyle w:val="Hyperlink"/>
                <w:b/>
                <w:bCs/>
                <w:color w:val="FFFFFF" w:themeColor="background1"/>
                <w:sz w:val="18"/>
                <w:szCs w:val="18"/>
              </w:rPr>
            </w:pPr>
            <w:r w:rsidRPr="00F843D2">
              <w:rPr>
                <w:rFonts w:eastAsia="Times New Roman" w:cs="Arial"/>
                <w:b/>
                <w:bCs/>
                <w:color w:val="FFFFFF" w:themeColor="background1"/>
                <w:sz w:val="18"/>
                <w:szCs w:val="18"/>
                <w:lang w:eastAsia="en-GB"/>
              </w:rPr>
              <w:t>Explanatory notes</w:t>
            </w:r>
          </w:p>
        </w:tc>
      </w:tr>
      <w:tr w:rsidR="00CF4536" w:rsidRPr="00F843D2" w14:paraId="1B336BDD" w14:textId="77777777" w:rsidTr="000E4192">
        <w:trPr>
          <w:trHeight w:val="300"/>
        </w:trPr>
        <w:tc>
          <w:tcPr>
            <w:tcW w:w="1843" w:type="dxa"/>
            <w:shd w:val="clear" w:color="auto" w:fill="auto"/>
            <w:vAlign w:val="center"/>
          </w:tcPr>
          <w:p w14:paraId="0054DCD3" w14:textId="602C577E" w:rsidR="00CF4536" w:rsidRPr="00F843D2" w:rsidRDefault="00CF4536">
            <w:pPr>
              <w:rPr>
                <w:rStyle w:val="Hyperlink"/>
                <w:b/>
                <w:sz w:val="16"/>
                <w:szCs w:val="16"/>
              </w:rPr>
            </w:pPr>
            <w:r w:rsidRPr="00F843D2">
              <w:rPr>
                <w:b/>
                <w:sz w:val="16"/>
                <w:szCs w:val="16"/>
              </w:rPr>
              <w:t>Purpose of indicator</w:t>
            </w:r>
          </w:p>
        </w:tc>
        <w:tc>
          <w:tcPr>
            <w:tcW w:w="13041" w:type="dxa"/>
            <w:gridSpan w:val="8"/>
            <w:shd w:val="clear" w:color="auto" w:fill="auto"/>
            <w:vAlign w:val="center"/>
          </w:tcPr>
          <w:p w14:paraId="4E677A8E" w14:textId="28E6E69F" w:rsidR="0063670B" w:rsidRPr="00F843D2" w:rsidRDefault="00767191" w:rsidP="0063670B">
            <w:pPr>
              <w:rPr>
                <w:rStyle w:val="Hyperlink"/>
                <w:color w:val="000000" w:themeColor="text1"/>
                <w:sz w:val="16"/>
                <w:szCs w:val="16"/>
              </w:rPr>
            </w:pPr>
            <w:r w:rsidRPr="00F843D2">
              <w:rPr>
                <w:rStyle w:val="Hyperlink"/>
                <w:color w:val="000000" w:themeColor="text1"/>
                <w:sz w:val="16"/>
                <w:szCs w:val="16"/>
              </w:rPr>
              <w:t>Public policy critically affects the stability and sustainability of financial markets and social, environmental</w:t>
            </w:r>
            <w:r w:rsidR="0026149A">
              <w:rPr>
                <w:rStyle w:val="Hyperlink"/>
                <w:color w:val="000000" w:themeColor="text1"/>
                <w:sz w:val="16"/>
                <w:szCs w:val="16"/>
              </w:rPr>
              <w:t>,</w:t>
            </w:r>
            <w:r w:rsidRPr="00F843D2">
              <w:rPr>
                <w:rStyle w:val="Hyperlink"/>
                <w:color w:val="000000" w:themeColor="text1"/>
                <w:sz w:val="16"/>
                <w:szCs w:val="16"/>
              </w:rPr>
              <w:t xml:space="preserve"> and economic systems. It also drives large-scale action that can be harnessed to make progress on sustainability outcomes. </w:t>
            </w:r>
            <w:r w:rsidR="008D64A2">
              <w:rPr>
                <w:rStyle w:val="Hyperlink"/>
                <w:color w:val="000000" w:themeColor="text1"/>
                <w:sz w:val="16"/>
                <w:szCs w:val="16"/>
              </w:rPr>
              <w:t>Therefore, public policy engagement is a natural and necessary extension of investors’ responsibilities and duties</w:t>
            </w:r>
            <w:r w:rsidR="00DE4ABD">
              <w:rPr>
                <w:rStyle w:val="Hyperlink"/>
                <w:color w:val="000000" w:themeColor="text1"/>
                <w:sz w:val="16"/>
                <w:szCs w:val="16"/>
              </w:rPr>
              <w:t>,</w:t>
            </w:r>
            <w:r w:rsidR="008D64A2">
              <w:rPr>
                <w:rStyle w:val="Hyperlink"/>
                <w:color w:val="000000" w:themeColor="text1"/>
                <w:sz w:val="16"/>
                <w:szCs w:val="16"/>
              </w:rPr>
              <w:t xml:space="preserve"> and</w:t>
            </w:r>
            <w:r w:rsidRPr="00F843D2">
              <w:rPr>
                <w:rStyle w:val="Hyperlink"/>
                <w:color w:val="000000" w:themeColor="text1"/>
                <w:sz w:val="16"/>
                <w:szCs w:val="16"/>
              </w:rPr>
              <w:t xml:space="preserve"> their efforts to take action on sustainability outcomes. </w:t>
            </w:r>
            <w:r w:rsidR="0063670B" w:rsidRPr="00F843D2">
              <w:rPr>
                <w:rStyle w:val="Hyperlink"/>
                <w:color w:val="000000" w:themeColor="text1"/>
                <w:sz w:val="16"/>
                <w:szCs w:val="16"/>
              </w:rPr>
              <w:t xml:space="preserve">For signatories who have chosen to take action on sustainability outcomes, it is recommended </w:t>
            </w:r>
            <w:r w:rsidR="008D64A2">
              <w:rPr>
                <w:rStyle w:val="Hyperlink"/>
                <w:color w:val="000000" w:themeColor="text1"/>
                <w:sz w:val="16"/>
                <w:szCs w:val="16"/>
              </w:rPr>
              <w:t>that they</w:t>
            </w:r>
            <w:r w:rsidR="008D64A2" w:rsidRPr="00F843D2">
              <w:rPr>
                <w:rStyle w:val="Hyperlink"/>
                <w:color w:val="000000" w:themeColor="text1"/>
                <w:sz w:val="16"/>
                <w:szCs w:val="16"/>
              </w:rPr>
              <w:t xml:space="preserve"> </w:t>
            </w:r>
            <w:r w:rsidR="0063670B" w:rsidRPr="00F843D2">
              <w:rPr>
                <w:rStyle w:val="Hyperlink"/>
                <w:color w:val="000000" w:themeColor="text1"/>
                <w:sz w:val="16"/>
                <w:szCs w:val="16"/>
              </w:rPr>
              <w:t>actively use this lever of influence.</w:t>
            </w:r>
          </w:p>
          <w:p w14:paraId="72D58867" w14:textId="77777777" w:rsidR="0063670B" w:rsidRPr="00F843D2" w:rsidRDefault="0063670B" w:rsidP="0063670B">
            <w:pPr>
              <w:rPr>
                <w:rStyle w:val="Hyperlink"/>
                <w:color w:val="000000" w:themeColor="text1"/>
                <w:sz w:val="16"/>
                <w:szCs w:val="16"/>
              </w:rPr>
            </w:pPr>
          </w:p>
          <w:p w14:paraId="52A83CDA" w14:textId="74547735" w:rsidR="00CF4536" w:rsidRPr="00F843D2" w:rsidRDefault="0063670B">
            <w:pPr>
              <w:rPr>
                <w:rStyle w:val="Hyperlink"/>
                <w:color w:val="000000" w:themeColor="text1"/>
                <w:sz w:val="16"/>
                <w:szCs w:val="16"/>
              </w:rPr>
            </w:pPr>
            <w:r w:rsidRPr="00F843D2">
              <w:rPr>
                <w:rStyle w:val="Hyperlink"/>
                <w:color w:val="000000" w:themeColor="text1"/>
                <w:sz w:val="16"/>
                <w:szCs w:val="16"/>
              </w:rPr>
              <w:t xml:space="preserve">Signatories may want to lead and participate in </w:t>
            </w:r>
            <w:r w:rsidR="005A53B3" w:rsidRPr="00F843D2">
              <w:rPr>
                <w:rStyle w:val="Hyperlink"/>
                <w:color w:val="000000" w:themeColor="text1"/>
                <w:sz w:val="16"/>
                <w:szCs w:val="16"/>
              </w:rPr>
              <w:t xml:space="preserve">collaborative </w:t>
            </w:r>
            <w:r w:rsidRPr="00F843D2">
              <w:rPr>
                <w:rStyle w:val="Hyperlink"/>
                <w:color w:val="000000" w:themeColor="text1"/>
                <w:sz w:val="16"/>
                <w:szCs w:val="16"/>
              </w:rPr>
              <w:t>initiatives to engage with policy</w:t>
            </w:r>
            <w:r w:rsidR="004A2E4E">
              <w:rPr>
                <w:rStyle w:val="Hyperlink"/>
                <w:color w:val="000000" w:themeColor="text1"/>
                <w:sz w:val="16"/>
                <w:szCs w:val="16"/>
              </w:rPr>
              <w:t xml:space="preserve"> </w:t>
            </w:r>
            <w:r w:rsidRPr="00F843D2">
              <w:rPr>
                <w:rStyle w:val="Hyperlink"/>
                <w:color w:val="000000" w:themeColor="text1"/>
                <w:sz w:val="16"/>
                <w:szCs w:val="16"/>
              </w:rPr>
              <w:t xml:space="preserve">makers in order to make progress on their sustainability outcomes. </w:t>
            </w:r>
            <w:r w:rsidR="005A53B3" w:rsidRPr="00F843D2">
              <w:rPr>
                <w:rStyle w:val="Hyperlink"/>
                <w:color w:val="000000" w:themeColor="text1"/>
                <w:sz w:val="16"/>
                <w:szCs w:val="16"/>
              </w:rPr>
              <w:t>Collaborative</w:t>
            </w:r>
            <w:r w:rsidRPr="00F843D2">
              <w:rPr>
                <w:rStyle w:val="Hyperlink"/>
                <w:color w:val="000000" w:themeColor="text1"/>
                <w:sz w:val="16"/>
                <w:szCs w:val="16"/>
              </w:rPr>
              <w:t xml:space="preserve"> engagement spreads the cost of </w:t>
            </w:r>
            <w:r w:rsidR="00362075" w:rsidRPr="00F843D2">
              <w:rPr>
                <w:rStyle w:val="Hyperlink"/>
                <w:color w:val="000000" w:themeColor="text1"/>
                <w:sz w:val="16"/>
                <w:szCs w:val="16"/>
              </w:rPr>
              <w:t>taking action on</w:t>
            </w:r>
            <w:r w:rsidRPr="00F843D2">
              <w:rPr>
                <w:rStyle w:val="Hyperlink"/>
                <w:color w:val="000000" w:themeColor="text1"/>
                <w:sz w:val="16"/>
                <w:szCs w:val="16"/>
              </w:rPr>
              <w:t xml:space="preserve"> sustainability outcomes and is central to making progress on them at scale. Signatories may engage with regulators and policy</w:t>
            </w:r>
            <w:r w:rsidR="00B16026">
              <w:rPr>
                <w:rStyle w:val="Hyperlink"/>
                <w:color w:val="000000" w:themeColor="text1"/>
                <w:sz w:val="16"/>
                <w:szCs w:val="16"/>
              </w:rPr>
              <w:t xml:space="preserve"> </w:t>
            </w:r>
            <w:r w:rsidRPr="00F843D2">
              <w:rPr>
                <w:rStyle w:val="Hyperlink"/>
                <w:color w:val="000000" w:themeColor="text1"/>
                <w:sz w:val="16"/>
                <w:szCs w:val="16"/>
              </w:rPr>
              <w:t xml:space="preserve">makers on </w:t>
            </w:r>
            <w:r w:rsidR="008D64A2">
              <w:rPr>
                <w:rStyle w:val="Hyperlink"/>
                <w:color w:val="000000" w:themeColor="text1"/>
                <w:sz w:val="16"/>
                <w:szCs w:val="16"/>
              </w:rPr>
              <w:t>a</w:t>
            </w:r>
            <w:r w:rsidR="008D64A2" w:rsidRPr="00F843D2">
              <w:rPr>
                <w:rStyle w:val="Hyperlink"/>
                <w:color w:val="000000" w:themeColor="text1"/>
                <w:sz w:val="16"/>
                <w:szCs w:val="16"/>
              </w:rPr>
              <w:t xml:space="preserve"> </w:t>
            </w:r>
            <w:r w:rsidRPr="00F843D2">
              <w:rPr>
                <w:rStyle w:val="Hyperlink"/>
                <w:color w:val="000000" w:themeColor="text1"/>
                <w:sz w:val="16"/>
                <w:szCs w:val="16"/>
              </w:rPr>
              <w:t xml:space="preserve">wide range of regulatory or legislative developments that would improve outcomes. Such engagement may </w:t>
            </w:r>
            <w:r w:rsidR="008D64A2">
              <w:rPr>
                <w:rStyle w:val="Hyperlink"/>
                <w:color w:val="000000" w:themeColor="text1"/>
                <w:sz w:val="16"/>
                <w:szCs w:val="16"/>
              </w:rPr>
              <w:t>occur</w:t>
            </w:r>
            <w:r w:rsidRPr="00F843D2">
              <w:rPr>
                <w:rStyle w:val="Hyperlink"/>
                <w:color w:val="000000" w:themeColor="text1"/>
                <w:sz w:val="16"/>
                <w:szCs w:val="16"/>
              </w:rPr>
              <w:t xml:space="preserve"> in their home market and</w:t>
            </w:r>
            <w:r w:rsidR="008D64A2">
              <w:rPr>
                <w:rStyle w:val="Hyperlink"/>
                <w:color w:val="000000" w:themeColor="text1"/>
                <w:sz w:val="16"/>
                <w:szCs w:val="16"/>
              </w:rPr>
              <w:t>/or</w:t>
            </w:r>
            <w:r w:rsidRPr="00F843D2">
              <w:rPr>
                <w:rStyle w:val="Hyperlink"/>
                <w:color w:val="000000" w:themeColor="text1"/>
                <w:sz w:val="16"/>
                <w:szCs w:val="16"/>
              </w:rPr>
              <w:t xml:space="preserve"> any jurisdiction </w:t>
            </w:r>
            <w:r w:rsidR="000075D0">
              <w:rPr>
                <w:rStyle w:val="Hyperlink"/>
                <w:color w:val="000000" w:themeColor="text1"/>
                <w:sz w:val="16"/>
                <w:szCs w:val="16"/>
              </w:rPr>
              <w:t>constituting</w:t>
            </w:r>
            <w:r w:rsidRPr="00F843D2">
              <w:rPr>
                <w:rStyle w:val="Hyperlink"/>
                <w:color w:val="000000" w:themeColor="text1"/>
                <w:sz w:val="16"/>
                <w:szCs w:val="16"/>
              </w:rPr>
              <w:t xml:space="preserve"> a significant part of their portfolios.</w:t>
            </w:r>
          </w:p>
        </w:tc>
      </w:tr>
      <w:tr w:rsidR="00CF4536" w:rsidRPr="00F843D2" w14:paraId="7D6F6C5F" w14:textId="77777777" w:rsidTr="000E4192">
        <w:trPr>
          <w:trHeight w:val="300"/>
        </w:trPr>
        <w:tc>
          <w:tcPr>
            <w:tcW w:w="1843" w:type="dxa"/>
            <w:shd w:val="clear" w:color="auto" w:fill="auto"/>
            <w:vAlign w:val="center"/>
          </w:tcPr>
          <w:p w14:paraId="1EBDB808" w14:textId="4149FF44" w:rsidR="00CF4536" w:rsidRPr="00F843D2" w:rsidRDefault="00CF4536">
            <w:pPr>
              <w:rPr>
                <w:rStyle w:val="Hyperlink"/>
                <w:b/>
                <w:sz w:val="16"/>
                <w:szCs w:val="16"/>
              </w:rPr>
            </w:pPr>
            <w:r w:rsidRPr="00F843D2">
              <w:rPr>
                <w:b/>
                <w:sz w:val="16"/>
                <w:szCs w:val="16"/>
              </w:rPr>
              <w:t>Additional reporting guidance</w:t>
            </w:r>
          </w:p>
        </w:tc>
        <w:tc>
          <w:tcPr>
            <w:tcW w:w="13041" w:type="dxa"/>
            <w:gridSpan w:val="8"/>
            <w:shd w:val="clear" w:color="auto" w:fill="auto"/>
            <w:vAlign w:val="center"/>
          </w:tcPr>
          <w:p w14:paraId="310447D3" w14:textId="098C8C2B" w:rsidR="005A53B3" w:rsidRPr="00F843D2" w:rsidRDefault="005A53B3" w:rsidP="005A53B3">
            <w:pPr>
              <w:rPr>
                <w:rStyle w:val="Hyperlink"/>
                <w:color w:val="000000" w:themeColor="text1"/>
                <w:sz w:val="16"/>
                <w:szCs w:val="16"/>
              </w:rPr>
            </w:pPr>
            <w:r w:rsidRPr="00F843D2">
              <w:rPr>
                <w:rStyle w:val="Hyperlink"/>
                <w:color w:val="000000" w:themeColor="text1"/>
                <w:sz w:val="16"/>
                <w:szCs w:val="16"/>
              </w:rPr>
              <w:t xml:space="preserve">Signatories can choose whether to report all outcomes jointly in </w:t>
            </w:r>
            <w:r w:rsidR="00A97780">
              <w:rPr>
                <w:rStyle w:val="Hyperlink"/>
                <w:color w:val="000000" w:themeColor="text1"/>
                <w:sz w:val="16"/>
                <w:szCs w:val="16"/>
              </w:rPr>
              <w:t xml:space="preserve">answer </w:t>
            </w:r>
            <w:r w:rsidRPr="00F843D2">
              <w:rPr>
                <w:rStyle w:val="Hyperlink"/>
                <w:color w:val="000000" w:themeColor="text1"/>
                <w:sz w:val="16"/>
                <w:szCs w:val="16"/>
              </w:rPr>
              <w:t xml:space="preserve">option (A) and/or to provide specific responses about some or all of the sustainability outcomes they are taking action on in </w:t>
            </w:r>
            <w:r w:rsidR="00A97780">
              <w:rPr>
                <w:rStyle w:val="Hyperlink"/>
                <w:color w:val="000000" w:themeColor="text1"/>
                <w:sz w:val="16"/>
                <w:szCs w:val="16"/>
              </w:rPr>
              <w:t xml:space="preserve">answer </w:t>
            </w:r>
            <w:r w:rsidRPr="00F843D2">
              <w:rPr>
                <w:rStyle w:val="Hyperlink"/>
                <w:color w:val="000000" w:themeColor="text1"/>
                <w:sz w:val="16"/>
                <w:szCs w:val="16"/>
              </w:rPr>
              <w:t>options (B) to (K).</w:t>
            </w:r>
          </w:p>
          <w:p w14:paraId="21FCA984" w14:textId="77777777" w:rsidR="005A53B3" w:rsidRPr="00F843D2" w:rsidRDefault="005A53B3" w:rsidP="005A53B3">
            <w:pPr>
              <w:rPr>
                <w:rStyle w:val="Hyperlink"/>
                <w:color w:val="000000" w:themeColor="text1"/>
                <w:sz w:val="16"/>
                <w:szCs w:val="16"/>
              </w:rPr>
            </w:pPr>
          </w:p>
          <w:p w14:paraId="0192539B" w14:textId="00256DB8" w:rsidR="006C6BE1" w:rsidRPr="00F843D2" w:rsidRDefault="006C6BE1" w:rsidP="006C6BE1">
            <w:pPr>
              <w:rPr>
                <w:rStyle w:val="Hyperlink"/>
                <w:color w:val="000000" w:themeColor="text1"/>
                <w:sz w:val="16"/>
                <w:szCs w:val="16"/>
              </w:rPr>
            </w:pPr>
            <w:r w:rsidRPr="00F843D2">
              <w:rPr>
                <w:rStyle w:val="Hyperlink"/>
                <w:color w:val="000000" w:themeColor="text1"/>
                <w:sz w:val="16"/>
                <w:szCs w:val="16"/>
              </w:rPr>
              <w:t>Responses to this indicator can refer to individual and/or collaborative engagements with policy makers.</w:t>
            </w:r>
          </w:p>
          <w:p w14:paraId="659E1349" w14:textId="77777777" w:rsidR="006C6BE1" w:rsidRPr="00F843D2" w:rsidRDefault="006C6BE1" w:rsidP="006C6BE1">
            <w:pPr>
              <w:rPr>
                <w:rStyle w:val="Hyperlink"/>
                <w:color w:val="000000" w:themeColor="text1"/>
                <w:sz w:val="16"/>
                <w:szCs w:val="16"/>
              </w:rPr>
            </w:pPr>
          </w:p>
          <w:p w14:paraId="7C56B747" w14:textId="7E055B97" w:rsidR="006C6BE1" w:rsidRPr="00F843D2" w:rsidRDefault="006C6BE1" w:rsidP="006C6BE1">
            <w:pPr>
              <w:rPr>
                <w:rStyle w:val="Hyperlink"/>
                <w:color w:val="000000" w:themeColor="text1"/>
                <w:sz w:val="16"/>
                <w:szCs w:val="16"/>
              </w:rPr>
            </w:pPr>
            <w:r w:rsidRPr="00F843D2">
              <w:rPr>
                <w:rStyle w:val="Hyperlink"/>
                <w:color w:val="000000" w:themeColor="text1"/>
                <w:sz w:val="16"/>
                <w:szCs w:val="16"/>
              </w:rPr>
              <w:t>In column (1)</w:t>
            </w:r>
            <w:r w:rsidR="000075D0">
              <w:rPr>
                <w:rStyle w:val="Hyperlink"/>
                <w:color w:val="000000" w:themeColor="text1"/>
                <w:sz w:val="16"/>
                <w:szCs w:val="16"/>
              </w:rPr>
              <w:t>,</w:t>
            </w:r>
            <w:r w:rsidRPr="00F843D2">
              <w:rPr>
                <w:rStyle w:val="Hyperlink"/>
                <w:color w:val="000000" w:themeColor="text1"/>
                <w:sz w:val="16"/>
                <w:szCs w:val="16"/>
              </w:rPr>
              <w:t xml:space="preserve"> </w:t>
            </w:r>
            <w:r w:rsidR="000075D0">
              <w:rPr>
                <w:rStyle w:val="Hyperlink"/>
                <w:color w:val="000000" w:themeColor="text1"/>
                <w:sz w:val="16"/>
                <w:szCs w:val="16"/>
              </w:rPr>
              <w:t>‘</w:t>
            </w:r>
            <w:r w:rsidR="005A53B3" w:rsidRPr="00F843D2">
              <w:rPr>
                <w:rStyle w:val="Hyperlink"/>
                <w:color w:val="000000" w:themeColor="text1"/>
                <w:sz w:val="16"/>
                <w:szCs w:val="16"/>
              </w:rPr>
              <w:t>Describe your</w:t>
            </w:r>
            <w:r w:rsidRPr="00F843D2">
              <w:rPr>
                <w:rStyle w:val="Hyperlink"/>
                <w:color w:val="000000" w:themeColor="text1"/>
                <w:sz w:val="16"/>
                <w:szCs w:val="16"/>
              </w:rPr>
              <w:t xml:space="preserve"> approach</w:t>
            </w:r>
            <w:r w:rsidR="00AD562E">
              <w:rPr>
                <w:rStyle w:val="Hyperlink"/>
                <w:color w:val="000000" w:themeColor="text1"/>
                <w:sz w:val="16"/>
                <w:szCs w:val="16"/>
              </w:rPr>
              <w:t>’</w:t>
            </w:r>
            <w:r w:rsidRPr="00F843D2">
              <w:rPr>
                <w:rStyle w:val="Hyperlink"/>
                <w:color w:val="000000" w:themeColor="text1"/>
                <w:sz w:val="16"/>
                <w:szCs w:val="16"/>
              </w:rPr>
              <w:t xml:space="preserve">, signatories should explain why and how </w:t>
            </w:r>
            <w:r w:rsidR="00CE6901" w:rsidRPr="00F843D2">
              <w:rPr>
                <w:rStyle w:val="Hyperlink"/>
                <w:color w:val="000000" w:themeColor="text1"/>
                <w:sz w:val="16"/>
                <w:szCs w:val="16"/>
              </w:rPr>
              <w:t xml:space="preserve">they </w:t>
            </w:r>
            <w:r w:rsidR="000E7BD5" w:rsidRPr="00F843D2">
              <w:rPr>
                <w:rStyle w:val="Hyperlink"/>
                <w:color w:val="000000" w:themeColor="text1"/>
                <w:sz w:val="16"/>
                <w:szCs w:val="16"/>
              </w:rPr>
              <w:t xml:space="preserve">engage with policy makers </w:t>
            </w:r>
            <w:r w:rsidRPr="00F843D2">
              <w:rPr>
                <w:rStyle w:val="Hyperlink"/>
                <w:color w:val="000000" w:themeColor="text1"/>
                <w:sz w:val="16"/>
                <w:szCs w:val="16"/>
              </w:rPr>
              <w:t xml:space="preserve">to make progress on sustainability outcomes, including how these </w:t>
            </w:r>
            <w:r w:rsidR="00EA5833" w:rsidRPr="00F843D2">
              <w:rPr>
                <w:rStyle w:val="Hyperlink"/>
                <w:color w:val="000000" w:themeColor="text1"/>
                <w:sz w:val="16"/>
                <w:szCs w:val="16"/>
              </w:rPr>
              <w:t>engagements</w:t>
            </w:r>
            <w:r w:rsidRPr="00F843D2">
              <w:rPr>
                <w:rStyle w:val="Hyperlink"/>
                <w:color w:val="000000" w:themeColor="text1"/>
                <w:sz w:val="16"/>
                <w:szCs w:val="16"/>
              </w:rPr>
              <w:t xml:space="preserve"> are expected to result in progress on these sustainability outcomes.</w:t>
            </w:r>
          </w:p>
          <w:p w14:paraId="25C20958" w14:textId="77777777" w:rsidR="006C6BE1" w:rsidRPr="00F843D2" w:rsidRDefault="006C6BE1" w:rsidP="006C6BE1">
            <w:pPr>
              <w:rPr>
                <w:rStyle w:val="Hyperlink"/>
                <w:color w:val="000000" w:themeColor="text1"/>
                <w:sz w:val="16"/>
                <w:szCs w:val="16"/>
              </w:rPr>
            </w:pPr>
          </w:p>
          <w:p w14:paraId="69623C3B" w14:textId="3B72CEF6" w:rsidR="00874756" w:rsidRPr="00F843D2" w:rsidRDefault="006C6BE1" w:rsidP="006C6BE1">
            <w:pPr>
              <w:rPr>
                <w:rStyle w:val="Hyperlink"/>
                <w:color w:val="000000" w:themeColor="text1"/>
                <w:sz w:val="16"/>
                <w:szCs w:val="16"/>
              </w:rPr>
            </w:pPr>
            <w:r w:rsidRPr="00F843D2">
              <w:rPr>
                <w:rStyle w:val="Hyperlink"/>
                <w:color w:val="000000" w:themeColor="text1"/>
                <w:sz w:val="16"/>
                <w:szCs w:val="16"/>
              </w:rPr>
              <w:t>In column (2)</w:t>
            </w:r>
            <w:r w:rsidR="000075D0">
              <w:rPr>
                <w:rStyle w:val="Hyperlink"/>
                <w:color w:val="000000" w:themeColor="text1"/>
                <w:sz w:val="16"/>
                <w:szCs w:val="16"/>
              </w:rPr>
              <w:t>,</w:t>
            </w:r>
            <w:r w:rsidRPr="00F843D2">
              <w:rPr>
                <w:rStyle w:val="Hyperlink"/>
                <w:color w:val="000000" w:themeColor="text1"/>
                <w:sz w:val="16"/>
                <w:szCs w:val="16"/>
              </w:rPr>
              <w:t xml:space="preserve"> </w:t>
            </w:r>
            <w:r w:rsidR="000075D0">
              <w:rPr>
                <w:rStyle w:val="Hyperlink"/>
                <w:color w:val="000000" w:themeColor="text1"/>
                <w:sz w:val="16"/>
                <w:szCs w:val="16"/>
              </w:rPr>
              <w:t>‘</w:t>
            </w:r>
            <w:r w:rsidR="00EA5833" w:rsidRPr="00F843D2">
              <w:rPr>
                <w:rStyle w:val="Hyperlink"/>
                <w:color w:val="000000" w:themeColor="text1"/>
                <w:sz w:val="16"/>
                <w:szCs w:val="16"/>
              </w:rPr>
              <w:t>Engagement</w:t>
            </w:r>
            <w:r w:rsidRPr="00F843D2">
              <w:rPr>
                <w:rStyle w:val="Hyperlink"/>
                <w:color w:val="000000" w:themeColor="text1"/>
                <w:sz w:val="16"/>
                <w:szCs w:val="16"/>
              </w:rPr>
              <w:t xml:space="preserve"> tools or activities used</w:t>
            </w:r>
            <w:r w:rsidR="00AD562E">
              <w:rPr>
                <w:rStyle w:val="Hyperlink"/>
                <w:color w:val="000000" w:themeColor="text1"/>
                <w:sz w:val="16"/>
                <w:szCs w:val="16"/>
              </w:rPr>
              <w:t>’</w:t>
            </w:r>
            <w:r w:rsidRPr="00F843D2">
              <w:rPr>
                <w:rStyle w:val="Hyperlink"/>
                <w:color w:val="000000" w:themeColor="text1"/>
                <w:sz w:val="16"/>
                <w:szCs w:val="16"/>
              </w:rPr>
              <w:t xml:space="preserve">, signatories should select all the </w:t>
            </w:r>
            <w:r w:rsidR="00EA5833" w:rsidRPr="00F843D2">
              <w:rPr>
                <w:rStyle w:val="Hyperlink"/>
                <w:color w:val="000000" w:themeColor="text1"/>
                <w:sz w:val="16"/>
                <w:szCs w:val="16"/>
              </w:rPr>
              <w:t>engagement</w:t>
            </w:r>
            <w:r w:rsidRPr="00F843D2">
              <w:rPr>
                <w:rStyle w:val="Hyperlink"/>
                <w:color w:val="000000" w:themeColor="text1"/>
                <w:sz w:val="16"/>
                <w:szCs w:val="16"/>
              </w:rPr>
              <w:t xml:space="preserve"> activities they used during the reporting year to make progress on sustainability outcomes. The </w:t>
            </w:r>
            <w:r w:rsidR="00A97780">
              <w:rPr>
                <w:rStyle w:val="Hyperlink"/>
                <w:color w:val="000000" w:themeColor="text1"/>
                <w:sz w:val="16"/>
                <w:szCs w:val="16"/>
              </w:rPr>
              <w:t xml:space="preserve">answer </w:t>
            </w:r>
            <w:r w:rsidRPr="00F843D2">
              <w:rPr>
                <w:rStyle w:val="Hyperlink"/>
                <w:color w:val="000000" w:themeColor="text1"/>
                <w:sz w:val="16"/>
                <w:szCs w:val="16"/>
              </w:rPr>
              <w:t xml:space="preserve">options listed </w:t>
            </w:r>
            <w:r w:rsidR="00C551A5" w:rsidRPr="00F843D2">
              <w:rPr>
                <w:rStyle w:val="Hyperlink"/>
                <w:color w:val="000000" w:themeColor="text1"/>
                <w:sz w:val="16"/>
                <w:szCs w:val="16"/>
              </w:rPr>
              <w:t xml:space="preserve">are not exhaustive, and signatories may </w:t>
            </w:r>
            <w:r w:rsidR="0009693F" w:rsidRPr="00F843D2">
              <w:rPr>
                <w:rStyle w:val="Hyperlink"/>
                <w:color w:val="000000" w:themeColor="text1"/>
                <w:sz w:val="16"/>
                <w:szCs w:val="16"/>
              </w:rPr>
              <w:t>use other tools or activities to engage with policy makers to take action on outcomes.</w:t>
            </w:r>
            <w:r w:rsidR="00040BC7" w:rsidRPr="00F843D2">
              <w:rPr>
                <w:rStyle w:val="Hyperlink"/>
                <w:color w:val="000000" w:themeColor="text1"/>
                <w:sz w:val="16"/>
                <w:szCs w:val="16"/>
              </w:rPr>
              <w:t xml:space="preserve"> </w:t>
            </w:r>
            <w:r w:rsidRPr="00F843D2">
              <w:rPr>
                <w:rStyle w:val="Hyperlink"/>
                <w:color w:val="000000" w:themeColor="text1"/>
                <w:sz w:val="16"/>
                <w:szCs w:val="16"/>
              </w:rPr>
              <w:t xml:space="preserve">Signatories who use other activities can select </w:t>
            </w:r>
            <w:r w:rsidR="00AD562E">
              <w:rPr>
                <w:rStyle w:val="Hyperlink"/>
                <w:color w:val="000000" w:themeColor="text1"/>
                <w:sz w:val="16"/>
                <w:szCs w:val="16"/>
              </w:rPr>
              <w:t>‘</w:t>
            </w:r>
            <w:r w:rsidRPr="00F843D2">
              <w:rPr>
                <w:rStyle w:val="Hyperlink"/>
                <w:color w:val="000000" w:themeColor="text1"/>
                <w:sz w:val="16"/>
                <w:szCs w:val="16"/>
              </w:rPr>
              <w:t>(</w:t>
            </w:r>
            <w:r w:rsidR="00874756" w:rsidRPr="00F843D2">
              <w:rPr>
                <w:rStyle w:val="Hyperlink"/>
                <w:color w:val="000000" w:themeColor="text1"/>
                <w:sz w:val="16"/>
                <w:szCs w:val="16"/>
              </w:rPr>
              <w:t>5</w:t>
            </w:r>
            <w:r w:rsidRPr="00F843D2">
              <w:rPr>
                <w:rStyle w:val="Hyperlink"/>
                <w:color w:val="000000" w:themeColor="text1"/>
                <w:sz w:val="16"/>
                <w:szCs w:val="16"/>
              </w:rPr>
              <w:t>) Other</w:t>
            </w:r>
            <w:r w:rsidR="00AD562E">
              <w:rPr>
                <w:rStyle w:val="Hyperlink"/>
                <w:color w:val="000000" w:themeColor="text1"/>
                <w:sz w:val="16"/>
                <w:szCs w:val="16"/>
              </w:rPr>
              <w:t>’</w:t>
            </w:r>
            <w:r w:rsidRPr="00F843D2">
              <w:rPr>
                <w:rStyle w:val="Hyperlink"/>
                <w:color w:val="000000" w:themeColor="text1"/>
                <w:sz w:val="16"/>
                <w:szCs w:val="16"/>
              </w:rPr>
              <w:t xml:space="preserve"> and describe those activities in column (1).</w:t>
            </w:r>
          </w:p>
          <w:p w14:paraId="49DBA2D0" w14:textId="7D20AC17" w:rsidR="00874756" w:rsidRPr="00F843D2" w:rsidRDefault="00D448D4" w:rsidP="00845F28">
            <w:pPr>
              <w:pStyle w:val="ListParagraph"/>
              <w:numPr>
                <w:ilvl w:val="0"/>
                <w:numId w:val="96"/>
              </w:numPr>
              <w:rPr>
                <w:rStyle w:val="Hyperlink"/>
                <w:color w:val="000000" w:themeColor="text1"/>
                <w:sz w:val="16"/>
                <w:szCs w:val="16"/>
              </w:rPr>
            </w:pPr>
            <w:r w:rsidRPr="00F843D2">
              <w:rPr>
                <w:rStyle w:val="Hyperlink"/>
                <w:color w:val="000000" w:themeColor="text1"/>
                <w:sz w:val="16"/>
                <w:szCs w:val="16"/>
              </w:rPr>
              <w:t>In this indicator</w:t>
            </w:r>
            <w:r w:rsidR="00874756" w:rsidRPr="00F843D2">
              <w:rPr>
                <w:rStyle w:val="Hyperlink"/>
                <w:color w:val="000000" w:themeColor="text1"/>
                <w:sz w:val="16"/>
                <w:szCs w:val="16"/>
              </w:rPr>
              <w:t xml:space="preserve">, </w:t>
            </w:r>
            <w:r w:rsidR="00AD562E">
              <w:rPr>
                <w:rStyle w:val="Hyperlink"/>
                <w:color w:val="000000" w:themeColor="text1"/>
                <w:sz w:val="16"/>
                <w:szCs w:val="16"/>
              </w:rPr>
              <w:t>‘</w:t>
            </w:r>
            <w:r w:rsidR="00874756" w:rsidRPr="00F843D2">
              <w:rPr>
                <w:rStyle w:val="Hyperlink"/>
                <w:color w:val="000000" w:themeColor="text1"/>
                <w:sz w:val="16"/>
                <w:szCs w:val="16"/>
              </w:rPr>
              <w:t>sign-on</w:t>
            </w:r>
            <w:r w:rsidR="00AD562E">
              <w:rPr>
                <w:rStyle w:val="Hyperlink"/>
                <w:color w:val="000000" w:themeColor="text1"/>
                <w:sz w:val="16"/>
                <w:szCs w:val="16"/>
              </w:rPr>
              <w:t>’</w:t>
            </w:r>
            <w:r w:rsidR="00874756" w:rsidRPr="00F843D2">
              <w:rPr>
                <w:rStyle w:val="Hyperlink"/>
                <w:color w:val="000000" w:themeColor="text1"/>
                <w:sz w:val="16"/>
                <w:szCs w:val="16"/>
              </w:rPr>
              <w:t xml:space="preserve"> letters refers to pre-drafted petitions or other documents directed at policy makers or regulators, which signatories can support by attaching their signature.</w:t>
            </w:r>
          </w:p>
          <w:p w14:paraId="28259466" w14:textId="6DC8C0D7" w:rsidR="00874756" w:rsidRPr="00F843D2" w:rsidRDefault="00D448D4" w:rsidP="00845F28">
            <w:pPr>
              <w:pStyle w:val="ListParagraph"/>
              <w:numPr>
                <w:ilvl w:val="0"/>
                <w:numId w:val="96"/>
              </w:numPr>
              <w:rPr>
                <w:rStyle w:val="Hyperlink"/>
                <w:color w:val="000000" w:themeColor="text1"/>
                <w:sz w:val="16"/>
                <w:szCs w:val="16"/>
              </w:rPr>
            </w:pPr>
            <w:r w:rsidRPr="00F843D2">
              <w:rPr>
                <w:rStyle w:val="Hyperlink"/>
                <w:color w:val="000000" w:themeColor="text1"/>
                <w:sz w:val="16"/>
                <w:szCs w:val="16"/>
              </w:rPr>
              <w:t>In this indicator,</w:t>
            </w:r>
            <w:r w:rsidR="00874756" w:rsidRPr="00F843D2">
              <w:rPr>
                <w:rStyle w:val="Hyperlink"/>
                <w:color w:val="000000" w:themeColor="text1"/>
                <w:sz w:val="16"/>
                <w:szCs w:val="16"/>
              </w:rPr>
              <w:t xml:space="preserve"> </w:t>
            </w:r>
            <w:r w:rsidR="00AD562E">
              <w:rPr>
                <w:rStyle w:val="Hyperlink"/>
                <w:color w:val="000000" w:themeColor="text1"/>
                <w:sz w:val="16"/>
                <w:szCs w:val="16"/>
              </w:rPr>
              <w:t>‘</w:t>
            </w:r>
            <w:r w:rsidR="00874756" w:rsidRPr="00F843D2">
              <w:rPr>
                <w:rStyle w:val="Hyperlink"/>
                <w:color w:val="000000" w:themeColor="text1"/>
                <w:sz w:val="16"/>
                <w:szCs w:val="16"/>
              </w:rPr>
              <w:t>we engage policy makers on our own initiative</w:t>
            </w:r>
            <w:r w:rsidR="00AD562E">
              <w:rPr>
                <w:rStyle w:val="Hyperlink"/>
                <w:color w:val="000000" w:themeColor="text1"/>
                <w:sz w:val="16"/>
                <w:szCs w:val="16"/>
              </w:rPr>
              <w:t>’</w:t>
            </w:r>
            <w:r w:rsidR="00874756" w:rsidRPr="00F843D2">
              <w:rPr>
                <w:rStyle w:val="Hyperlink"/>
                <w:color w:val="000000" w:themeColor="text1"/>
                <w:sz w:val="16"/>
                <w:szCs w:val="16"/>
              </w:rPr>
              <w:t xml:space="preserve"> refers to one-to-one engagements and direct meetings with policy makers arranged by the signatory.</w:t>
            </w:r>
          </w:p>
          <w:p w14:paraId="4C109ED9" w14:textId="77777777" w:rsidR="00BA4FB7" w:rsidRPr="00F843D2" w:rsidRDefault="00BA4FB7" w:rsidP="00BA4FB7">
            <w:pPr>
              <w:rPr>
                <w:rStyle w:val="Hyperlink"/>
                <w:color w:val="auto"/>
                <w:sz w:val="16"/>
                <w:szCs w:val="16"/>
              </w:rPr>
            </w:pPr>
          </w:p>
          <w:p w14:paraId="476DA7FB" w14:textId="3C6C8E3D" w:rsidR="00BA4FB7" w:rsidRPr="00F843D2" w:rsidRDefault="00BA4FB7" w:rsidP="00BA4FB7">
            <w:pPr>
              <w:rPr>
                <w:rStyle w:val="Hyperlink"/>
                <w:color w:val="auto"/>
                <w:sz w:val="16"/>
                <w:szCs w:val="16"/>
              </w:rPr>
            </w:pPr>
            <w:r w:rsidRPr="00F843D2">
              <w:rPr>
                <w:rStyle w:val="Hyperlink"/>
                <w:color w:val="auto"/>
                <w:sz w:val="16"/>
                <w:szCs w:val="16"/>
              </w:rPr>
              <w:t>In column (3)</w:t>
            </w:r>
            <w:r w:rsidR="000075D0">
              <w:rPr>
                <w:rStyle w:val="Hyperlink"/>
                <w:color w:val="auto"/>
                <w:sz w:val="16"/>
                <w:szCs w:val="16"/>
              </w:rPr>
              <w:t>,</w:t>
            </w:r>
            <w:r w:rsidRPr="00F843D2">
              <w:rPr>
                <w:rStyle w:val="Hyperlink"/>
                <w:color w:val="auto"/>
                <w:sz w:val="16"/>
                <w:szCs w:val="16"/>
              </w:rPr>
              <w:t xml:space="preserve"> </w:t>
            </w:r>
            <w:r w:rsidR="000075D0">
              <w:rPr>
                <w:rStyle w:val="Hyperlink"/>
                <w:color w:val="auto"/>
                <w:sz w:val="16"/>
                <w:szCs w:val="16"/>
              </w:rPr>
              <w:t>‘</w:t>
            </w:r>
            <w:r w:rsidRPr="00F843D2">
              <w:rPr>
                <w:rStyle w:val="Hyperlink"/>
                <w:color w:val="auto"/>
                <w:sz w:val="16"/>
                <w:szCs w:val="16"/>
              </w:rPr>
              <w:t>Example(s) of policies engaged on</w:t>
            </w:r>
            <w:r w:rsidR="00AD562E">
              <w:rPr>
                <w:rStyle w:val="Hyperlink"/>
                <w:color w:val="auto"/>
                <w:sz w:val="16"/>
                <w:szCs w:val="16"/>
              </w:rPr>
              <w:t>’</w:t>
            </w:r>
            <w:r w:rsidRPr="00F843D2">
              <w:rPr>
                <w:rStyle w:val="Hyperlink"/>
                <w:color w:val="auto"/>
                <w:sz w:val="16"/>
                <w:szCs w:val="16"/>
              </w:rPr>
              <w:t>, signatories have the opportunity to provide examples of</w:t>
            </w:r>
            <w:r w:rsidR="000075D0">
              <w:rPr>
                <w:rStyle w:val="Hyperlink"/>
                <w:color w:val="auto"/>
                <w:sz w:val="16"/>
                <w:szCs w:val="16"/>
              </w:rPr>
              <w:t xml:space="preserve"> the</w:t>
            </w:r>
            <w:r w:rsidRPr="00F843D2">
              <w:rPr>
                <w:rStyle w:val="Hyperlink"/>
                <w:color w:val="auto"/>
                <w:sz w:val="16"/>
                <w:szCs w:val="16"/>
              </w:rPr>
              <w:t xml:space="preserve"> policies they engaged on to make progress on sustainability outcomes during the reporting year. Examples may refer to individual and/or collaborative </w:t>
            </w:r>
            <w:r w:rsidR="00755197" w:rsidRPr="00F843D2">
              <w:rPr>
                <w:rStyle w:val="Hyperlink"/>
                <w:color w:val="auto"/>
                <w:sz w:val="16"/>
                <w:szCs w:val="16"/>
              </w:rPr>
              <w:t>engagements with policy makers</w:t>
            </w:r>
            <w:r w:rsidRPr="00F843D2">
              <w:rPr>
                <w:rStyle w:val="Hyperlink"/>
                <w:color w:val="auto"/>
                <w:sz w:val="16"/>
                <w:szCs w:val="16"/>
              </w:rPr>
              <w:t xml:space="preserve">. Signatories may elaborate on the specific </w:t>
            </w:r>
            <w:r w:rsidR="00755197" w:rsidRPr="00F843D2">
              <w:rPr>
                <w:rStyle w:val="Hyperlink"/>
                <w:color w:val="auto"/>
                <w:sz w:val="16"/>
                <w:szCs w:val="16"/>
              </w:rPr>
              <w:t>step taken</w:t>
            </w:r>
            <w:r w:rsidRPr="00F843D2">
              <w:rPr>
                <w:rStyle w:val="Hyperlink"/>
                <w:color w:val="auto"/>
                <w:sz w:val="16"/>
                <w:szCs w:val="16"/>
              </w:rPr>
              <w:t xml:space="preserve">, </w:t>
            </w:r>
            <w:r w:rsidRPr="00F843D2">
              <w:rPr>
                <w:rStyle w:val="Hyperlink"/>
                <w:color w:val="auto"/>
                <w:sz w:val="16"/>
                <w:szCs w:val="16"/>
              </w:rPr>
              <w:lastRenderedPageBreak/>
              <w:t xml:space="preserve">which </w:t>
            </w:r>
            <w:r w:rsidR="00510B1D" w:rsidRPr="00F843D2">
              <w:rPr>
                <w:rStyle w:val="Hyperlink"/>
                <w:color w:val="auto"/>
                <w:sz w:val="16"/>
                <w:szCs w:val="16"/>
              </w:rPr>
              <w:t>actions</w:t>
            </w:r>
            <w:r w:rsidRPr="00F843D2">
              <w:rPr>
                <w:rStyle w:val="Hyperlink"/>
                <w:color w:val="auto"/>
                <w:sz w:val="16"/>
                <w:szCs w:val="16"/>
              </w:rPr>
              <w:t xml:space="preserve"> worked best</w:t>
            </w:r>
            <w:r w:rsidR="00087B0F">
              <w:rPr>
                <w:rStyle w:val="Hyperlink"/>
                <w:color w:val="auto"/>
                <w:sz w:val="16"/>
                <w:szCs w:val="16"/>
              </w:rPr>
              <w:t>,</w:t>
            </w:r>
            <w:r w:rsidRPr="00F843D2">
              <w:rPr>
                <w:rStyle w:val="Hyperlink"/>
                <w:color w:val="auto"/>
                <w:sz w:val="16"/>
                <w:szCs w:val="16"/>
              </w:rPr>
              <w:t xml:space="preserve"> which ones did not lead to a satisfactory result, and how the results of these </w:t>
            </w:r>
            <w:r w:rsidR="00510B1D" w:rsidRPr="00F843D2">
              <w:rPr>
                <w:rStyle w:val="Hyperlink"/>
                <w:color w:val="auto"/>
                <w:sz w:val="16"/>
                <w:szCs w:val="16"/>
              </w:rPr>
              <w:t>engagements</w:t>
            </w:r>
            <w:r w:rsidRPr="00F843D2">
              <w:rPr>
                <w:rStyle w:val="Hyperlink"/>
                <w:color w:val="auto"/>
                <w:sz w:val="16"/>
                <w:szCs w:val="16"/>
              </w:rPr>
              <w:t xml:space="preserve"> are expected to help make progress on sustainability outcomes.</w:t>
            </w:r>
          </w:p>
          <w:p w14:paraId="6719F7BB" w14:textId="77777777" w:rsidR="00ED6B23" w:rsidRPr="00F843D2" w:rsidRDefault="00ED6B23" w:rsidP="006C6BE1">
            <w:pPr>
              <w:rPr>
                <w:rStyle w:val="Hyperlink"/>
                <w:color w:val="000000" w:themeColor="text1"/>
                <w:sz w:val="16"/>
                <w:szCs w:val="16"/>
              </w:rPr>
            </w:pPr>
          </w:p>
          <w:p w14:paraId="6F49CDF7" w14:textId="3ACD3855" w:rsidR="002665BF" w:rsidRPr="00F843D2" w:rsidRDefault="00ED6B23">
            <w:pPr>
              <w:rPr>
                <w:rStyle w:val="Hyperlink"/>
                <w:color w:val="000000" w:themeColor="text1"/>
                <w:sz w:val="16"/>
                <w:szCs w:val="16"/>
              </w:rPr>
            </w:pPr>
            <w:r w:rsidRPr="00F843D2">
              <w:rPr>
                <w:rStyle w:val="Hyperlink"/>
                <w:color w:val="000000" w:themeColor="text1"/>
                <w:sz w:val="16"/>
                <w:szCs w:val="16"/>
              </w:rPr>
              <w:t xml:space="preserve">Engagement with policy makers may be conducted via service providers </w:t>
            </w:r>
            <w:r w:rsidR="000075D0">
              <w:rPr>
                <w:rStyle w:val="Hyperlink"/>
                <w:color w:val="000000" w:themeColor="text1"/>
                <w:sz w:val="16"/>
                <w:szCs w:val="16"/>
              </w:rPr>
              <w:t>that</w:t>
            </w:r>
            <w:r w:rsidR="000075D0" w:rsidRPr="00F843D2">
              <w:rPr>
                <w:rStyle w:val="Hyperlink"/>
                <w:color w:val="000000" w:themeColor="text1"/>
                <w:sz w:val="16"/>
                <w:szCs w:val="16"/>
              </w:rPr>
              <w:t xml:space="preserve"> </w:t>
            </w:r>
            <w:r w:rsidRPr="00F843D2">
              <w:rPr>
                <w:rStyle w:val="Hyperlink"/>
                <w:color w:val="000000" w:themeColor="text1"/>
                <w:sz w:val="16"/>
                <w:szCs w:val="16"/>
              </w:rPr>
              <w:t xml:space="preserve">pool investor resources </w:t>
            </w:r>
            <w:r w:rsidR="000075D0">
              <w:rPr>
                <w:rStyle w:val="Hyperlink"/>
                <w:color w:val="000000" w:themeColor="text1"/>
                <w:sz w:val="16"/>
                <w:szCs w:val="16"/>
              </w:rPr>
              <w:t>to conduct</w:t>
            </w:r>
            <w:r w:rsidRPr="00F843D2">
              <w:rPr>
                <w:rStyle w:val="Hyperlink"/>
                <w:color w:val="000000" w:themeColor="text1"/>
                <w:sz w:val="16"/>
                <w:szCs w:val="16"/>
              </w:rPr>
              <w:t xml:space="preserve"> stewardship. These are available to all investors regardless of size.</w:t>
            </w:r>
          </w:p>
        </w:tc>
      </w:tr>
      <w:tr w:rsidR="00CF4536" w:rsidRPr="00F843D2" w14:paraId="13A0DB1D" w14:textId="77777777" w:rsidTr="000E4192">
        <w:trPr>
          <w:trHeight w:val="300"/>
        </w:trPr>
        <w:tc>
          <w:tcPr>
            <w:tcW w:w="1843" w:type="dxa"/>
            <w:shd w:val="clear" w:color="auto" w:fill="auto"/>
            <w:vAlign w:val="center"/>
          </w:tcPr>
          <w:p w14:paraId="369D6B3A" w14:textId="77777777" w:rsidR="00CF4536" w:rsidRPr="00F843D2" w:rsidRDefault="00CF4536">
            <w:pPr>
              <w:rPr>
                <w:b/>
                <w:bCs/>
                <w:sz w:val="16"/>
                <w:szCs w:val="16"/>
              </w:rPr>
            </w:pPr>
            <w:r w:rsidRPr="00F843D2">
              <w:rPr>
                <w:b/>
                <w:bCs/>
                <w:sz w:val="16"/>
                <w:szCs w:val="16"/>
              </w:rPr>
              <w:lastRenderedPageBreak/>
              <w:t>Other resources</w:t>
            </w:r>
          </w:p>
        </w:tc>
        <w:tc>
          <w:tcPr>
            <w:tcW w:w="13041" w:type="dxa"/>
            <w:gridSpan w:val="8"/>
            <w:shd w:val="clear" w:color="auto" w:fill="auto"/>
            <w:vAlign w:val="center"/>
          </w:tcPr>
          <w:p w14:paraId="10366C2A" w14:textId="77777777" w:rsidR="00E7169D" w:rsidRPr="00F843D2" w:rsidRDefault="00E7169D" w:rsidP="00E7169D">
            <w:pPr>
              <w:rPr>
                <w:rStyle w:val="Hyperlink"/>
                <w:color w:val="000000" w:themeColor="text1"/>
                <w:sz w:val="16"/>
                <w:szCs w:val="16"/>
              </w:rPr>
            </w:pPr>
            <w:r w:rsidRPr="00F843D2">
              <w:rPr>
                <w:rStyle w:val="Hyperlink"/>
                <w:color w:val="000000" w:themeColor="text1"/>
                <w:sz w:val="16"/>
                <w:szCs w:val="16"/>
              </w:rPr>
              <w:t xml:space="preserve">For further guidance, see </w:t>
            </w:r>
            <w:hyperlink r:id="rId102" w:history="1">
              <w:r w:rsidRPr="00F843D2">
                <w:rPr>
                  <w:rStyle w:val="Hyperlink"/>
                  <w:sz w:val="16"/>
                  <w:szCs w:val="16"/>
                </w:rPr>
                <w:t>The investor case for responsible political engagement</w:t>
              </w:r>
            </w:hyperlink>
            <w:r w:rsidRPr="00F843D2">
              <w:rPr>
                <w:rStyle w:val="Hyperlink"/>
                <w:color w:val="000000" w:themeColor="text1"/>
                <w:sz w:val="16"/>
                <w:szCs w:val="16"/>
              </w:rPr>
              <w:t xml:space="preserve"> and </w:t>
            </w:r>
            <w:hyperlink r:id="rId103" w:history="1">
              <w:r w:rsidRPr="00F843D2">
                <w:rPr>
                  <w:rStyle w:val="Hyperlink"/>
                  <w:sz w:val="16"/>
                  <w:szCs w:val="16"/>
                </w:rPr>
                <w:t>Our policy approach</w:t>
              </w:r>
            </w:hyperlink>
            <w:r w:rsidRPr="00F843D2">
              <w:rPr>
                <w:rStyle w:val="Hyperlink"/>
                <w:color w:val="000000" w:themeColor="text1"/>
                <w:sz w:val="16"/>
                <w:szCs w:val="16"/>
              </w:rPr>
              <w:t>.</w:t>
            </w:r>
          </w:p>
          <w:p w14:paraId="12E03378" w14:textId="77777777" w:rsidR="00E7169D" w:rsidRPr="00F843D2" w:rsidRDefault="00E7169D" w:rsidP="00E7169D">
            <w:pPr>
              <w:rPr>
                <w:rStyle w:val="Hyperlink"/>
                <w:color w:val="000000" w:themeColor="text1"/>
                <w:sz w:val="16"/>
                <w:szCs w:val="16"/>
              </w:rPr>
            </w:pPr>
          </w:p>
          <w:p w14:paraId="3E233C84" w14:textId="502BEE14" w:rsidR="00E7169D" w:rsidRPr="00F843D2" w:rsidRDefault="00E7169D" w:rsidP="00E7169D">
            <w:pPr>
              <w:rPr>
                <w:rStyle w:val="Hyperlink"/>
                <w:color w:val="000000" w:themeColor="text1"/>
                <w:sz w:val="16"/>
                <w:szCs w:val="16"/>
              </w:rPr>
            </w:pPr>
            <w:r w:rsidRPr="00F843D2">
              <w:rPr>
                <w:rStyle w:val="Hyperlink"/>
                <w:color w:val="000000" w:themeColor="text1"/>
                <w:sz w:val="16"/>
                <w:szCs w:val="16"/>
              </w:rPr>
              <w:t xml:space="preserve">The </w:t>
            </w:r>
            <w:hyperlink r:id="rId104" w:anchor="Global_Policy_Reference_Group" w:history="1">
              <w:r w:rsidRPr="00F843D2">
                <w:rPr>
                  <w:rStyle w:val="Hyperlink"/>
                  <w:sz w:val="16"/>
                  <w:szCs w:val="16"/>
                </w:rPr>
                <w:t>Global Policy Reference Group</w:t>
              </w:r>
            </w:hyperlink>
            <w:r w:rsidRPr="00F843D2">
              <w:rPr>
                <w:rStyle w:val="Hyperlink"/>
                <w:color w:val="000000" w:themeColor="text1"/>
                <w:sz w:val="16"/>
                <w:szCs w:val="16"/>
              </w:rPr>
              <w:t>, convened by the PRI, supports signatories</w:t>
            </w:r>
            <w:r w:rsidR="00AD562E">
              <w:rPr>
                <w:rStyle w:val="Hyperlink"/>
                <w:color w:val="000000" w:themeColor="text1"/>
                <w:sz w:val="16"/>
                <w:szCs w:val="16"/>
              </w:rPr>
              <w:t>’</w:t>
            </w:r>
            <w:r w:rsidRPr="00F843D2">
              <w:rPr>
                <w:rStyle w:val="Hyperlink"/>
                <w:color w:val="000000" w:themeColor="text1"/>
                <w:sz w:val="16"/>
                <w:szCs w:val="16"/>
              </w:rPr>
              <w:t xml:space="preserve"> public policy engagement with policy</w:t>
            </w:r>
            <w:r w:rsidR="00B16026">
              <w:rPr>
                <w:rStyle w:val="Hyperlink"/>
                <w:color w:val="000000" w:themeColor="text1"/>
                <w:sz w:val="16"/>
                <w:szCs w:val="16"/>
              </w:rPr>
              <w:t xml:space="preserve"> </w:t>
            </w:r>
            <w:r w:rsidRPr="00F843D2">
              <w:rPr>
                <w:rStyle w:val="Hyperlink"/>
                <w:color w:val="000000" w:themeColor="text1"/>
                <w:sz w:val="16"/>
                <w:szCs w:val="16"/>
              </w:rPr>
              <w:t>makers on responsible investment topics in alignment with the PRI</w:t>
            </w:r>
            <w:r w:rsidR="00AD562E">
              <w:rPr>
                <w:rStyle w:val="Hyperlink"/>
                <w:color w:val="000000" w:themeColor="text1"/>
                <w:sz w:val="16"/>
                <w:szCs w:val="16"/>
              </w:rPr>
              <w:t>’</w:t>
            </w:r>
            <w:r w:rsidRPr="00F843D2">
              <w:rPr>
                <w:rStyle w:val="Hyperlink"/>
                <w:color w:val="000000" w:themeColor="text1"/>
                <w:sz w:val="16"/>
                <w:szCs w:val="16"/>
              </w:rPr>
              <w:t xml:space="preserve">s </w:t>
            </w:r>
            <w:r w:rsidR="000075D0">
              <w:rPr>
                <w:rStyle w:val="Hyperlink"/>
                <w:color w:val="000000" w:themeColor="text1"/>
                <w:sz w:val="16"/>
                <w:szCs w:val="16"/>
              </w:rPr>
              <w:t>six</w:t>
            </w:r>
            <w:r w:rsidR="000075D0" w:rsidRPr="00F843D2">
              <w:rPr>
                <w:rStyle w:val="Hyperlink"/>
                <w:color w:val="000000" w:themeColor="text1"/>
                <w:sz w:val="16"/>
                <w:szCs w:val="16"/>
              </w:rPr>
              <w:t xml:space="preserve"> </w:t>
            </w:r>
            <w:r w:rsidRPr="00F843D2">
              <w:rPr>
                <w:rStyle w:val="Hyperlink"/>
                <w:color w:val="000000" w:themeColor="text1"/>
                <w:sz w:val="16"/>
                <w:szCs w:val="16"/>
              </w:rPr>
              <w:t>principles.</w:t>
            </w:r>
          </w:p>
          <w:p w14:paraId="68D55716" w14:textId="77777777" w:rsidR="00E7169D" w:rsidRPr="00F843D2" w:rsidRDefault="00E7169D" w:rsidP="00E7169D">
            <w:pPr>
              <w:rPr>
                <w:rStyle w:val="Hyperlink"/>
                <w:color w:val="000000" w:themeColor="text1"/>
                <w:sz w:val="16"/>
                <w:szCs w:val="16"/>
              </w:rPr>
            </w:pPr>
          </w:p>
          <w:p w14:paraId="5B7ADD9A" w14:textId="6140469B" w:rsidR="00E7169D" w:rsidRPr="00F843D2" w:rsidRDefault="00E7169D" w:rsidP="00E7169D">
            <w:pPr>
              <w:rPr>
                <w:rStyle w:val="Hyperlink"/>
                <w:color w:val="000000" w:themeColor="text1"/>
                <w:sz w:val="16"/>
                <w:szCs w:val="16"/>
              </w:rPr>
            </w:pPr>
            <w:r w:rsidRPr="00F843D2">
              <w:rPr>
                <w:rStyle w:val="Hyperlink"/>
                <w:color w:val="000000" w:themeColor="text1"/>
                <w:sz w:val="16"/>
                <w:szCs w:val="16"/>
              </w:rPr>
              <w:t>See the PRI</w:t>
            </w:r>
            <w:r w:rsidR="009E6CBE">
              <w:rPr>
                <w:rStyle w:val="Hyperlink"/>
                <w:color w:val="000000" w:themeColor="text1"/>
                <w:sz w:val="16"/>
                <w:szCs w:val="16"/>
              </w:rPr>
              <w:t>’</w:t>
            </w:r>
            <w:r w:rsidRPr="00F843D2">
              <w:rPr>
                <w:rStyle w:val="Hyperlink"/>
                <w:color w:val="000000" w:themeColor="text1"/>
                <w:sz w:val="16"/>
                <w:szCs w:val="16"/>
              </w:rPr>
              <w:t xml:space="preserve">s </w:t>
            </w:r>
            <w:hyperlink r:id="rId105" w:history="1">
              <w:r w:rsidRPr="00F843D2">
                <w:rPr>
                  <w:rStyle w:val="Hyperlink"/>
                  <w:sz w:val="16"/>
                  <w:szCs w:val="16"/>
                </w:rPr>
                <w:t>policy briefings</w:t>
              </w:r>
            </w:hyperlink>
            <w:r w:rsidRPr="00F843D2">
              <w:rPr>
                <w:rStyle w:val="Hyperlink"/>
                <w:color w:val="000000" w:themeColor="text1"/>
                <w:sz w:val="16"/>
                <w:szCs w:val="16"/>
              </w:rPr>
              <w:t xml:space="preserve"> to aid signatories</w:t>
            </w:r>
            <w:r w:rsidR="00AD562E">
              <w:rPr>
                <w:rStyle w:val="Hyperlink"/>
                <w:color w:val="000000" w:themeColor="text1"/>
                <w:sz w:val="16"/>
                <w:szCs w:val="16"/>
              </w:rPr>
              <w:t>‘</w:t>
            </w:r>
            <w:r w:rsidRPr="00F843D2">
              <w:rPr>
                <w:rStyle w:val="Hyperlink"/>
                <w:color w:val="000000" w:themeColor="text1"/>
                <w:sz w:val="16"/>
                <w:szCs w:val="16"/>
              </w:rPr>
              <w:t xml:space="preserve"> understanding of recent developments in responsible investment policy. </w:t>
            </w:r>
          </w:p>
          <w:p w14:paraId="13944B65" w14:textId="77777777" w:rsidR="00E7169D" w:rsidRPr="00F843D2" w:rsidRDefault="00E7169D" w:rsidP="00E7169D">
            <w:pPr>
              <w:rPr>
                <w:rStyle w:val="Hyperlink"/>
                <w:color w:val="000000" w:themeColor="text1"/>
                <w:sz w:val="16"/>
                <w:szCs w:val="16"/>
              </w:rPr>
            </w:pPr>
          </w:p>
          <w:p w14:paraId="369BCE72" w14:textId="2BE9197A" w:rsidR="00CB518A" w:rsidRPr="00F843D2" w:rsidRDefault="00E7169D" w:rsidP="00E7169D">
            <w:pPr>
              <w:rPr>
                <w:rStyle w:val="Hyperlink"/>
                <w:color w:val="000000" w:themeColor="text1"/>
                <w:sz w:val="16"/>
                <w:szCs w:val="16"/>
              </w:rPr>
            </w:pPr>
            <w:r w:rsidRPr="00F843D2">
              <w:rPr>
                <w:rStyle w:val="Hyperlink"/>
                <w:color w:val="000000" w:themeColor="text1"/>
                <w:sz w:val="16"/>
                <w:szCs w:val="16"/>
              </w:rPr>
              <w:t>See the PRI</w:t>
            </w:r>
            <w:r w:rsidR="009E6CBE">
              <w:rPr>
                <w:rStyle w:val="Hyperlink"/>
                <w:color w:val="000000" w:themeColor="text1"/>
                <w:sz w:val="16"/>
                <w:szCs w:val="16"/>
              </w:rPr>
              <w:t>’</w:t>
            </w:r>
            <w:r w:rsidRPr="00F843D2">
              <w:rPr>
                <w:rStyle w:val="Hyperlink"/>
                <w:color w:val="000000" w:themeColor="text1"/>
                <w:sz w:val="16"/>
                <w:szCs w:val="16"/>
              </w:rPr>
              <w:t xml:space="preserve">s </w:t>
            </w:r>
            <w:hyperlink r:id="rId106" w:history="1">
              <w:r w:rsidRPr="00F843D2">
                <w:rPr>
                  <w:rStyle w:val="Hyperlink"/>
                  <w:sz w:val="16"/>
                  <w:szCs w:val="16"/>
                </w:rPr>
                <w:t>public responses to policy consultations</w:t>
              </w:r>
            </w:hyperlink>
            <w:r w:rsidRPr="00F843D2">
              <w:rPr>
                <w:rStyle w:val="Hyperlink"/>
                <w:color w:val="000000" w:themeColor="text1"/>
                <w:sz w:val="16"/>
                <w:szCs w:val="16"/>
              </w:rPr>
              <w:t>. For further research</w:t>
            </w:r>
            <w:r w:rsidR="000075D0">
              <w:rPr>
                <w:rStyle w:val="Hyperlink"/>
                <w:color w:val="000000" w:themeColor="text1"/>
                <w:sz w:val="16"/>
                <w:szCs w:val="16"/>
              </w:rPr>
              <w:t>,</w:t>
            </w:r>
            <w:r w:rsidRPr="00F843D2">
              <w:rPr>
                <w:rStyle w:val="Hyperlink"/>
                <w:color w:val="000000" w:themeColor="text1"/>
                <w:sz w:val="16"/>
                <w:szCs w:val="16"/>
              </w:rPr>
              <w:t xml:space="preserve"> see the PRI</w:t>
            </w:r>
            <w:r w:rsidR="009E6CBE">
              <w:rPr>
                <w:rStyle w:val="Hyperlink"/>
                <w:color w:val="000000" w:themeColor="text1"/>
                <w:sz w:val="16"/>
                <w:szCs w:val="16"/>
              </w:rPr>
              <w:t>’</w:t>
            </w:r>
            <w:r w:rsidRPr="00F843D2">
              <w:rPr>
                <w:rStyle w:val="Hyperlink"/>
                <w:color w:val="000000" w:themeColor="text1"/>
                <w:sz w:val="16"/>
                <w:szCs w:val="16"/>
              </w:rPr>
              <w:t xml:space="preserve">s </w:t>
            </w:r>
            <w:hyperlink r:id="rId107" w:history="1">
              <w:r w:rsidRPr="00F843D2">
                <w:rPr>
                  <w:rStyle w:val="Hyperlink"/>
                  <w:sz w:val="16"/>
                  <w:szCs w:val="16"/>
                </w:rPr>
                <w:t>regulation database</w:t>
              </w:r>
            </w:hyperlink>
            <w:r w:rsidRPr="00F843D2">
              <w:rPr>
                <w:rStyle w:val="Hyperlink"/>
                <w:color w:val="000000" w:themeColor="text1"/>
                <w:sz w:val="16"/>
                <w:szCs w:val="16"/>
              </w:rPr>
              <w:t>, which documents existing financial regulation</w:t>
            </w:r>
            <w:r w:rsidR="000075D0">
              <w:rPr>
                <w:rStyle w:val="Hyperlink"/>
                <w:color w:val="000000" w:themeColor="text1"/>
                <w:sz w:val="16"/>
                <w:szCs w:val="16"/>
              </w:rPr>
              <w:t>s</w:t>
            </w:r>
            <w:r w:rsidRPr="00F843D2">
              <w:rPr>
                <w:rStyle w:val="Hyperlink"/>
                <w:color w:val="000000" w:themeColor="text1"/>
                <w:sz w:val="16"/>
                <w:szCs w:val="16"/>
              </w:rPr>
              <w:t xml:space="preserve"> and </w:t>
            </w:r>
            <w:r w:rsidR="000075D0" w:rsidRPr="00F843D2">
              <w:rPr>
                <w:rStyle w:val="Hyperlink"/>
                <w:color w:val="000000" w:themeColor="text1"/>
                <w:sz w:val="16"/>
                <w:szCs w:val="16"/>
              </w:rPr>
              <w:t>polic</w:t>
            </w:r>
            <w:r w:rsidR="000075D0">
              <w:rPr>
                <w:rStyle w:val="Hyperlink"/>
                <w:color w:val="000000" w:themeColor="text1"/>
                <w:sz w:val="16"/>
                <w:szCs w:val="16"/>
              </w:rPr>
              <w:t>ies</w:t>
            </w:r>
            <w:r w:rsidR="000075D0" w:rsidRPr="00F843D2">
              <w:rPr>
                <w:rStyle w:val="Hyperlink"/>
                <w:color w:val="000000" w:themeColor="text1"/>
                <w:sz w:val="16"/>
                <w:szCs w:val="16"/>
              </w:rPr>
              <w:t xml:space="preserve"> </w:t>
            </w:r>
            <w:r w:rsidRPr="00F843D2">
              <w:rPr>
                <w:rStyle w:val="Hyperlink"/>
                <w:color w:val="000000" w:themeColor="text1"/>
                <w:sz w:val="16"/>
                <w:szCs w:val="16"/>
              </w:rPr>
              <w:t>where ESG factors have been considered alongside investment and other economic areas.</w:t>
            </w:r>
          </w:p>
          <w:p w14:paraId="7DDB774D" w14:textId="77777777" w:rsidR="00CB518A" w:rsidRPr="00F843D2" w:rsidRDefault="00CB518A" w:rsidP="00CB518A">
            <w:pPr>
              <w:rPr>
                <w:rStyle w:val="Hyperlink"/>
                <w:color w:val="000000" w:themeColor="text1"/>
                <w:sz w:val="16"/>
                <w:szCs w:val="16"/>
              </w:rPr>
            </w:pPr>
          </w:p>
          <w:p w14:paraId="2E4F8D83" w14:textId="57E8C540" w:rsidR="00CB518A" w:rsidRPr="00F843D2" w:rsidRDefault="00CB518A" w:rsidP="00CB518A">
            <w:pPr>
              <w:rPr>
                <w:rStyle w:val="Hyperlink"/>
                <w:color w:val="000000" w:themeColor="text1"/>
                <w:sz w:val="16"/>
                <w:szCs w:val="16"/>
              </w:rPr>
            </w:pPr>
            <w:r w:rsidRPr="00F843D2">
              <w:rPr>
                <w:rStyle w:val="Hyperlink"/>
                <w:color w:val="000000" w:themeColor="text1"/>
                <w:sz w:val="16"/>
                <w:szCs w:val="16"/>
              </w:rPr>
              <w:t>For further reference</w:t>
            </w:r>
            <w:r w:rsidR="00087B0F">
              <w:rPr>
                <w:rStyle w:val="Hyperlink"/>
                <w:color w:val="000000" w:themeColor="text1"/>
                <w:sz w:val="16"/>
                <w:szCs w:val="16"/>
              </w:rPr>
              <w:t>,</w:t>
            </w:r>
            <w:r w:rsidRPr="00F843D2">
              <w:rPr>
                <w:rStyle w:val="Hyperlink"/>
                <w:color w:val="000000" w:themeColor="text1"/>
                <w:sz w:val="16"/>
                <w:szCs w:val="16"/>
              </w:rPr>
              <w:t xml:space="preserve"> see Part 3 of </w:t>
            </w:r>
            <w:hyperlink r:id="rId108" w:history="1">
              <w:r w:rsidRPr="00F843D2">
                <w:rPr>
                  <w:rStyle w:val="Hyperlink"/>
                  <w:sz w:val="16"/>
                  <w:szCs w:val="16"/>
                </w:rPr>
                <w:t>Investing with SDG outcomes: A five-part framework</w:t>
              </w:r>
            </w:hyperlink>
            <w:r w:rsidRPr="00F843D2">
              <w:rPr>
                <w:rStyle w:val="Hyperlink"/>
                <w:color w:val="000000" w:themeColor="text1"/>
                <w:sz w:val="16"/>
                <w:szCs w:val="16"/>
              </w:rPr>
              <w:t>.</w:t>
            </w:r>
          </w:p>
          <w:p w14:paraId="3CF4B7A7" w14:textId="77777777" w:rsidR="00CB518A" w:rsidRPr="00F843D2" w:rsidRDefault="00CB518A" w:rsidP="00CB518A">
            <w:pPr>
              <w:rPr>
                <w:rStyle w:val="Hyperlink"/>
                <w:color w:val="000000" w:themeColor="text1"/>
                <w:sz w:val="16"/>
                <w:szCs w:val="16"/>
              </w:rPr>
            </w:pPr>
          </w:p>
          <w:p w14:paraId="50276D81" w14:textId="4BC87E80" w:rsidR="00CF4536" w:rsidRPr="00F843D2" w:rsidRDefault="00CB518A">
            <w:pPr>
              <w:rPr>
                <w:rStyle w:val="Hyperlink"/>
                <w:color w:val="000000" w:themeColor="text1"/>
              </w:rPr>
            </w:pPr>
            <w:r w:rsidRPr="00F843D2">
              <w:rPr>
                <w:rStyle w:val="Hyperlink"/>
                <w:color w:val="000000" w:themeColor="text1"/>
                <w:sz w:val="16"/>
                <w:szCs w:val="16"/>
              </w:rPr>
              <w:t>See the PRI</w:t>
            </w:r>
            <w:r w:rsidR="009E6CBE">
              <w:rPr>
                <w:rStyle w:val="Hyperlink"/>
                <w:color w:val="000000" w:themeColor="text1"/>
                <w:sz w:val="16"/>
                <w:szCs w:val="16"/>
              </w:rPr>
              <w:t>’</w:t>
            </w:r>
            <w:r w:rsidRPr="00F843D2">
              <w:rPr>
                <w:rStyle w:val="Hyperlink"/>
                <w:color w:val="000000" w:themeColor="text1"/>
                <w:sz w:val="16"/>
                <w:szCs w:val="16"/>
              </w:rPr>
              <w:t xml:space="preserve">s </w:t>
            </w:r>
            <w:hyperlink r:id="rId109" w:history="1">
              <w:r w:rsidRPr="00F843D2">
                <w:rPr>
                  <w:rStyle w:val="Hyperlink"/>
                  <w:sz w:val="16"/>
                  <w:szCs w:val="16"/>
                </w:rPr>
                <w:t>Active Ownership 2.0</w:t>
              </w:r>
            </w:hyperlink>
            <w:r w:rsidRPr="00F843D2">
              <w:rPr>
                <w:rStyle w:val="Hyperlink"/>
                <w:color w:val="000000" w:themeColor="text1"/>
                <w:sz w:val="16"/>
                <w:szCs w:val="16"/>
              </w:rPr>
              <w:t xml:space="preserve"> guide on improved engagement and stewardship by signatories.</w:t>
            </w:r>
          </w:p>
        </w:tc>
      </w:tr>
      <w:tr w:rsidR="00CF4536" w:rsidRPr="00F843D2" w14:paraId="070A5EE3" w14:textId="77777777" w:rsidTr="000E4192">
        <w:trPr>
          <w:trHeight w:val="300"/>
        </w:trPr>
        <w:tc>
          <w:tcPr>
            <w:tcW w:w="14884" w:type="dxa"/>
            <w:gridSpan w:val="9"/>
            <w:shd w:val="clear" w:color="auto" w:fill="0070C0"/>
            <w:vAlign w:val="center"/>
          </w:tcPr>
          <w:p w14:paraId="1D029492" w14:textId="77777777" w:rsidR="00CF4536" w:rsidRPr="00F843D2" w:rsidRDefault="00CF4536">
            <w:pPr>
              <w:rPr>
                <w:color w:val="FFFFFF" w:themeColor="background1"/>
                <w:sz w:val="16"/>
                <w:szCs w:val="16"/>
              </w:rPr>
            </w:pPr>
            <w:r w:rsidRPr="00F843D2">
              <w:rPr>
                <w:rFonts w:eastAsia="Times New Roman" w:cs="Arial"/>
                <w:b/>
                <w:bCs/>
                <w:color w:val="FFFFFF" w:themeColor="background1"/>
                <w:sz w:val="18"/>
                <w:szCs w:val="18"/>
                <w:lang w:eastAsia="en-GB"/>
              </w:rPr>
              <w:t>Logic</w:t>
            </w:r>
          </w:p>
        </w:tc>
      </w:tr>
      <w:tr w:rsidR="00CF4536" w:rsidRPr="00F843D2" w14:paraId="4BAAB76A" w14:textId="77777777" w:rsidTr="000E4192">
        <w:trPr>
          <w:trHeight w:val="300"/>
        </w:trPr>
        <w:tc>
          <w:tcPr>
            <w:tcW w:w="1843" w:type="dxa"/>
            <w:shd w:val="clear" w:color="auto" w:fill="auto"/>
            <w:vAlign w:val="center"/>
          </w:tcPr>
          <w:p w14:paraId="33E6E6A2" w14:textId="77777777" w:rsidR="00CF4536" w:rsidRPr="00F843D2" w:rsidRDefault="00CF4536">
            <w:pPr>
              <w:rPr>
                <w:b/>
                <w:bCs/>
                <w:sz w:val="16"/>
                <w:szCs w:val="16"/>
              </w:rPr>
            </w:pPr>
            <w:r w:rsidRPr="00F843D2">
              <w:rPr>
                <w:b/>
                <w:bCs/>
                <w:sz w:val="16"/>
                <w:szCs w:val="16"/>
              </w:rPr>
              <w:t>Dependent on</w:t>
            </w:r>
          </w:p>
        </w:tc>
        <w:tc>
          <w:tcPr>
            <w:tcW w:w="13039" w:type="dxa"/>
            <w:gridSpan w:val="8"/>
            <w:shd w:val="clear" w:color="auto" w:fill="auto"/>
            <w:vAlign w:val="center"/>
          </w:tcPr>
          <w:p w14:paraId="3C2AA939" w14:textId="6376D701" w:rsidR="00CF4536" w:rsidRPr="00F843D2" w:rsidRDefault="004661F7">
            <w:pPr>
              <w:rPr>
                <w:rStyle w:val="Hyperlink"/>
                <w:color w:val="000000" w:themeColor="text1"/>
                <w:sz w:val="16"/>
                <w:szCs w:val="16"/>
              </w:rPr>
            </w:pPr>
            <w:r>
              <w:rPr>
                <w:rStyle w:val="Hyperlink"/>
                <w:color w:val="000000" w:themeColor="text1"/>
                <w:sz w:val="16"/>
                <w:szCs w:val="16"/>
              </w:rPr>
              <w:t>[</w:t>
            </w:r>
            <w:r w:rsidR="00947D53" w:rsidRPr="00F843D2">
              <w:rPr>
                <w:rStyle w:val="Hyperlink"/>
                <w:color w:val="000000" w:themeColor="text1"/>
                <w:sz w:val="16"/>
                <w:szCs w:val="16"/>
              </w:rPr>
              <w:t xml:space="preserve">SO </w:t>
            </w:r>
            <w:r w:rsidR="006E65E0" w:rsidRPr="00F843D2">
              <w:rPr>
                <w:rStyle w:val="Hyperlink"/>
                <w:color w:val="000000" w:themeColor="text1"/>
                <w:sz w:val="16"/>
                <w:szCs w:val="16"/>
              </w:rPr>
              <w:t>5</w:t>
            </w:r>
            <w:r>
              <w:rPr>
                <w:rStyle w:val="Hyperlink"/>
                <w:color w:val="000000" w:themeColor="text1"/>
                <w:sz w:val="16"/>
                <w:szCs w:val="16"/>
              </w:rPr>
              <w:t>]</w:t>
            </w:r>
          </w:p>
        </w:tc>
      </w:tr>
      <w:tr w:rsidR="00CF4536" w:rsidRPr="00F843D2" w14:paraId="4E38BA57" w14:textId="77777777" w:rsidTr="000E4192">
        <w:trPr>
          <w:trHeight w:val="300"/>
        </w:trPr>
        <w:tc>
          <w:tcPr>
            <w:tcW w:w="1843" w:type="dxa"/>
            <w:shd w:val="clear" w:color="auto" w:fill="auto"/>
            <w:vAlign w:val="center"/>
          </w:tcPr>
          <w:p w14:paraId="6F4B30D3" w14:textId="77777777" w:rsidR="00CF4536" w:rsidRPr="00F843D2" w:rsidRDefault="00CF4536">
            <w:pPr>
              <w:rPr>
                <w:b/>
                <w:bCs/>
                <w:sz w:val="16"/>
                <w:szCs w:val="16"/>
              </w:rPr>
            </w:pPr>
            <w:r w:rsidRPr="00F843D2">
              <w:rPr>
                <w:b/>
                <w:bCs/>
                <w:sz w:val="16"/>
                <w:szCs w:val="16"/>
              </w:rPr>
              <w:t>Gateway to</w:t>
            </w:r>
          </w:p>
        </w:tc>
        <w:tc>
          <w:tcPr>
            <w:tcW w:w="13039" w:type="dxa"/>
            <w:gridSpan w:val="8"/>
            <w:shd w:val="clear" w:color="auto" w:fill="auto"/>
            <w:vAlign w:val="center"/>
          </w:tcPr>
          <w:p w14:paraId="329D0E42" w14:textId="3CEC4789" w:rsidR="00CF4536" w:rsidRPr="00F843D2" w:rsidRDefault="00280474">
            <w:pPr>
              <w:rPr>
                <w:rStyle w:val="Hyperlink"/>
                <w:color w:val="000000" w:themeColor="text1"/>
                <w:sz w:val="16"/>
                <w:szCs w:val="16"/>
              </w:rPr>
            </w:pPr>
            <w:r w:rsidRPr="00F843D2">
              <w:rPr>
                <w:rStyle w:val="Hyperlink"/>
                <w:color w:val="000000" w:themeColor="text1"/>
                <w:sz w:val="16"/>
                <w:szCs w:val="16"/>
              </w:rPr>
              <w:t>N/A</w:t>
            </w:r>
          </w:p>
        </w:tc>
      </w:tr>
      <w:tr w:rsidR="00CF4536" w:rsidRPr="00F843D2" w14:paraId="5D3E8625" w14:textId="77777777" w:rsidTr="000E4192">
        <w:trPr>
          <w:trHeight w:val="300"/>
        </w:trPr>
        <w:tc>
          <w:tcPr>
            <w:tcW w:w="14884" w:type="dxa"/>
            <w:gridSpan w:val="9"/>
            <w:shd w:val="clear" w:color="auto" w:fill="0070C0"/>
            <w:vAlign w:val="center"/>
          </w:tcPr>
          <w:p w14:paraId="71517691" w14:textId="77777777" w:rsidR="00CF4536" w:rsidRPr="00F843D2" w:rsidRDefault="00CF4536">
            <w:pPr>
              <w:rPr>
                <w:rFonts w:eastAsia="Times New Roman" w:cs="Arial"/>
                <w:b/>
                <w:bCs/>
                <w:color w:val="FFFFFF" w:themeColor="background1"/>
                <w:sz w:val="18"/>
                <w:szCs w:val="18"/>
                <w:lang w:eastAsia="en-GB"/>
              </w:rPr>
            </w:pPr>
            <w:r w:rsidRPr="00F843D2">
              <w:rPr>
                <w:rFonts w:eastAsia="Times New Roman" w:cs="Arial"/>
                <w:b/>
                <w:bCs/>
                <w:color w:val="FFFFFF" w:themeColor="background1"/>
                <w:sz w:val="18"/>
                <w:szCs w:val="18"/>
                <w:lang w:eastAsia="en-GB"/>
              </w:rPr>
              <w:t>Assessment</w:t>
            </w:r>
          </w:p>
        </w:tc>
      </w:tr>
      <w:tr w:rsidR="00CF4536" w:rsidRPr="00F843D2" w14:paraId="06F729BE" w14:textId="77777777" w:rsidTr="000E4192">
        <w:trPr>
          <w:trHeight w:val="354"/>
        </w:trPr>
        <w:tc>
          <w:tcPr>
            <w:tcW w:w="14884" w:type="dxa"/>
            <w:gridSpan w:val="9"/>
            <w:shd w:val="clear" w:color="auto" w:fill="auto"/>
            <w:vAlign w:val="center"/>
          </w:tcPr>
          <w:p w14:paraId="42AD21D1" w14:textId="77777777" w:rsidR="00CF4536" w:rsidRPr="00F843D2" w:rsidRDefault="00CF4536">
            <w:pPr>
              <w:rPr>
                <w:bCs/>
                <w:sz w:val="16"/>
                <w:szCs w:val="16"/>
              </w:rPr>
            </w:pPr>
            <w:r w:rsidRPr="00F843D2">
              <w:rPr>
                <w:bCs/>
                <w:sz w:val="16"/>
                <w:szCs w:val="16"/>
              </w:rPr>
              <w:t>Not assessed</w:t>
            </w:r>
          </w:p>
        </w:tc>
      </w:tr>
    </w:tbl>
    <w:p w14:paraId="53091731" w14:textId="77777777" w:rsidR="00CF4536" w:rsidRPr="00F843D2" w:rsidRDefault="00CF4536" w:rsidP="00CF4536">
      <w:pPr>
        <w:spacing w:after="160" w:line="259" w:lineRule="auto"/>
      </w:pPr>
    </w:p>
    <w:p w14:paraId="1ECBA358" w14:textId="77777777" w:rsidR="00CF4536" w:rsidRPr="00F843D2" w:rsidRDefault="00CF4536" w:rsidP="00CF4536">
      <w:pPr>
        <w:spacing w:after="160" w:line="259" w:lineRule="auto"/>
      </w:pPr>
      <w:r w:rsidRPr="00F843D2">
        <w:br w:type="page"/>
      </w:r>
    </w:p>
    <w:p w14:paraId="58941E4D" w14:textId="3CD10320" w:rsidR="00693BD7" w:rsidRPr="00F843D2" w:rsidRDefault="00693BD7" w:rsidP="00845F28">
      <w:pPr>
        <w:pStyle w:val="Heading2"/>
        <w:tabs>
          <w:tab w:val="left" w:pos="12758"/>
        </w:tabs>
      </w:pPr>
      <w:bookmarkStart w:id="37" w:name="_Toc124941957"/>
      <w:r w:rsidRPr="00F843D2">
        <w:lastRenderedPageBreak/>
        <w:t xml:space="preserve">Stewardship: </w:t>
      </w:r>
      <w:r w:rsidR="00AD562E">
        <w:t>E</w:t>
      </w:r>
      <w:r w:rsidRPr="00F843D2">
        <w:t xml:space="preserve">ngagement with other key stakeholders [SO </w:t>
      </w:r>
      <w:r w:rsidR="006E65E0" w:rsidRPr="00F843D2">
        <w:t>1</w:t>
      </w:r>
      <w:r w:rsidR="00997A94">
        <w:t>2</w:t>
      </w:r>
      <w:r w:rsidRPr="00F843D2">
        <w:t>]</w:t>
      </w:r>
      <w:bookmarkEnd w:id="37"/>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3"/>
        <w:gridCol w:w="1559"/>
        <w:gridCol w:w="1559"/>
        <w:gridCol w:w="1276"/>
        <w:gridCol w:w="3685"/>
        <w:gridCol w:w="992"/>
        <w:gridCol w:w="1984"/>
        <w:gridCol w:w="1976"/>
        <w:gridCol w:w="10"/>
      </w:tblGrid>
      <w:tr w:rsidR="000E4192" w:rsidRPr="00F843D2" w14:paraId="6A39E1F6" w14:textId="77777777" w:rsidTr="000E4192">
        <w:trPr>
          <w:trHeight w:val="380"/>
        </w:trPr>
        <w:tc>
          <w:tcPr>
            <w:tcW w:w="1843" w:type="dxa"/>
            <w:vMerge w:val="restart"/>
            <w:shd w:val="clear" w:color="auto" w:fill="F2F2F2" w:themeFill="background1" w:themeFillShade="F2"/>
            <w:vAlign w:val="center"/>
            <w:hideMark/>
          </w:tcPr>
          <w:p w14:paraId="0395D29E" w14:textId="77777777" w:rsidR="000E4192" w:rsidRPr="00F843D2" w:rsidRDefault="000E4192">
            <w:pPr>
              <w:spacing w:line="240" w:lineRule="auto"/>
              <w:jc w:val="center"/>
              <w:textAlignment w:val="baseline"/>
              <w:rPr>
                <w:rFonts w:eastAsia="Times New Roman" w:cs="Arial"/>
                <w:b/>
                <w:sz w:val="14"/>
                <w:szCs w:val="14"/>
                <w:lang w:eastAsia="en-GB"/>
              </w:rPr>
            </w:pPr>
            <w:r w:rsidRPr="00F843D2">
              <w:rPr>
                <w:rFonts w:eastAsia="Times New Roman" w:cs="Arial"/>
                <w:b/>
                <w:sz w:val="14"/>
                <w:szCs w:val="14"/>
                <w:lang w:eastAsia="en-GB"/>
              </w:rPr>
              <w:t>Indicator ID</w:t>
            </w:r>
          </w:p>
          <w:p w14:paraId="25BDA6E8" w14:textId="77777777" w:rsidR="000E4192" w:rsidRPr="00F843D2" w:rsidRDefault="000E4192">
            <w:pPr>
              <w:spacing w:line="240" w:lineRule="auto"/>
              <w:jc w:val="center"/>
              <w:textAlignment w:val="baseline"/>
              <w:rPr>
                <w:rFonts w:eastAsia="Times New Roman" w:cs="Arial"/>
                <w:b/>
                <w:sz w:val="10"/>
                <w:szCs w:val="10"/>
                <w:lang w:eastAsia="en-GB"/>
              </w:rPr>
            </w:pPr>
          </w:p>
          <w:p w14:paraId="77B8CBE6" w14:textId="3971B546" w:rsidR="000E4192" w:rsidRPr="00F843D2" w:rsidRDefault="000E4192">
            <w:pPr>
              <w:pStyle w:val="Indicatorsubsection"/>
              <w:rPr>
                <w:lang w:val="en-GB"/>
              </w:rPr>
            </w:pPr>
            <w:bookmarkStart w:id="38" w:name="_Toc124941958"/>
            <w:r w:rsidRPr="00F843D2">
              <w:rPr>
                <w:lang w:val="en-GB"/>
              </w:rPr>
              <w:t>SO 1</w:t>
            </w:r>
            <w:r>
              <w:rPr>
                <w:lang w:val="en-GB"/>
              </w:rPr>
              <w:t>2</w:t>
            </w:r>
            <w:bookmarkEnd w:id="38"/>
          </w:p>
        </w:tc>
        <w:tc>
          <w:tcPr>
            <w:tcW w:w="1559" w:type="dxa"/>
            <w:shd w:val="clear" w:color="auto" w:fill="F2F2F2" w:themeFill="background1" w:themeFillShade="F2"/>
            <w:vAlign w:val="center"/>
            <w:hideMark/>
          </w:tcPr>
          <w:p w14:paraId="07732A8C" w14:textId="77777777" w:rsidR="000E4192" w:rsidRPr="00F843D2" w:rsidRDefault="000E4192">
            <w:pPr>
              <w:spacing w:line="240" w:lineRule="auto"/>
              <w:textAlignment w:val="baseline"/>
              <w:rPr>
                <w:rFonts w:eastAsia="Times New Roman" w:cs="Arial"/>
                <w:sz w:val="14"/>
                <w:szCs w:val="14"/>
                <w:lang w:eastAsia="en-GB"/>
              </w:rPr>
            </w:pPr>
            <w:r w:rsidRPr="00F843D2">
              <w:rPr>
                <w:rFonts w:eastAsia="Times New Roman" w:cs="Arial"/>
                <w:b/>
                <w:sz w:val="14"/>
                <w:szCs w:val="14"/>
                <w:lang w:eastAsia="en-GB"/>
              </w:rPr>
              <w:t xml:space="preserve">Dependent on: </w:t>
            </w:r>
          </w:p>
        </w:tc>
        <w:tc>
          <w:tcPr>
            <w:tcW w:w="2835" w:type="dxa"/>
            <w:gridSpan w:val="2"/>
            <w:shd w:val="clear" w:color="auto" w:fill="F2F2F2" w:themeFill="background1" w:themeFillShade="F2"/>
            <w:vAlign w:val="center"/>
          </w:tcPr>
          <w:p w14:paraId="6833F73A" w14:textId="17E5FDE5" w:rsidR="000E4192" w:rsidRPr="00F843D2" w:rsidRDefault="000E4192">
            <w:pPr>
              <w:spacing w:line="240" w:lineRule="auto"/>
              <w:textAlignment w:val="baseline"/>
              <w:rPr>
                <w:rFonts w:eastAsia="Times New Roman" w:cs="Arial"/>
                <w:sz w:val="14"/>
                <w:szCs w:val="14"/>
                <w:lang w:eastAsia="en-GB"/>
              </w:rPr>
            </w:pPr>
            <w:r w:rsidRPr="00F843D2">
              <w:rPr>
                <w:b/>
                <w:bCs/>
                <w:sz w:val="22"/>
                <w:szCs w:val="22"/>
              </w:rPr>
              <w:t>SO 5</w:t>
            </w:r>
          </w:p>
        </w:tc>
        <w:tc>
          <w:tcPr>
            <w:tcW w:w="4677" w:type="dxa"/>
            <w:gridSpan w:val="2"/>
            <w:vMerge w:val="restart"/>
            <w:shd w:val="clear" w:color="auto" w:fill="F2F2F2" w:themeFill="background1" w:themeFillShade="F2"/>
            <w:vAlign w:val="center"/>
          </w:tcPr>
          <w:p w14:paraId="2CA05904" w14:textId="77777777" w:rsidR="000E4192" w:rsidRPr="00F843D2" w:rsidRDefault="000E4192">
            <w:pPr>
              <w:spacing w:line="240" w:lineRule="auto"/>
              <w:jc w:val="center"/>
              <w:textAlignment w:val="baseline"/>
              <w:rPr>
                <w:rFonts w:eastAsia="Times New Roman" w:cs="Arial"/>
                <w:sz w:val="14"/>
                <w:szCs w:val="14"/>
                <w:lang w:eastAsia="en-GB"/>
              </w:rPr>
            </w:pPr>
            <w:r w:rsidRPr="00F843D2">
              <w:rPr>
                <w:rFonts w:eastAsia="Times New Roman" w:cs="Arial"/>
                <w:b/>
                <w:sz w:val="14"/>
                <w:szCs w:val="14"/>
                <w:lang w:eastAsia="en-GB"/>
              </w:rPr>
              <w:t>Sub-section</w:t>
            </w:r>
            <w:r w:rsidRPr="00F843D2">
              <w:rPr>
                <w:rFonts w:eastAsia="Times New Roman" w:cs="Arial"/>
                <w:sz w:val="14"/>
                <w:szCs w:val="14"/>
                <w:lang w:eastAsia="en-GB"/>
              </w:rPr>
              <w:t> </w:t>
            </w:r>
          </w:p>
          <w:p w14:paraId="1E83CC57" w14:textId="77777777" w:rsidR="000E4192" w:rsidRPr="00F843D2" w:rsidRDefault="000E4192">
            <w:pPr>
              <w:spacing w:line="240" w:lineRule="auto"/>
              <w:jc w:val="center"/>
              <w:textAlignment w:val="baseline"/>
              <w:rPr>
                <w:rFonts w:eastAsia="Times New Roman" w:cs="Arial"/>
                <w:sz w:val="14"/>
                <w:szCs w:val="14"/>
                <w:lang w:eastAsia="en-GB"/>
              </w:rPr>
            </w:pPr>
          </w:p>
          <w:p w14:paraId="4142EFEF" w14:textId="5A43FF51" w:rsidR="000E4192" w:rsidRPr="00F843D2" w:rsidRDefault="000E4192">
            <w:pPr>
              <w:jc w:val="center"/>
              <w:rPr>
                <w:sz w:val="18"/>
                <w:szCs w:val="18"/>
              </w:rPr>
            </w:pPr>
            <w:r w:rsidRPr="00F843D2">
              <w:rPr>
                <w:b/>
                <w:bCs/>
                <w:sz w:val="22"/>
                <w:szCs w:val="22"/>
              </w:rPr>
              <w:t xml:space="preserve">Stewardship: </w:t>
            </w:r>
            <w:r>
              <w:rPr>
                <w:b/>
                <w:bCs/>
                <w:sz w:val="22"/>
                <w:szCs w:val="22"/>
              </w:rPr>
              <w:t>E</w:t>
            </w:r>
            <w:r w:rsidRPr="00F843D2">
              <w:rPr>
                <w:b/>
                <w:bCs/>
                <w:sz w:val="22"/>
                <w:szCs w:val="22"/>
              </w:rPr>
              <w:t>ngagement with other key stakeholders</w:t>
            </w:r>
          </w:p>
        </w:tc>
        <w:tc>
          <w:tcPr>
            <w:tcW w:w="1984" w:type="dxa"/>
            <w:vMerge w:val="restart"/>
            <w:shd w:val="clear" w:color="auto" w:fill="F2F2F2" w:themeFill="background1" w:themeFillShade="F2"/>
            <w:vAlign w:val="center"/>
            <w:hideMark/>
          </w:tcPr>
          <w:p w14:paraId="3FFB84DB" w14:textId="77777777" w:rsidR="000E4192" w:rsidRPr="00F843D2" w:rsidRDefault="000E4192">
            <w:pPr>
              <w:spacing w:line="240" w:lineRule="auto"/>
              <w:jc w:val="center"/>
              <w:textAlignment w:val="baseline"/>
              <w:rPr>
                <w:rFonts w:eastAsia="Times New Roman" w:cs="Arial"/>
                <w:b/>
                <w:bCs/>
                <w:sz w:val="14"/>
                <w:szCs w:val="14"/>
                <w:lang w:eastAsia="en-GB"/>
              </w:rPr>
            </w:pPr>
            <w:r w:rsidRPr="00F843D2">
              <w:rPr>
                <w:rFonts w:eastAsia="Times New Roman" w:cs="Arial"/>
                <w:b/>
                <w:bCs/>
                <w:sz w:val="14"/>
                <w:szCs w:val="14"/>
                <w:lang w:eastAsia="en-GB"/>
              </w:rPr>
              <w:t>PRI Principle</w:t>
            </w:r>
          </w:p>
          <w:p w14:paraId="2F24A804" w14:textId="77777777" w:rsidR="000E4192" w:rsidRPr="00F843D2" w:rsidRDefault="000E4192">
            <w:pPr>
              <w:spacing w:line="240" w:lineRule="auto"/>
              <w:jc w:val="center"/>
              <w:textAlignment w:val="baseline"/>
              <w:rPr>
                <w:rFonts w:eastAsia="Times New Roman" w:cs="Arial"/>
                <w:b/>
                <w:bCs/>
                <w:sz w:val="14"/>
                <w:szCs w:val="14"/>
                <w:lang w:eastAsia="en-GB"/>
              </w:rPr>
            </w:pPr>
          </w:p>
          <w:p w14:paraId="2C4E6EDB" w14:textId="4920FFEE" w:rsidR="000E4192" w:rsidRPr="00F843D2" w:rsidRDefault="000E4192">
            <w:pPr>
              <w:spacing w:line="240" w:lineRule="auto"/>
              <w:jc w:val="center"/>
              <w:textAlignment w:val="baseline"/>
              <w:rPr>
                <w:rFonts w:eastAsia="Times New Roman" w:cs="Arial"/>
                <w:sz w:val="18"/>
                <w:szCs w:val="18"/>
                <w:lang w:eastAsia="en-GB"/>
              </w:rPr>
            </w:pPr>
            <w:r w:rsidRPr="00F843D2">
              <w:rPr>
                <w:rFonts w:eastAsia="Times New Roman" w:cs="Arial"/>
                <w:b/>
                <w:bCs/>
                <w:sz w:val="22"/>
                <w:szCs w:val="22"/>
                <w:lang w:eastAsia="en-GB"/>
              </w:rPr>
              <w:t>2, 5</w:t>
            </w:r>
          </w:p>
        </w:tc>
        <w:tc>
          <w:tcPr>
            <w:tcW w:w="1986" w:type="dxa"/>
            <w:gridSpan w:val="2"/>
            <w:vMerge w:val="restart"/>
            <w:shd w:val="clear" w:color="auto" w:fill="A6A6A6" w:themeFill="background1" w:themeFillShade="A6"/>
            <w:tcMar>
              <w:top w:w="113" w:type="dxa"/>
              <w:left w:w="113" w:type="dxa"/>
              <w:bottom w:w="113" w:type="dxa"/>
              <w:right w:w="113" w:type="dxa"/>
            </w:tcMar>
            <w:vAlign w:val="center"/>
            <w:hideMark/>
          </w:tcPr>
          <w:p w14:paraId="57FF9363" w14:textId="77777777" w:rsidR="000E4192" w:rsidRPr="00F843D2" w:rsidRDefault="000E4192">
            <w:pPr>
              <w:spacing w:line="240" w:lineRule="auto"/>
              <w:jc w:val="center"/>
              <w:textAlignment w:val="baseline"/>
              <w:rPr>
                <w:rFonts w:eastAsia="Times New Roman" w:cs="Arial"/>
                <w:b/>
                <w:bCs/>
                <w:color w:val="FFFFFF" w:themeColor="background1"/>
                <w:sz w:val="14"/>
                <w:szCs w:val="14"/>
                <w:lang w:eastAsia="en-GB"/>
              </w:rPr>
            </w:pPr>
            <w:r w:rsidRPr="00F843D2">
              <w:rPr>
                <w:rFonts w:eastAsia="Times New Roman" w:cs="Arial"/>
                <w:b/>
                <w:bCs/>
                <w:color w:val="FFFFFF" w:themeColor="background1"/>
                <w:sz w:val="14"/>
                <w:szCs w:val="14"/>
                <w:lang w:eastAsia="en-GB"/>
              </w:rPr>
              <w:t>Type of indicator</w:t>
            </w:r>
          </w:p>
          <w:p w14:paraId="02C60FEA" w14:textId="77777777" w:rsidR="000E4192" w:rsidRPr="00F843D2" w:rsidRDefault="000E4192">
            <w:pPr>
              <w:spacing w:line="240" w:lineRule="auto"/>
              <w:jc w:val="center"/>
              <w:textAlignment w:val="baseline"/>
              <w:rPr>
                <w:rFonts w:eastAsia="Times New Roman" w:cs="Arial"/>
                <w:b/>
                <w:bCs/>
                <w:color w:val="FFFFFF" w:themeColor="background1"/>
                <w:sz w:val="14"/>
                <w:szCs w:val="14"/>
                <w:lang w:eastAsia="en-GB"/>
              </w:rPr>
            </w:pPr>
          </w:p>
          <w:p w14:paraId="035D3A69" w14:textId="77777777" w:rsidR="000E4192" w:rsidRPr="00F843D2" w:rsidRDefault="000E4192">
            <w:pPr>
              <w:spacing w:line="240" w:lineRule="auto"/>
              <w:jc w:val="center"/>
              <w:textAlignment w:val="baseline"/>
              <w:rPr>
                <w:rFonts w:eastAsia="Times New Roman" w:cs="Arial"/>
                <w:color w:val="FFFFFF" w:themeColor="background1"/>
                <w:sz w:val="32"/>
                <w:szCs w:val="32"/>
                <w:lang w:eastAsia="en-GB"/>
              </w:rPr>
            </w:pPr>
            <w:r w:rsidRPr="00F843D2">
              <w:rPr>
                <w:rFonts w:eastAsia="Times New Roman" w:cs="Arial"/>
                <w:b/>
                <w:color w:val="FFFFFF" w:themeColor="background1"/>
                <w:sz w:val="32"/>
                <w:szCs w:val="32"/>
                <w:lang w:eastAsia="en-GB"/>
              </w:rPr>
              <w:t>PLUS</w:t>
            </w:r>
          </w:p>
          <w:p w14:paraId="2A967CAE" w14:textId="77777777" w:rsidR="000E4192" w:rsidRPr="00F843D2" w:rsidRDefault="000E4192">
            <w:pPr>
              <w:spacing w:line="240" w:lineRule="auto"/>
              <w:jc w:val="center"/>
              <w:textAlignment w:val="baseline"/>
              <w:rPr>
                <w:rFonts w:eastAsia="Times New Roman" w:cs="Arial"/>
                <w:color w:val="FFFFFF" w:themeColor="background1"/>
                <w:sz w:val="18"/>
                <w:szCs w:val="18"/>
                <w:lang w:eastAsia="en-GB"/>
              </w:rPr>
            </w:pPr>
            <w:r w:rsidRPr="00F843D2">
              <w:rPr>
                <w:rFonts w:eastAsia="Times New Roman" w:cs="Arial"/>
                <w:b/>
                <w:bCs/>
                <w:color w:val="FFFFFF" w:themeColor="background1"/>
                <w:sz w:val="10"/>
                <w:szCs w:val="10"/>
                <w:lang w:eastAsia="en-GB"/>
              </w:rPr>
              <w:t>VOLUNTARY TO DISCLOSE</w:t>
            </w:r>
          </w:p>
        </w:tc>
      </w:tr>
      <w:tr w:rsidR="000E4192" w:rsidRPr="00F843D2" w14:paraId="3B645604" w14:textId="77777777" w:rsidTr="000E4192">
        <w:trPr>
          <w:trHeight w:val="380"/>
        </w:trPr>
        <w:tc>
          <w:tcPr>
            <w:tcW w:w="1843" w:type="dxa"/>
            <w:vMerge/>
            <w:shd w:val="clear" w:color="auto" w:fill="F2F2F2" w:themeFill="background1" w:themeFillShade="F2"/>
            <w:vAlign w:val="center"/>
          </w:tcPr>
          <w:p w14:paraId="499E8541" w14:textId="77777777" w:rsidR="000E4192" w:rsidRPr="00F843D2" w:rsidRDefault="000E4192">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616AD98A" w14:textId="77777777" w:rsidR="000E4192" w:rsidRPr="00F843D2" w:rsidRDefault="000E4192">
            <w:pPr>
              <w:spacing w:line="240" w:lineRule="auto"/>
              <w:textAlignment w:val="baseline"/>
              <w:rPr>
                <w:rFonts w:eastAsia="Times New Roman" w:cs="Arial"/>
                <w:b/>
                <w:sz w:val="14"/>
                <w:szCs w:val="14"/>
                <w:lang w:eastAsia="en-GB"/>
              </w:rPr>
            </w:pPr>
            <w:r w:rsidRPr="00F843D2">
              <w:rPr>
                <w:rFonts w:eastAsia="Times New Roman" w:cs="Arial"/>
                <w:b/>
                <w:sz w:val="14"/>
                <w:szCs w:val="14"/>
                <w:lang w:eastAsia="en-GB"/>
              </w:rPr>
              <w:t>Gateway to:</w:t>
            </w:r>
          </w:p>
        </w:tc>
        <w:tc>
          <w:tcPr>
            <w:tcW w:w="2835" w:type="dxa"/>
            <w:gridSpan w:val="2"/>
            <w:shd w:val="clear" w:color="auto" w:fill="F2F2F2" w:themeFill="background1" w:themeFillShade="F2"/>
            <w:vAlign w:val="center"/>
          </w:tcPr>
          <w:p w14:paraId="5B28758C" w14:textId="77777777" w:rsidR="000E4192" w:rsidRPr="00F843D2" w:rsidRDefault="000E4192">
            <w:pPr>
              <w:spacing w:line="240" w:lineRule="auto"/>
              <w:textAlignment w:val="baseline"/>
              <w:rPr>
                <w:rFonts w:eastAsia="Times New Roman" w:cs="Arial"/>
                <w:b/>
                <w:sz w:val="14"/>
                <w:szCs w:val="14"/>
                <w:lang w:eastAsia="en-GB"/>
              </w:rPr>
            </w:pPr>
            <w:r w:rsidRPr="00F843D2">
              <w:rPr>
                <w:b/>
                <w:bCs/>
                <w:sz w:val="22"/>
                <w:szCs w:val="22"/>
              </w:rPr>
              <w:t>N/A</w:t>
            </w:r>
          </w:p>
        </w:tc>
        <w:tc>
          <w:tcPr>
            <w:tcW w:w="4677" w:type="dxa"/>
            <w:gridSpan w:val="2"/>
            <w:vMerge/>
            <w:shd w:val="clear" w:color="auto" w:fill="F2F2F2" w:themeFill="background1" w:themeFillShade="F2"/>
            <w:vAlign w:val="center"/>
          </w:tcPr>
          <w:p w14:paraId="3A3263B6" w14:textId="77777777" w:rsidR="000E4192" w:rsidRPr="00F843D2" w:rsidRDefault="000E4192">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3A280D84" w14:textId="77777777" w:rsidR="000E4192" w:rsidRPr="00F843D2" w:rsidRDefault="000E4192">
            <w:pPr>
              <w:spacing w:line="240" w:lineRule="auto"/>
              <w:jc w:val="center"/>
              <w:textAlignment w:val="baseline"/>
              <w:rPr>
                <w:rFonts w:eastAsia="Times New Roman" w:cs="Arial"/>
                <w:b/>
                <w:bCs/>
                <w:sz w:val="14"/>
                <w:szCs w:val="14"/>
                <w:lang w:eastAsia="en-GB"/>
              </w:rPr>
            </w:pPr>
          </w:p>
        </w:tc>
        <w:tc>
          <w:tcPr>
            <w:tcW w:w="1986" w:type="dxa"/>
            <w:gridSpan w:val="2"/>
            <w:vMerge/>
            <w:tcMar>
              <w:top w:w="113" w:type="dxa"/>
              <w:left w:w="113" w:type="dxa"/>
              <w:bottom w:w="113" w:type="dxa"/>
              <w:right w:w="113" w:type="dxa"/>
            </w:tcMar>
            <w:vAlign w:val="center"/>
          </w:tcPr>
          <w:p w14:paraId="2D9B56F9" w14:textId="77777777" w:rsidR="000E4192" w:rsidRPr="00F843D2" w:rsidRDefault="000E4192">
            <w:pPr>
              <w:spacing w:line="240" w:lineRule="auto"/>
              <w:jc w:val="center"/>
              <w:textAlignment w:val="baseline"/>
              <w:rPr>
                <w:rFonts w:eastAsia="Times New Roman" w:cs="Arial"/>
                <w:b/>
                <w:bCs/>
                <w:color w:val="FFFFFF" w:themeColor="background1"/>
                <w:sz w:val="14"/>
                <w:szCs w:val="14"/>
                <w:lang w:eastAsia="en-GB"/>
              </w:rPr>
            </w:pPr>
          </w:p>
        </w:tc>
      </w:tr>
      <w:tr w:rsidR="00693BD7" w:rsidRPr="00F843D2" w14:paraId="0176C2B7" w14:textId="77777777">
        <w:trPr>
          <w:gridAfter w:val="1"/>
          <w:wAfter w:w="10" w:type="dxa"/>
          <w:trHeight w:val="567"/>
        </w:trPr>
        <w:tc>
          <w:tcPr>
            <w:tcW w:w="14874" w:type="dxa"/>
            <w:gridSpan w:val="8"/>
            <w:shd w:val="clear" w:color="auto" w:fill="FFFFFF" w:themeFill="background1"/>
            <w:tcMar>
              <w:top w:w="113" w:type="dxa"/>
              <w:left w:w="113" w:type="dxa"/>
              <w:bottom w:w="113" w:type="dxa"/>
              <w:right w:w="113" w:type="dxa"/>
            </w:tcMar>
            <w:vAlign w:val="center"/>
            <w:hideMark/>
          </w:tcPr>
          <w:p w14:paraId="13449CD7" w14:textId="1CE64B09" w:rsidR="00693BD7" w:rsidRPr="00F843D2" w:rsidRDefault="00693BD7">
            <w:pPr>
              <w:rPr>
                <w:rFonts w:eastAsia="Times New Roman" w:cs="Arial"/>
                <w:b/>
                <w:bCs/>
                <w:lang w:eastAsia="en-GB"/>
              </w:rPr>
            </w:pPr>
            <w:r w:rsidRPr="00F843D2">
              <w:rPr>
                <w:rFonts w:eastAsia="Times New Roman" w:cs="Arial"/>
                <w:b/>
                <w:bCs/>
                <w:lang w:eastAsia="en-GB"/>
              </w:rPr>
              <w:t xml:space="preserve">Does your organisation engage with other key </w:t>
            </w:r>
            <w:r w:rsidR="006301AD" w:rsidRPr="00F843D2">
              <w:rPr>
                <w:rFonts w:eastAsia="Times New Roman" w:cs="Arial"/>
                <w:b/>
                <w:bCs/>
                <w:lang w:eastAsia="en-GB"/>
              </w:rPr>
              <w:t>stakeholders</w:t>
            </w:r>
            <w:r w:rsidRPr="00F843D2">
              <w:rPr>
                <w:rFonts w:eastAsia="Times New Roman" w:cs="Arial"/>
                <w:b/>
                <w:bCs/>
                <w:lang w:eastAsia="en-GB"/>
              </w:rPr>
              <w:t xml:space="preserve"> to support the development of </w:t>
            </w:r>
            <w:r w:rsidRPr="00F843D2">
              <w:rPr>
                <w:rFonts w:eastAsia="Times New Roman" w:cs="Arial"/>
                <w:b/>
                <w:lang w:eastAsia="en-GB"/>
              </w:rPr>
              <w:t>financial</w:t>
            </w:r>
            <w:r w:rsidRPr="00F843D2">
              <w:rPr>
                <w:rFonts w:eastAsia="Times New Roman" w:cs="Arial"/>
                <w:b/>
                <w:bCs/>
                <w:lang w:eastAsia="en-GB"/>
              </w:rPr>
              <w:t xml:space="preserve"> products, services, research</w:t>
            </w:r>
            <w:r w:rsidR="006877FB">
              <w:rPr>
                <w:rFonts w:eastAsia="Times New Roman" w:cs="Arial"/>
                <w:b/>
                <w:bCs/>
                <w:lang w:eastAsia="en-GB"/>
              </w:rPr>
              <w:t>,</w:t>
            </w:r>
            <w:r w:rsidRPr="00F843D2">
              <w:rPr>
                <w:rFonts w:eastAsia="Times New Roman" w:cs="Arial"/>
                <w:b/>
                <w:bCs/>
                <w:lang w:eastAsia="en-GB"/>
              </w:rPr>
              <w:t xml:space="preserve"> and/or data aligned with </w:t>
            </w:r>
            <w:hyperlink r:id="rId110" w:history="1">
              <w:r w:rsidRPr="00F843D2">
                <w:rPr>
                  <w:rStyle w:val="Hyperlink"/>
                  <w:rFonts w:eastAsia="Times New Roman" w:cs="Arial"/>
                  <w:b/>
                  <w:bCs/>
                  <w:lang w:eastAsia="en-GB"/>
                </w:rPr>
                <w:t>global sustainability goals and thresholds</w:t>
              </w:r>
            </w:hyperlink>
            <w:r w:rsidRPr="00F843D2">
              <w:rPr>
                <w:rFonts w:eastAsia="Times New Roman" w:cs="Arial"/>
                <w:b/>
                <w:bCs/>
                <w:lang w:eastAsia="en-GB"/>
              </w:rPr>
              <w:t>?</w:t>
            </w:r>
          </w:p>
          <w:p w14:paraId="4A419F39" w14:textId="77777777" w:rsidR="00693BD7" w:rsidRPr="00F843D2" w:rsidRDefault="00693BD7">
            <w:pPr>
              <w:rPr>
                <w:rFonts w:eastAsia="Times New Roman" w:cs="Arial"/>
                <w:b/>
                <w:lang w:eastAsia="en-GB"/>
              </w:rPr>
            </w:pPr>
          </w:p>
          <w:p w14:paraId="5286339C" w14:textId="1186CBCB" w:rsidR="00693BD7" w:rsidRPr="00F843D2" w:rsidRDefault="00693BD7">
            <w:pPr>
              <w:rPr>
                <w:rFonts w:eastAsia="Times New Roman" w:cs="Arial"/>
                <w:i/>
                <w:lang w:eastAsia="en-GB"/>
              </w:rPr>
            </w:pPr>
            <w:r w:rsidRPr="00F843D2">
              <w:rPr>
                <w:rFonts w:eastAsia="Times New Roman" w:cs="Arial"/>
                <w:bCs/>
                <w:i/>
                <w:iCs/>
                <w:lang w:eastAsia="en-GB"/>
              </w:rPr>
              <w:t xml:space="preserve">Signatories can choose whether to report on all their outcomes jointly in </w:t>
            </w:r>
            <w:r w:rsidR="00A97780" w:rsidRPr="00A97780">
              <w:rPr>
                <w:rFonts w:eastAsia="Times New Roman" w:cs="Arial"/>
                <w:bCs/>
                <w:i/>
                <w:iCs/>
                <w:lang w:eastAsia="en-GB"/>
              </w:rPr>
              <w:t xml:space="preserve">answer </w:t>
            </w:r>
            <w:r w:rsidRPr="00F843D2">
              <w:rPr>
                <w:rFonts w:eastAsia="Times New Roman" w:cs="Arial"/>
                <w:bCs/>
                <w:i/>
                <w:iCs/>
                <w:lang w:eastAsia="en-GB"/>
              </w:rPr>
              <w:t xml:space="preserve">option (A), and/or to provide specific responses about some or all of the </w:t>
            </w:r>
            <w:r w:rsidRPr="00675502">
              <w:rPr>
                <w:rFonts w:eastAsia="Times New Roman" w:cs="Arial"/>
                <w:bCs/>
                <w:i/>
                <w:iCs/>
                <w:lang w:eastAsia="en-GB"/>
              </w:rPr>
              <w:t>sustainability outcomes</w:t>
            </w:r>
            <w:r w:rsidRPr="00F843D2">
              <w:rPr>
                <w:rFonts w:eastAsia="Times New Roman" w:cs="Arial"/>
                <w:bCs/>
                <w:i/>
                <w:iCs/>
                <w:lang w:eastAsia="en-GB"/>
              </w:rPr>
              <w:t xml:space="preserve"> they are taking action on in </w:t>
            </w:r>
            <w:r w:rsidR="00A97780" w:rsidRPr="00A97780">
              <w:rPr>
                <w:rFonts w:eastAsia="Times New Roman" w:cs="Arial"/>
                <w:bCs/>
                <w:i/>
                <w:iCs/>
                <w:lang w:eastAsia="en-GB"/>
              </w:rPr>
              <w:t xml:space="preserve">answer </w:t>
            </w:r>
            <w:r w:rsidRPr="00F843D2">
              <w:rPr>
                <w:rFonts w:eastAsia="Times New Roman" w:cs="Arial"/>
                <w:bCs/>
                <w:i/>
                <w:iCs/>
                <w:lang w:eastAsia="en-GB"/>
              </w:rPr>
              <w:t>options (B) to (K).</w:t>
            </w:r>
          </w:p>
        </w:tc>
      </w:tr>
      <w:tr w:rsidR="00693BD7" w:rsidRPr="00F843D2" w14:paraId="3FC941D7" w14:textId="77777777" w:rsidTr="00247D58">
        <w:trPr>
          <w:trHeight w:val="319"/>
        </w:trPr>
        <w:tc>
          <w:tcPr>
            <w:tcW w:w="4961" w:type="dxa"/>
            <w:gridSpan w:val="3"/>
            <w:shd w:val="clear" w:color="auto" w:fill="FFFFFF" w:themeFill="background1"/>
            <w:tcMar>
              <w:top w:w="113" w:type="dxa"/>
              <w:left w:w="113" w:type="dxa"/>
              <w:bottom w:w="113" w:type="dxa"/>
              <w:right w:w="113" w:type="dxa"/>
            </w:tcMar>
            <w:vAlign w:val="center"/>
          </w:tcPr>
          <w:p w14:paraId="44188E31" w14:textId="77777777" w:rsidR="00693BD7" w:rsidRPr="00F843D2" w:rsidDel="5C2D0BC8" w:rsidRDefault="00693BD7">
            <w:pPr>
              <w:rPr>
                <w:rFonts w:eastAsia="Times New Roman" w:cs="Arial"/>
                <w:b/>
                <w:bCs/>
                <w:lang w:eastAsia="en-GB"/>
              </w:rPr>
            </w:pPr>
          </w:p>
        </w:tc>
        <w:tc>
          <w:tcPr>
            <w:tcW w:w="4961" w:type="dxa"/>
            <w:gridSpan w:val="2"/>
            <w:shd w:val="clear" w:color="auto" w:fill="EDEDED" w:themeFill="accent3" w:themeFillTint="33"/>
            <w:vAlign w:val="center"/>
          </w:tcPr>
          <w:p w14:paraId="7D13D1FA" w14:textId="7DA6ABCD" w:rsidR="00693BD7" w:rsidRPr="00F843D2" w:rsidDel="5C2D0BC8" w:rsidRDefault="00693BD7">
            <w:pPr>
              <w:jc w:val="center"/>
              <w:rPr>
                <w:rFonts w:eastAsia="Times New Roman" w:cs="Arial"/>
                <w:b/>
                <w:bCs/>
                <w:lang w:eastAsia="en-GB"/>
              </w:rPr>
            </w:pPr>
            <w:r w:rsidRPr="00F843D2">
              <w:rPr>
                <w:rFonts w:eastAsia="Times New Roman" w:cs="Arial"/>
                <w:b/>
                <w:bCs/>
                <w:lang w:eastAsia="en-GB"/>
              </w:rPr>
              <w:t xml:space="preserve">(1) Key </w:t>
            </w:r>
            <w:r w:rsidR="001407AA" w:rsidRPr="00F843D2">
              <w:rPr>
                <w:rFonts w:eastAsia="Times New Roman" w:cs="Arial"/>
                <w:b/>
                <w:bCs/>
                <w:lang w:eastAsia="en-GB"/>
              </w:rPr>
              <w:t>stakeholders</w:t>
            </w:r>
            <w:r w:rsidRPr="00F843D2">
              <w:rPr>
                <w:rFonts w:eastAsia="Times New Roman" w:cs="Arial"/>
                <w:b/>
                <w:bCs/>
                <w:lang w:eastAsia="en-GB"/>
              </w:rPr>
              <w:t xml:space="preserve"> engaged </w:t>
            </w:r>
          </w:p>
        </w:tc>
        <w:tc>
          <w:tcPr>
            <w:tcW w:w="4962" w:type="dxa"/>
            <w:gridSpan w:val="4"/>
            <w:shd w:val="clear" w:color="auto" w:fill="EDEDED" w:themeFill="accent3" w:themeFillTint="33"/>
            <w:vAlign w:val="center"/>
          </w:tcPr>
          <w:p w14:paraId="7C6B69DD" w14:textId="77777777" w:rsidR="00693BD7" w:rsidRPr="00F843D2" w:rsidDel="5C2D0BC8" w:rsidRDefault="00693BD7">
            <w:pPr>
              <w:jc w:val="center"/>
              <w:rPr>
                <w:rFonts w:eastAsia="Times New Roman" w:cs="Arial"/>
                <w:b/>
                <w:bCs/>
                <w:lang w:eastAsia="en-GB"/>
              </w:rPr>
            </w:pPr>
            <w:r w:rsidRPr="00F843D2">
              <w:rPr>
                <w:rFonts w:cs="Arial"/>
                <w:b/>
                <w:color w:val="000000"/>
              </w:rPr>
              <w:t>(2) Provide further detail on your engagement</w:t>
            </w:r>
          </w:p>
        </w:tc>
      </w:tr>
      <w:tr w:rsidR="00693BD7" w:rsidRPr="00F843D2" w14:paraId="6EDA4EA2" w14:textId="77777777" w:rsidTr="00247D58">
        <w:trPr>
          <w:trHeight w:val="465"/>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6EFA701" w14:textId="77777777" w:rsidR="00693BD7" w:rsidRPr="00F843D2" w:rsidRDefault="00693BD7">
            <w:pPr>
              <w:spacing w:line="276" w:lineRule="auto"/>
              <w:textAlignment w:val="baseline"/>
              <w:rPr>
                <w:rFonts w:eastAsia="Times New Roman" w:cs="Arial"/>
                <w:lang w:eastAsia="en-GB"/>
              </w:rPr>
            </w:pPr>
            <w:r w:rsidRPr="00F843D2">
              <w:rPr>
                <w:rFonts w:cs="Arial"/>
                <w:color w:val="000000"/>
              </w:rPr>
              <w:t>(A) Across all sustainability outcomes</w:t>
            </w:r>
          </w:p>
        </w:tc>
        <w:tc>
          <w:tcPr>
            <w:tcW w:w="496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2E6994B" w14:textId="7E19CE75" w:rsidR="00693BD7" w:rsidRPr="00F843D2" w:rsidRDefault="00693BD7">
            <w:pPr>
              <w:spacing w:line="276" w:lineRule="auto"/>
              <w:textAlignment w:val="baseline"/>
              <w:rPr>
                <w:rFonts w:cs="Arial"/>
                <w:color w:val="000000"/>
              </w:rPr>
            </w:pPr>
            <w:r w:rsidRPr="00F843D2">
              <w:rPr>
                <w:rFonts w:cs="Arial"/>
                <w:color w:val="000000"/>
              </w:rPr>
              <w:t>[Multiselect dropdown list]</w:t>
            </w:r>
          </w:p>
          <w:p w14:paraId="5B966389" w14:textId="77777777" w:rsidR="00787198" w:rsidRPr="00F843D2" w:rsidRDefault="00787198">
            <w:pPr>
              <w:spacing w:line="276" w:lineRule="auto"/>
              <w:textAlignment w:val="baseline"/>
              <w:rPr>
                <w:rFonts w:cs="Arial"/>
                <w:color w:val="000000"/>
              </w:rPr>
            </w:pPr>
          </w:p>
          <w:p w14:paraId="7393BA78" w14:textId="77777777" w:rsidR="00693BD7" w:rsidRPr="00F843D2" w:rsidRDefault="00693BD7">
            <w:pPr>
              <w:spacing w:line="276" w:lineRule="auto"/>
              <w:textAlignment w:val="baseline"/>
              <w:rPr>
                <w:rFonts w:cs="Arial"/>
                <w:color w:val="000000"/>
              </w:rPr>
            </w:pPr>
            <w:r w:rsidRPr="00F843D2">
              <w:rPr>
                <w:rFonts w:cs="Arial"/>
                <w:color w:val="000000"/>
              </w:rPr>
              <w:t>(1) Standard setters</w:t>
            </w:r>
          </w:p>
          <w:p w14:paraId="056580D6" w14:textId="77777777" w:rsidR="00693BD7" w:rsidRPr="00F843D2" w:rsidRDefault="00693BD7">
            <w:pPr>
              <w:spacing w:line="276" w:lineRule="auto"/>
              <w:textAlignment w:val="baseline"/>
              <w:rPr>
                <w:rFonts w:cs="Arial"/>
                <w:color w:val="000000"/>
              </w:rPr>
            </w:pPr>
            <w:r w:rsidRPr="00F843D2">
              <w:rPr>
                <w:rFonts w:cs="Arial"/>
                <w:color w:val="000000"/>
              </w:rPr>
              <w:t>(2) Reporting bodies</w:t>
            </w:r>
          </w:p>
          <w:p w14:paraId="220C534E" w14:textId="77777777" w:rsidR="00693BD7" w:rsidRPr="00F843D2" w:rsidRDefault="00693BD7">
            <w:pPr>
              <w:spacing w:line="276" w:lineRule="auto"/>
              <w:textAlignment w:val="baseline"/>
              <w:rPr>
                <w:rFonts w:cs="Arial"/>
                <w:color w:val="000000"/>
              </w:rPr>
            </w:pPr>
            <w:r w:rsidRPr="00F843D2">
              <w:rPr>
                <w:rFonts w:cs="Arial"/>
                <w:color w:val="000000"/>
              </w:rPr>
              <w:t>(3) Stock exchanges</w:t>
            </w:r>
          </w:p>
          <w:p w14:paraId="4DE4AEB4" w14:textId="77777777" w:rsidR="00693BD7" w:rsidRPr="00F843D2" w:rsidRDefault="00693BD7">
            <w:pPr>
              <w:spacing w:line="276" w:lineRule="auto"/>
              <w:textAlignment w:val="baseline"/>
              <w:rPr>
                <w:rFonts w:cs="Arial"/>
                <w:color w:val="000000"/>
              </w:rPr>
            </w:pPr>
            <w:r w:rsidRPr="00F843D2">
              <w:rPr>
                <w:rFonts w:cs="Arial"/>
                <w:color w:val="000000"/>
              </w:rPr>
              <w:t>(4) Credit rating agencies</w:t>
            </w:r>
          </w:p>
          <w:p w14:paraId="590F0149" w14:textId="77777777" w:rsidR="00693BD7" w:rsidRPr="00F843D2" w:rsidRDefault="00693BD7">
            <w:pPr>
              <w:spacing w:line="276" w:lineRule="auto"/>
              <w:textAlignment w:val="baseline"/>
              <w:rPr>
                <w:rFonts w:cs="Arial"/>
                <w:color w:val="000000"/>
              </w:rPr>
            </w:pPr>
            <w:r w:rsidRPr="00F843D2">
              <w:rPr>
                <w:rFonts w:cs="Arial"/>
                <w:color w:val="000000"/>
              </w:rPr>
              <w:t xml:space="preserve">(5) Auditors </w:t>
            </w:r>
          </w:p>
          <w:p w14:paraId="2FB13BD1" w14:textId="3B97BC3B" w:rsidR="00693BD7" w:rsidRPr="00F843D2" w:rsidRDefault="00693BD7">
            <w:pPr>
              <w:spacing w:line="276" w:lineRule="auto"/>
              <w:textAlignment w:val="baseline"/>
              <w:rPr>
                <w:rFonts w:cs="Arial"/>
                <w:color w:val="000000"/>
              </w:rPr>
            </w:pPr>
            <w:r w:rsidRPr="00F843D2">
              <w:rPr>
                <w:rFonts w:cs="Arial"/>
                <w:color w:val="000000"/>
              </w:rPr>
              <w:t>(6) External service providers (</w:t>
            </w:r>
            <w:r w:rsidR="00576E1E" w:rsidRPr="00F843D2">
              <w:rPr>
                <w:rFonts w:cs="Arial"/>
                <w:color w:val="000000"/>
              </w:rPr>
              <w:t>e.g.</w:t>
            </w:r>
            <w:r w:rsidRPr="00F843D2">
              <w:rPr>
                <w:rFonts w:cs="Arial"/>
                <w:color w:val="000000"/>
              </w:rPr>
              <w:t xml:space="preserve"> proxy advisers, investment consultants, data providers)</w:t>
            </w:r>
          </w:p>
          <w:p w14:paraId="3D5082CA" w14:textId="77777777" w:rsidR="00693BD7" w:rsidRPr="00F843D2" w:rsidRDefault="00693BD7">
            <w:pPr>
              <w:spacing w:line="276" w:lineRule="auto"/>
              <w:textAlignment w:val="baseline"/>
              <w:rPr>
                <w:rFonts w:cs="Arial"/>
                <w:color w:val="000000"/>
              </w:rPr>
            </w:pPr>
            <w:r w:rsidRPr="00F843D2">
              <w:rPr>
                <w:rFonts w:cs="Arial"/>
                <w:color w:val="000000"/>
              </w:rPr>
              <w:t>(7) Academia</w:t>
            </w:r>
          </w:p>
          <w:p w14:paraId="54B64C42" w14:textId="77777777" w:rsidR="00693BD7" w:rsidRPr="00F843D2" w:rsidRDefault="00693BD7">
            <w:pPr>
              <w:spacing w:line="276" w:lineRule="auto"/>
              <w:textAlignment w:val="baseline"/>
              <w:rPr>
                <w:rFonts w:cs="Arial"/>
                <w:color w:val="000000"/>
              </w:rPr>
            </w:pPr>
            <w:r w:rsidRPr="00F843D2">
              <w:rPr>
                <w:rFonts w:cs="Arial"/>
                <w:color w:val="000000"/>
              </w:rPr>
              <w:t>(8) NGOs</w:t>
            </w:r>
          </w:p>
          <w:p w14:paraId="709867C0" w14:textId="01AAB7C3" w:rsidR="00693BD7" w:rsidRPr="00F843D2" w:rsidRDefault="00693BD7">
            <w:pPr>
              <w:spacing w:line="276" w:lineRule="auto"/>
              <w:textAlignment w:val="baseline"/>
              <w:rPr>
                <w:rFonts w:cs="Arial"/>
                <w:color w:val="0070C0"/>
              </w:rPr>
            </w:pPr>
            <w:r w:rsidRPr="00F843D2">
              <w:rPr>
                <w:rFonts w:cs="Arial"/>
                <w:color w:val="000000"/>
              </w:rPr>
              <w:t>(9) Other</w:t>
            </w:r>
            <w:r w:rsidRPr="00F843D2" w:rsidDel="00A14B52">
              <w:rPr>
                <w:rFonts w:cs="Arial"/>
                <w:color w:val="000000"/>
              </w:rPr>
              <w:t xml:space="preserve"> </w:t>
            </w:r>
            <w:r w:rsidR="00FA63FA" w:rsidRPr="00F843D2">
              <w:rPr>
                <w:rFonts w:cs="Arial"/>
                <w:color w:val="000000"/>
              </w:rPr>
              <w:t>key stakeholders</w:t>
            </w:r>
          </w:p>
        </w:tc>
        <w:tc>
          <w:tcPr>
            <w:tcW w:w="496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1D1208C" w14:textId="77777777" w:rsidR="00693BD7" w:rsidRPr="00F843D2" w:rsidRDefault="00693BD7">
            <w:pPr>
              <w:spacing w:line="276" w:lineRule="auto"/>
              <w:textAlignment w:val="baseline"/>
              <w:rPr>
                <w:rFonts w:eastAsia="Times New Roman" w:cs="Arial"/>
                <w:lang w:eastAsia="en-GB"/>
              </w:rPr>
            </w:pPr>
            <w:r w:rsidRPr="00F843D2">
              <w:rPr>
                <w:rFonts w:cs="Arial"/>
                <w:color w:val="000000"/>
              </w:rPr>
              <w:t>[Voluntary free text: large]</w:t>
            </w:r>
          </w:p>
        </w:tc>
      </w:tr>
      <w:tr w:rsidR="00693BD7" w:rsidRPr="00F843D2" w14:paraId="6455341C" w14:textId="77777777" w:rsidTr="00247D58">
        <w:trPr>
          <w:trHeight w:val="177"/>
        </w:trPr>
        <w:tc>
          <w:tcPr>
            <w:tcW w:w="14884"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themeFill="accent3" w:themeFillTint="33"/>
            <w:tcMar>
              <w:top w:w="113" w:type="dxa"/>
              <w:left w:w="113" w:type="dxa"/>
              <w:bottom w:w="113" w:type="dxa"/>
              <w:right w:w="113" w:type="dxa"/>
            </w:tcMar>
            <w:vAlign w:val="center"/>
          </w:tcPr>
          <w:p w14:paraId="48078A66" w14:textId="0AC4EC27" w:rsidR="00693BD7" w:rsidRPr="00F843D2" w:rsidRDefault="00693BD7">
            <w:pPr>
              <w:spacing w:line="276" w:lineRule="auto"/>
              <w:textAlignment w:val="baseline"/>
              <w:rPr>
                <w:rFonts w:eastAsia="Times New Roman" w:cs="Arial"/>
                <w:lang w:eastAsia="en-GB"/>
              </w:rPr>
            </w:pPr>
            <w:r w:rsidRPr="00F843D2">
              <w:rPr>
                <w:rFonts w:cs="Arial"/>
                <w:b/>
                <w:bCs/>
                <w:color w:val="000000" w:themeColor="text1"/>
              </w:rPr>
              <w:t>For specific sustainability outcomes</w:t>
            </w:r>
          </w:p>
        </w:tc>
      </w:tr>
      <w:tr w:rsidR="00693BD7" w:rsidRPr="00F843D2" w14:paraId="130D3E01" w14:textId="77777777" w:rsidTr="00247D58">
        <w:trPr>
          <w:trHeight w:val="465"/>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3BCF3D5" w14:textId="44AA1716" w:rsidR="00693BD7" w:rsidRPr="00F843D2" w:rsidRDefault="00693BD7">
            <w:pPr>
              <w:spacing w:line="276" w:lineRule="auto"/>
              <w:textAlignment w:val="baseline"/>
              <w:rPr>
                <w:rFonts w:eastAsia="Times New Roman" w:cs="Arial"/>
                <w:lang w:eastAsia="en-GB"/>
              </w:rPr>
            </w:pPr>
            <w:r w:rsidRPr="00F843D2">
              <w:rPr>
                <w:rFonts w:cs="Arial"/>
                <w:color w:val="000000"/>
              </w:rPr>
              <w:t>(B) Sustainability Outcome #1: [</w:t>
            </w:r>
            <w:r w:rsidR="00874635" w:rsidRPr="00F843D2">
              <w:rPr>
                <w:rFonts w:eastAsia="Times New Roman" w:cs="Arial"/>
                <w:i/>
                <w:iCs/>
                <w:szCs w:val="16"/>
                <w:lang w:eastAsia="en-GB"/>
              </w:rPr>
              <w:t>pre-filled with answers to SO 1, column (3)</w:t>
            </w:r>
            <w:r w:rsidRPr="00F843D2">
              <w:rPr>
                <w:rFonts w:cs="Arial"/>
                <w:color w:val="000000"/>
              </w:rPr>
              <w:t>]</w:t>
            </w:r>
          </w:p>
        </w:tc>
        <w:tc>
          <w:tcPr>
            <w:tcW w:w="496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2E30E2A" w14:textId="77777777" w:rsidR="00693BD7" w:rsidRPr="00F843D2" w:rsidRDefault="00693BD7">
            <w:pPr>
              <w:spacing w:line="276" w:lineRule="auto"/>
              <w:textAlignment w:val="baseline"/>
              <w:rPr>
                <w:rFonts w:eastAsia="Times New Roman" w:cs="Arial"/>
                <w:lang w:eastAsia="en-GB"/>
              </w:rPr>
            </w:pPr>
            <w:r w:rsidRPr="00F843D2">
              <w:rPr>
                <w:rFonts w:eastAsia="Times New Roman" w:cs="Arial"/>
                <w:lang w:eastAsia="en-GB"/>
              </w:rPr>
              <w:t>[As above]</w:t>
            </w:r>
          </w:p>
        </w:tc>
        <w:tc>
          <w:tcPr>
            <w:tcW w:w="496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BA34EA8" w14:textId="77777777" w:rsidR="00693BD7" w:rsidRPr="00F843D2" w:rsidRDefault="00693BD7">
            <w:pPr>
              <w:spacing w:line="276" w:lineRule="auto"/>
              <w:textAlignment w:val="baseline"/>
              <w:rPr>
                <w:rFonts w:eastAsia="Times New Roman" w:cs="Arial"/>
                <w:lang w:eastAsia="en-GB"/>
              </w:rPr>
            </w:pPr>
            <w:r w:rsidRPr="00F843D2">
              <w:rPr>
                <w:rFonts w:eastAsia="Times New Roman" w:cs="Arial"/>
                <w:lang w:eastAsia="en-GB"/>
              </w:rPr>
              <w:t>[As above]</w:t>
            </w:r>
          </w:p>
        </w:tc>
      </w:tr>
      <w:tr w:rsidR="00693BD7" w:rsidRPr="00F843D2" w14:paraId="57231D9A" w14:textId="77777777" w:rsidTr="00247D58">
        <w:trPr>
          <w:trHeight w:val="465"/>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E105DF6" w14:textId="7962F051" w:rsidR="00693BD7" w:rsidRPr="00F843D2" w:rsidRDefault="00693BD7">
            <w:pPr>
              <w:spacing w:line="276" w:lineRule="auto"/>
              <w:textAlignment w:val="baseline"/>
              <w:rPr>
                <w:rFonts w:eastAsia="Times New Roman" w:cs="Arial"/>
                <w:lang w:eastAsia="en-GB"/>
              </w:rPr>
            </w:pPr>
            <w:r w:rsidRPr="00F843D2">
              <w:rPr>
                <w:rFonts w:cs="Arial"/>
                <w:color w:val="000000"/>
              </w:rPr>
              <w:lastRenderedPageBreak/>
              <w:t>(C) Sustainability Outcome #2: [</w:t>
            </w:r>
            <w:r w:rsidR="00874635" w:rsidRPr="00F843D2">
              <w:rPr>
                <w:rFonts w:eastAsia="Times New Roman" w:cs="Arial"/>
                <w:i/>
                <w:iCs/>
                <w:szCs w:val="16"/>
                <w:lang w:eastAsia="en-GB"/>
              </w:rPr>
              <w:t>pre-filled with answers to SO 1, column (3)</w:t>
            </w:r>
            <w:r w:rsidRPr="00F843D2">
              <w:rPr>
                <w:rFonts w:cs="Arial"/>
                <w:color w:val="000000"/>
              </w:rPr>
              <w:t>]</w:t>
            </w:r>
          </w:p>
        </w:tc>
        <w:tc>
          <w:tcPr>
            <w:tcW w:w="496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4F1B002" w14:textId="77777777" w:rsidR="00693BD7" w:rsidRPr="00F843D2" w:rsidRDefault="00693BD7">
            <w:pPr>
              <w:spacing w:line="276" w:lineRule="auto"/>
              <w:textAlignment w:val="baseline"/>
              <w:rPr>
                <w:rFonts w:eastAsia="Times New Roman" w:cs="Arial"/>
                <w:lang w:eastAsia="en-GB"/>
              </w:rPr>
            </w:pPr>
            <w:r w:rsidRPr="00F843D2">
              <w:rPr>
                <w:rFonts w:eastAsia="Times New Roman" w:cs="Arial"/>
                <w:lang w:eastAsia="en-GB"/>
              </w:rPr>
              <w:t>[As above]</w:t>
            </w:r>
          </w:p>
        </w:tc>
        <w:tc>
          <w:tcPr>
            <w:tcW w:w="496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6FA307D" w14:textId="77777777" w:rsidR="00693BD7" w:rsidRPr="00F843D2" w:rsidRDefault="00693BD7">
            <w:pPr>
              <w:spacing w:line="276" w:lineRule="auto"/>
              <w:textAlignment w:val="baseline"/>
              <w:rPr>
                <w:rFonts w:eastAsia="Times New Roman" w:cs="Arial"/>
                <w:lang w:eastAsia="en-GB"/>
              </w:rPr>
            </w:pPr>
            <w:r w:rsidRPr="00F843D2">
              <w:rPr>
                <w:rFonts w:eastAsia="Times New Roman" w:cs="Arial"/>
                <w:lang w:eastAsia="en-GB"/>
              </w:rPr>
              <w:t>[As above]</w:t>
            </w:r>
          </w:p>
        </w:tc>
      </w:tr>
      <w:tr w:rsidR="00693BD7" w:rsidRPr="00F843D2" w14:paraId="0D3F829E" w14:textId="77777777" w:rsidTr="00247D58">
        <w:trPr>
          <w:trHeight w:val="465"/>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9336FE3" w14:textId="77777777" w:rsidR="00693BD7" w:rsidRPr="00F843D2" w:rsidRDefault="00693BD7">
            <w:pPr>
              <w:spacing w:line="276" w:lineRule="auto"/>
              <w:textAlignment w:val="baseline"/>
              <w:rPr>
                <w:rFonts w:eastAsia="Times New Roman" w:cs="Arial"/>
                <w:lang w:eastAsia="en-GB"/>
              </w:rPr>
            </w:pPr>
            <w:r w:rsidRPr="00F843D2">
              <w:rPr>
                <w:rFonts w:cs="Arial"/>
                <w:color w:val="000000"/>
              </w:rPr>
              <w:t>…</w:t>
            </w:r>
          </w:p>
        </w:tc>
        <w:tc>
          <w:tcPr>
            <w:tcW w:w="496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5585A97" w14:textId="77777777" w:rsidR="00693BD7" w:rsidRPr="00F843D2" w:rsidRDefault="00693BD7">
            <w:pPr>
              <w:spacing w:line="276" w:lineRule="auto"/>
              <w:textAlignment w:val="baseline"/>
              <w:rPr>
                <w:rFonts w:eastAsia="Times New Roman" w:cs="Arial"/>
                <w:lang w:eastAsia="en-GB"/>
              </w:rPr>
            </w:pPr>
            <w:r w:rsidRPr="00F843D2">
              <w:rPr>
                <w:rFonts w:eastAsia="Times New Roman" w:cs="Arial"/>
                <w:lang w:eastAsia="en-GB"/>
              </w:rPr>
              <w:t>…</w:t>
            </w:r>
          </w:p>
        </w:tc>
        <w:tc>
          <w:tcPr>
            <w:tcW w:w="496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99827E6" w14:textId="77777777" w:rsidR="00693BD7" w:rsidRPr="00F843D2" w:rsidRDefault="00693BD7">
            <w:pPr>
              <w:spacing w:line="276" w:lineRule="auto"/>
              <w:textAlignment w:val="baseline"/>
              <w:rPr>
                <w:rFonts w:eastAsia="Times New Roman" w:cs="Arial"/>
                <w:lang w:eastAsia="en-GB"/>
              </w:rPr>
            </w:pPr>
            <w:r w:rsidRPr="00F843D2">
              <w:rPr>
                <w:rFonts w:eastAsia="Times New Roman" w:cs="Arial"/>
                <w:lang w:eastAsia="en-GB"/>
              </w:rPr>
              <w:t>…</w:t>
            </w:r>
          </w:p>
        </w:tc>
      </w:tr>
      <w:tr w:rsidR="00693BD7" w:rsidRPr="00F843D2" w14:paraId="597B53C8" w14:textId="77777777" w:rsidTr="00247D58">
        <w:trPr>
          <w:trHeight w:val="465"/>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88295A1" w14:textId="184E798D" w:rsidR="00693BD7" w:rsidRPr="00F843D2" w:rsidRDefault="00693BD7">
            <w:pPr>
              <w:spacing w:line="240" w:lineRule="auto"/>
              <w:rPr>
                <w:rFonts w:cs="Arial"/>
                <w:color w:val="000000"/>
              </w:rPr>
            </w:pPr>
            <w:r w:rsidRPr="00F843D2">
              <w:rPr>
                <w:rFonts w:cs="Arial"/>
                <w:color w:val="000000"/>
              </w:rPr>
              <w:t>(</w:t>
            </w:r>
            <w:r w:rsidR="00C44733" w:rsidRPr="00F843D2">
              <w:rPr>
                <w:rFonts w:cs="Arial"/>
                <w:color w:val="000000"/>
              </w:rPr>
              <w:t>K</w:t>
            </w:r>
            <w:r w:rsidRPr="00F843D2">
              <w:rPr>
                <w:rFonts w:cs="Arial"/>
                <w:color w:val="000000"/>
              </w:rPr>
              <w:t>) Sustainability Outcome #10: [</w:t>
            </w:r>
            <w:r w:rsidR="00874635" w:rsidRPr="00F843D2">
              <w:rPr>
                <w:rFonts w:eastAsia="Times New Roman" w:cs="Arial"/>
                <w:i/>
                <w:iCs/>
                <w:szCs w:val="16"/>
                <w:lang w:eastAsia="en-GB"/>
              </w:rPr>
              <w:t>pre-filled with answers to SO 1, column (3)</w:t>
            </w:r>
            <w:r w:rsidRPr="00F843D2">
              <w:rPr>
                <w:rFonts w:cs="Arial"/>
                <w:color w:val="000000"/>
              </w:rPr>
              <w:t>]</w:t>
            </w:r>
          </w:p>
        </w:tc>
        <w:tc>
          <w:tcPr>
            <w:tcW w:w="496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4B31E1A" w14:textId="77777777" w:rsidR="00693BD7" w:rsidRPr="00F843D2" w:rsidRDefault="00693BD7">
            <w:pPr>
              <w:spacing w:line="276" w:lineRule="auto"/>
              <w:textAlignment w:val="baseline"/>
              <w:rPr>
                <w:rFonts w:eastAsia="Times New Roman" w:cs="Arial"/>
                <w:lang w:eastAsia="en-GB"/>
              </w:rPr>
            </w:pPr>
            <w:r w:rsidRPr="00F843D2">
              <w:rPr>
                <w:rFonts w:eastAsia="Times New Roman" w:cs="Arial"/>
                <w:lang w:eastAsia="en-GB"/>
              </w:rPr>
              <w:t>[As above]</w:t>
            </w:r>
          </w:p>
        </w:tc>
        <w:tc>
          <w:tcPr>
            <w:tcW w:w="496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6969268" w14:textId="77777777" w:rsidR="00693BD7" w:rsidRPr="00F843D2" w:rsidRDefault="00693BD7">
            <w:pPr>
              <w:spacing w:line="276" w:lineRule="auto"/>
              <w:textAlignment w:val="baseline"/>
              <w:rPr>
                <w:rFonts w:eastAsia="Times New Roman" w:cs="Arial"/>
                <w:lang w:eastAsia="en-GB"/>
              </w:rPr>
            </w:pPr>
            <w:r w:rsidRPr="00F843D2">
              <w:rPr>
                <w:rFonts w:eastAsia="Times New Roman" w:cs="Arial"/>
                <w:lang w:eastAsia="en-GB"/>
              </w:rPr>
              <w:t>[As above]</w:t>
            </w:r>
          </w:p>
        </w:tc>
      </w:tr>
      <w:tr w:rsidR="00693BD7" w:rsidRPr="00F843D2" w14:paraId="104B8AEF" w14:textId="77777777">
        <w:trPr>
          <w:gridAfter w:val="1"/>
          <w:wAfter w:w="10" w:type="dxa"/>
          <w:trHeight w:val="300"/>
        </w:trPr>
        <w:tc>
          <w:tcPr>
            <w:tcW w:w="14874" w:type="dxa"/>
            <w:gridSpan w:val="8"/>
            <w:tcBorders>
              <w:left w:val="nil"/>
              <w:right w:val="nil"/>
            </w:tcBorders>
            <w:shd w:val="clear" w:color="auto" w:fill="FFFFFF" w:themeFill="background1"/>
            <w:tcMar>
              <w:top w:w="0" w:type="dxa"/>
              <w:bottom w:w="0" w:type="dxa"/>
            </w:tcMar>
            <w:vAlign w:val="center"/>
          </w:tcPr>
          <w:p w14:paraId="6B49FBBE" w14:textId="77777777" w:rsidR="00693BD7" w:rsidRPr="00F843D2" w:rsidRDefault="00693BD7">
            <w:pPr>
              <w:spacing w:line="240" w:lineRule="auto"/>
              <w:jc w:val="center"/>
              <w:textAlignment w:val="baseline"/>
              <w:rPr>
                <w:rStyle w:val="Hyperlink"/>
                <w:sz w:val="16"/>
                <w:szCs w:val="16"/>
              </w:rPr>
            </w:pPr>
          </w:p>
        </w:tc>
      </w:tr>
      <w:tr w:rsidR="00693BD7" w:rsidRPr="00F843D2" w14:paraId="3428B92A" w14:textId="77777777">
        <w:trPr>
          <w:gridAfter w:val="1"/>
          <w:wAfter w:w="10" w:type="dxa"/>
          <w:trHeight w:val="300"/>
        </w:trPr>
        <w:tc>
          <w:tcPr>
            <w:tcW w:w="14874" w:type="dxa"/>
            <w:gridSpan w:val="8"/>
            <w:shd w:val="clear" w:color="auto" w:fill="0070C0"/>
            <w:vAlign w:val="center"/>
          </w:tcPr>
          <w:p w14:paraId="3D1D9D4F" w14:textId="77777777" w:rsidR="00693BD7" w:rsidRPr="00F843D2" w:rsidRDefault="00693BD7">
            <w:pPr>
              <w:rPr>
                <w:rStyle w:val="Hyperlink"/>
                <w:b/>
                <w:bCs/>
                <w:color w:val="FFFFFF" w:themeColor="background1"/>
                <w:sz w:val="18"/>
                <w:szCs w:val="18"/>
              </w:rPr>
            </w:pPr>
            <w:r w:rsidRPr="00F843D2">
              <w:rPr>
                <w:rFonts w:eastAsia="Times New Roman" w:cs="Arial"/>
                <w:b/>
                <w:bCs/>
                <w:color w:val="FFFFFF" w:themeColor="background1"/>
                <w:sz w:val="18"/>
                <w:szCs w:val="18"/>
                <w:lang w:eastAsia="en-GB"/>
              </w:rPr>
              <w:t>Explanatory notes</w:t>
            </w:r>
          </w:p>
        </w:tc>
      </w:tr>
      <w:tr w:rsidR="00693BD7" w:rsidRPr="00F843D2" w14:paraId="4B1DC33B" w14:textId="77777777">
        <w:trPr>
          <w:gridAfter w:val="1"/>
          <w:wAfter w:w="10" w:type="dxa"/>
          <w:trHeight w:val="300"/>
        </w:trPr>
        <w:tc>
          <w:tcPr>
            <w:tcW w:w="1843" w:type="dxa"/>
            <w:shd w:val="clear" w:color="auto" w:fill="auto"/>
            <w:vAlign w:val="center"/>
          </w:tcPr>
          <w:p w14:paraId="19545574" w14:textId="77777777" w:rsidR="00693BD7" w:rsidRPr="00F843D2" w:rsidRDefault="00693BD7">
            <w:pPr>
              <w:rPr>
                <w:rStyle w:val="Hyperlink"/>
                <w:b/>
                <w:sz w:val="16"/>
                <w:szCs w:val="16"/>
              </w:rPr>
            </w:pPr>
            <w:r w:rsidRPr="00F843D2">
              <w:rPr>
                <w:b/>
                <w:sz w:val="16"/>
                <w:szCs w:val="16"/>
              </w:rPr>
              <w:t>Purpose of indicator</w:t>
            </w:r>
          </w:p>
        </w:tc>
        <w:tc>
          <w:tcPr>
            <w:tcW w:w="13031" w:type="dxa"/>
            <w:gridSpan w:val="7"/>
            <w:shd w:val="clear" w:color="auto" w:fill="auto"/>
            <w:vAlign w:val="center"/>
          </w:tcPr>
          <w:p w14:paraId="535F0AC5" w14:textId="386E91DB" w:rsidR="00693BD7" w:rsidRPr="00F843D2" w:rsidRDefault="00693BD7">
            <w:pPr>
              <w:rPr>
                <w:rStyle w:val="Hyperlink"/>
                <w:color w:val="000000" w:themeColor="text1"/>
                <w:sz w:val="16"/>
                <w:szCs w:val="16"/>
              </w:rPr>
            </w:pPr>
            <w:r w:rsidRPr="00F843D2">
              <w:rPr>
                <w:rStyle w:val="Hyperlink"/>
                <w:color w:val="000000" w:themeColor="text1"/>
                <w:sz w:val="16"/>
                <w:szCs w:val="16"/>
              </w:rPr>
              <w:t>The insufficient availability of financial products, services, research and data aligned with global sustainability goals and thresholds can be a barrier for investors aiming to make progress on sustainability outcomes.</w:t>
            </w:r>
          </w:p>
          <w:p w14:paraId="002D1A49" w14:textId="77777777" w:rsidR="00693BD7" w:rsidRPr="00F843D2" w:rsidRDefault="00693BD7">
            <w:pPr>
              <w:rPr>
                <w:rStyle w:val="Hyperlink"/>
                <w:color w:val="000000" w:themeColor="text1"/>
                <w:sz w:val="16"/>
                <w:szCs w:val="16"/>
              </w:rPr>
            </w:pPr>
          </w:p>
          <w:p w14:paraId="5D561984" w14:textId="546BD6E0" w:rsidR="00693BD7" w:rsidRPr="00F843D2" w:rsidRDefault="00693BD7">
            <w:pPr>
              <w:rPr>
                <w:rStyle w:val="Hyperlink"/>
                <w:color w:val="000000" w:themeColor="text1"/>
                <w:sz w:val="16"/>
                <w:szCs w:val="16"/>
              </w:rPr>
            </w:pPr>
            <w:r w:rsidRPr="00F843D2">
              <w:rPr>
                <w:rStyle w:val="Hyperlink"/>
                <w:color w:val="000000" w:themeColor="text1"/>
                <w:sz w:val="16"/>
                <w:szCs w:val="16"/>
              </w:rPr>
              <w:t xml:space="preserve">This indicator aims to establish whether signatories engage with other key </w:t>
            </w:r>
            <w:r w:rsidR="00FA63FA" w:rsidRPr="00F843D2">
              <w:rPr>
                <w:rStyle w:val="Hyperlink"/>
                <w:color w:val="000000" w:themeColor="text1"/>
                <w:sz w:val="16"/>
                <w:szCs w:val="16"/>
              </w:rPr>
              <w:t>stakeholders</w:t>
            </w:r>
            <w:r w:rsidRPr="00F843D2">
              <w:rPr>
                <w:rStyle w:val="Hyperlink"/>
                <w:color w:val="000000" w:themeColor="text1"/>
                <w:sz w:val="16"/>
                <w:szCs w:val="16"/>
              </w:rPr>
              <w:t xml:space="preserve"> in the financial system to support the development of financial products, services, standards, research, data, and other resources aligned with global sustainability goals and thresholds, including </w:t>
            </w:r>
            <w:r w:rsidR="00087B0F">
              <w:rPr>
                <w:rStyle w:val="Hyperlink"/>
                <w:color w:val="000000" w:themeColor="text1"/>
                <w:sz w:val="16"/>
                <w:szCs w:val="16"/>
              </w:rPr>
              <w:t>standardising</w:t>
            </w:r>
            <w:r w:rsidRPr="00F843D2">
              <w:rPr>
                <w:rStyle w:val="Hyperlink"/>
                <w:color w:val="000000" w:themeColor="text1"/>
                <w:sz w:val="16"/>
                <w:szCs w:val="16"/>
              </w:rPr>
              <w:t xml:space="preserve"> and </w:t>
            </w:r>
            <w:r w:rsidR="00087B0F" w:rsidRPr="00F843D2">
              <w:rPr>
                <w:rStyle w:val="Hyperlink"/>
                <w:color w:val="000000" w:themeColor="text1"/>
                <w:sz w:val="16"/>
                <w:szCs w:val="16"/>
              </w:rPr>
              <w:t>contextualis</w:t>
            </w:r>
            <w:r w:rsidR="00087B0F">
              <w:rPr>
                <w:rStyle w:val="Hyperlink"/>
                <w:color w:val="000000" w:themeColor="text1"/>
                <w:sz w:val="16"/>
                <w:szCs w:val="16"/>
              </w:rPr>
              <w:t>ing</w:t>
            </w:r>
            <w:r w:rsidR="00087B0F" w:rsidRPr="00F843D2">
              <w:rPr>
                <w:rStyle w:val="Hyperlink"/>
                <w:color w:val="000000" w:themeColor="text1"/>
                <w:sz w:val="16"/>
                <w:szCs w:val="16"/>
              </w:rPr>
              <w:t xml:space="preserve"> </w:t>
            </w:r>
            <w:r w:rsidR="00087B0F">
              <w:rPr>
                <w:rStyle w:val="Hyperlink"/>
                <w:color w:val="000000" w:themeColor="text1"/>
                <w:sz w:val="16"/>
                <w:szCs w:val="16"/>
              </w:rPr>
              <w:t xml:space="preserve">data on </w:t>
            </w:r>
            <w:r w:rsidRPr="00F843D2">
              <w:rPr>
                <w:rStyle w:val="Hyperlink"/>
                <w:color w:val="000000" w:themeColor="text1"/>
                <w:sz w:val="16"/>
                <w:szCs w:val="16"/>
              </w:rPr>
              <w:t>sustainability outcomes.</w:t>
            </w:r>
          </w:p>
        </w:tc>
      </w:tr>
      <w:tr w:rsidR="00693BD7" w:rsidRPr="00F843D2" w14:paraId="778A95B6" w14:textId="77777777">
        <w:trPr>
          <w:gridAfter w:val="1"/>
          <w:wAfter w:w="10" w:type="dxa"/>
          <w:trHeight w:val="300"/>
        </w:trPr>
        <w:tc>
          <w:tcPr>
            <w:tcW w:w="1843" w:type="dxa"/>
            <w:shd w:val="clear" w:color="auto" w:fill="auto"/>
            <w:vAlign w:val="center"/>
          </w:tcPr>
          <w:p w14:paraId="4FD79456" w14:textId="77777777" w:rsidR="00693BD7" w:rsidRPr="00F843D2" w:rsidRDefault="00693BD7">
            <w:pPr>
              <w:rPr>
                <w:b/>
                <w:sz w:val="16"/>
                <w:szCs w:val="16"/>
              </w:rPr>
            </w:pPr>
            <w:r w:rsidRPr="00F843D2">
              <w:rPr>
                <w:b/>
                <w:sz w:val="16"/>
                <w:szCs w:val="16"/>
              </w:rPr>
              <w:t>Additional reporting guidance</w:t>
            </w:r>
          </w:p>
        </w:tc>
        <w:tc>
          <w:tcPr>
            <w:tcW w:w="13031" w:type="dxa"/>
            <w:gridSpan w:val="7"/>
            <w:shd w:val="clear" w:color="auto" w:fill="auto"/>
            <w:vAlign w:val="center"/>
          </w:tcPr>
          <w:p w14:paraId="1C628248" w14:textId="6EFB6EF6" w:rsidR="00693BD7" w:rsidRPr="00F843D2" w:rsidRDefault="00693BD7">
            <w:pPr>
              <w:rPr>
                <w:rStyle w:val="Hyperlink"/>
                <w:color w:val="000000" w:themeColor="text1"/>
                <w:sz w:val="16"/>
                <w:szCs w:val="16"/>
              </w:rPr>
            </w:pPr>
            <w:r w:rsidRPr="00F843D2">
              <w:rPr>
                <w:rStyle w:val="Hyperlink"/>
                <w:color w:val="000000" w:themeColor="text1"/>
                <w:sz w:val="16"/>
                <w:szCs w:val="16"/>
              </w:rPr>
              <w:t xml:space="preserve">In this indicator, </w:t>
            </w:r>
            <w:r w:rsidR="00AD562E">
              <w:rPr>
                <w:rStyle w:val="Hyperlink"/>
                <w:color w:val="000000" w:themeColor="text1"/>
                <w:sz w:val="16"/>
                <w:szCs w:val="16"/>
              </w:rPr>
              <w:t>‘</w:t>
            </w:r>
            <w:r w:rsidRPr="00F843D2">
              <w:rPr>
                <w:rStyle w:val="Hyperlink"/>
                <w:color w:val="000000" w:themeColor="text1"/>
                <w:sz w:val="16"/>
                <w:szCs w:val="16"/>
              </w:rPr>
              <w:t>engaging</w:t>
            </w:r>
            <w:r w:rsidR="00AD562E">
              <w:rPr>
                <w:rStyle w:val="Hyperlink"/>
                <w:color w:val="000000" w:themeColor="text1"/>
                <w:sz w:val="16"/>
                <w:szCs w:val="16"/>
              </w:rPr>
              <w:t>’</w:t>
            </w:r>
            <w:r w:rsidRPr="00F843D2">
              <w:rPr>
                <w:rStyle w:val="Hyperlink"/>
                <w:color w:val="000000" w:themeColor="text1"/>
                <w:sz w:val="16"/>
                <w:szCs w:val="16"/>
              </w:rPr>
              <w:t xml:space="preserve"> with other key </w:t>
            </w:r>
            <w:r w:rsidR="00E723CB" w:rsidRPr="00F843D2">
              <w:rPr>
                <w:rStyle w:val="Hyperlink"/>
                <w:color w:val="000000" w:themeColor="text1"/>
                <w:sz w:val="16"/>
                <w:szCs w:val="16"/>
              </w:rPr>
              <w:t>stakeholders</w:t>
            </w:r>
            <w:r w:rsidRPr="00F843D2">
              <w:rPr>
                <w:rStyle w:val="Hyperlink"/>
                <w:color w:val="000000" w:themeColor="text1"/>
                <w:sz w:val="16"/>
                <w:szCs w:val="16"/>
              </w:rPr>
              <w:t xml:space="preserve"> may involve supporting, collaborating with, or encouraging key </w:t>
            </w:r>
            <w:r w:rsidR="00433435" w:rsidRPr="00F843D2">
              <w:rPr>
                <w:rStyle w:val="Hyperlink"/>
                <w:color w:val="000000" w:themeColor="text1"/>
                <w:sz w:val="16"/>
                <w:szCs w:val="16"/>
              </w:rPr>
              <w:t>stakeholders</w:t>
            </w:r>
            <w:r w:rsidRPr="00F843D2">
              <w:rPr>
                <w:rStyle w:val="Hyperlink"/>
                <w:color w:val="000000" w:themeColor="text1"/>
                <w:sz w:val="16"/>
                <w:szCs w:val="16"/>
              </w:rPr>
              <w:t xml:space="preserve"> to develop financial products, services, research and data aligned with global sustainability goals and thresholds.</w:t>
            </w:r>
          </w:p>
          <w:p w14:paraId="0A2CD23C" w14:textId="77777777" w:rsidR="00693BD7" w:rsidRPr="00F843D2" w:rsidRDefault="00693BD7">
            <w:pPr>
              <w:rPr>
                <w:rStyle w:val="Hyperlink"/>
                <w:color w:val="000000" w:themeColor="text1"/>
                <w:sz w:val="16"/>
                <w:szCs w:val="16"/>
              </w:rPr>
            </w:pPr>
          </w:p>
          <w:p w14:paraId="748A059C" w14:textId="77777777" w:rsidR="00693BD7" w:rsidRPr="00F843D2" w:rsidRDefault="00693BD7">
            <w:pPr>
              <w:rPr>
                <w:rStyle w:val="Hyperlink"/>
                <w:color w:val="000000" w:themeColor="text1"/>
                <w:sz w:val="16"/>
                <w:szCs w:val="16"/>
              </w:rPr>
            </w:pPr>
            <w:r w:rsidRPr="00F843D2">
              <w:rPr>
                <w:rStyle w:val="Hyperlink"/>
                <w:color w:val="000000" w:themeColor="text1"/>
                <w:sz w:val="16"/>
                <w:szCs w:val="16"/>
              </w:rPr>
              <w:t xml:space="preserve">For example, engagement can be conducted to: </w:t>
            </w:r>
          </w:p>
          <w:p w14:paraId="6E062C41" w14:textId="346ECAAC" w:rsidR="00693BD7" w:rsidRPr="00F843D2" w:rsidRDefault="00402EF6">
            <w:pPr>
              <w:pStyle w:val="ListParagraph"/>
              <w:numPr>
                <w:ilvl w:val="0"/>
                <w:numId w:val="82"/>
              </w:numPr>
              <w:rPr>
                <w:rStyle w:val="Hyperlink"/>
                <w:color w:val="000000" w:themeColor="text1"/>
                <w:sz w:val="16"/>
                <w:szCs w:val="16"/>
              </w:rPr>
            </w:pPr>
            <w:r>
              <w:rPr>
                <w:rStyle w:val="Hyperlink"/>
                <w:color w:val="000000" w:themeColor="text1"/>
                <w:sz w:val="16"/>
                <w:szCs w:val="16"/>
              </w:rPr>
              <w:t>i</w:t>
            </w:r>
            <w:r w:rsidR="00693BD7" w:rsidRPr="00F843D2">
              <w:rPr>
                <w:rStyle w:val="Hyperlink"/>
                <w:color w:val="000000" w:themeColor="text1"/>
                <w:sz w:val="16"/>
                <w:szCs w:val="16"/>
              </w:rPr>
              <w:t>mprove the consistency of sustainability reporting and taxonomies</w:t>
            </w:r>
            <w:r>
              <w:rPr>
                <w:rStyle w:val="Hyperlink"/>
                <w:color w:val="000000" w:themeColor="text1"/>
                <w:sz w:val="16"/>
                <w:szCs w:val="16"/>
              </w:rPr>
              <w:t>,</w:t>
            </w:r>
          </w:p>
          <w:p w14:paraId="7DDC99BE" w14:textId="5EB56AB2" w:rsidR="00693BD7" w:rsidRPr="00F843D2" w:rsidRDefault="00402EF6">
            <w:pPr>
              <w:pStyle w:val="ListParagraph"/>
              <w:numPr>
                <w:ilvl w:val="0"/>
                <w:numId w:val="82"/>
              </w:numPr>
              <w:rPr>
                <w:rStyle w:val="Hyperlink"/>
                <w:color w:val="000000" w:themeColor="text1"/>
                <w:sz w:val="16"/>
                <w:szCs w:val="16"/>
              </w:rPr>
            </w:pPr>
            <w:r>
              <w:rPr>
                <w:rStyle w:val="Hyperlink"/>
                <w:color w:val="000000" w:themeColor="text1"/>
                <w:sz w:val="16"/>
                <w:szCs w:val="16"/>
              </w:rPr>
              <w:t>i</w:t>
            </w:r>
            <w:r w:rsidR="00693BD7" w:rsidRPr="00F843D2">
              <w:rPr>
                <w:rStyle w:val="Hyperlink"/>
                <w:color w:val="000000" w:themeColor="text1"/>
                <w:sz w:val="16"/>
                <w:szCs w:val="16"/>
              </w:rPr>
              <w:t>ncorporate new metrics on specific sustainability topics into reporting and sustainability performance analysis</w:t>
            </w:r>
            <w:r>
              <w:rPr>
                <w:rStyle w:val="Hyperlink"/>
                <w:color w:val="000000" w:themeColor="text1"/>
                <w:sz w:val="16"/>
                <w:szCs w:val="16"/>
              </w:rPr>
              <w:t>,</w:t>
            </w:r>
            <w:r w:rsidR="00693BD7" w:rsidRPr="00F843D2">
              <w:rPr>
                <w:rStyle w:val="Hyperlink"/>
                <w:color w:val="000000" w:themeColor="text1"/>
                <w:sz w:val="16"/>
                <w:szCs w:val="16"/>
              </w:rPr>
              <w:t xml:space="preserve"> </w:t>
            </w:r>
          </w:p>
          <w:p w14:paraId="13031007" w14:textId="3A0917E7" w:rsidR="00693BD7" w:rsidRPr="00F843D2" w:rsidRDefault="00402EF6">
            <w:pPr>
              <w:pStyle w:val="ListParagraph"/>
              <w:numPr>
                <w:ilvl w:val="0"/>
                <w:numId w:val="82"/>
              </w:numPr>
              <w:rPr>
                <w:rStyle w:val="Hyperlink"/>
                <w:color w:val="000000" w:themeColor="text1"/>
                <w:sz w:val="16"/>
                <w:szCs w:val="16"/>
              </w:rPr>
            </w:pPr>
            <w:r>
              <w:rPr>
                <w:rStyle w:val="Hyperlink"/>
                <w:color w:val="000000" w:themeColor="text1"/>
                <w:sz w:val="16"/>
                <w:szCs w:val="16"/>
              </w:rPr>
              <w:t>a</w:t>
            </w:r>
            <w:r w:rsidR="00693BD7" w:rsidRPr="00F843D2">
              <w:rPr>
                <w:rStyle w:val="Hyperlink"/>
                <w:color w:val="000000" w:themeColor="text1"/>
                <w:sz w:val="16"/>
                <w:szCs w:val="16"/>
              </w:rPr>
              <w:t xml:space="preserve">pply new tools and frameworks to better track and communicate progress against global sustainability goals. </w:t>
            </w:r>
          </w:p>
        </w:tc>
      </w:tr>
      <w:tr w:rsidR="00693BD7" w:rsidRPr="00F843D2" w14:paraId="573282D9" w14:textId="77777777">
        <w:trPr>
          <w:gridAfter w:val="1"/>
          <w:wAfter w:w="10" w:type="dxa"/>
          <w:trHeight w:val="300"/>
        </w:trPr>
        <w:tc>
          <w:tcPr>
            <w:tcW w:w="1843" w:type="dxa"/>
            <w:shd w:val="clear" w:color="auto" w:fill="auto"/>
            <w:vAlign w:val="center"/>
          </w:tcPr>
          <w:p w14:paraId="1A9E57A9" w14:textId="77777777" w:rsidR="00693BD7" w:rsidRPr="00F843D2" w:rsidRDefault="00693BD7">
            <w:pPr>
              <w:rPr>
                <w:b/>
                <w:bCs/>
                <w:sz w:val="16"/>
                <w:szCs w:val="16"/>
              </w:rPr>
            </w:pPr>
            <w:r w:rsidRPr="00F843D2">
              <w:rPr>
                <w:b/>
                <w:bCs/>
                <w:sz w:val="16"/>
                <w:szCs w:val="16"/>
              </w:rPr>
              <w:t>Other resources</w:t>
            </w:r>
          </w:p>
        </w:tc>
        <w:tc>
          <w:tcPr>
            <w:tcW w:w="13031" w:type="dxa"/>
            <w:gridSpan w:val="7"/>
            <w:shd w:val="clear" w:color="auto" w:fill="auto"/>
            <w:vAlign w:val="center"/>
          </w:tcPr>
          <w:p w14:paraId="4795C1A4" w14:textId="6B3F7154" w:rsidR="00693BD7" w:rsidRPr="00F843D2" w:rsidRDefault="00693BD7">
            <w:pPr>
              <w:rPr>
                <w:rStyle w:val="Hyperlink"/>
                <w:color w:val="000000" w:themeColor="text1"/>
              </w:rPr>
            </w:pPr>
            <w:r w:rsidRPr="00F843D2">
              <w:rPr>
                <w:rStyle w:val="Hyperlink"/>
                <w:color w:val="000000" w:themeColor="text1"/>
                <w:sz w:val="16"/>
                <w:szCs w:val="16"/>
              </w:rPr>
              <w:t>For further reference</w:t>
            </w:r>
            <w:r w:rsidR="00087B0F">
              <w:rPr>
                <w:rStyle w:val="Hyperlink"/>
                <w:color w:val="000000" w:themeColor="text1"/>
                <w:sz w:val="16"/>
                <w:szCs w:val="16"/>
              </w:rPr>
              <w:t>,</w:t>
            </w:r>
            <w:r w:rsidRPr="00F843D2">
              <w:rPr>
                <w:rStyle w:val="Hyperlink"/>
                <w:color w:val="000000" w:themeColor="text1"/>
                <w:sz w:val="16"/>
                <w:szCs w:val="16"/>
              </w:rPr>
              <w:t xml:space="preserve"> see Part 5 of </w:t>
            </w:r>
            <w:hyperlink r:id="rId111" w:history="1">
              <w:r w:rsidRPr="00F843D2">
                <w:rPr>
                  <w:rStyle w:val="Hyperlink"/>
                  <w:sz w:val="16"/>
                  <w:szCs w:val="16"/>
                </w:rPr>
                <w:t>Investing with SDG outcomes: A five-part framework</w:t>
              </w:r>
            </w:hyperlink>
            <w:r w:rsidRPr="00F843D2">
              <w:rPr>
                <w:rStyle w:val="Hyperlink"/>
                <w:color w:val="000000" w:themeColor="text1"/>
                <w:sz w:val="16"/>
                <w:szCs w:val="16"/>
              </w:rPr>
              <w:t>.</w:t>
            </w:r>
          </w:p>
        </w:tc>
      </w:tr>
      <w:tr w:rsidR="00693BD7" w:rsidRPr="00F843D2" w14:paraId="77C172ED" w14:textId="77777777">
        <w:trPr>
          <w:gridAfter w:val="1"/>
          <w:wAfter w:w="10" w:type="dxa"/>
          <w:trHeight w:val="300"/>
        </w:trPr>
        <w:tc>
          <w:tcPr>
            <w:tcW w:w="14874" w:type="dxa"/>
            <w:gridSpan w:val="8"/>
            <w:shd w:val="clear" w:color="auto" w:fill="0070C0"/>
            <w:vAlign w:val="center"/>
          </w:tcPr>
          <w:p w14:paraId="47D2A99B" w14:textId="77777777" w:rsidR="00693BD7" w:rsidRPr="00F843D2" w:rsidRDefault="00693BD7">
            <w:pPr>
              <w:rPr>
                <w:color w:val="FFFFFF" w:themeColor="background1"/>
                <w:sz w:val="16"/>
                <w:szCs w:val="16"/>
              </w:rPr>
            </w:pPr>
            <w:r w:rsidRPr="00F843D2">
              <w:rPr>
                <w:rFonts w:eastAsia="Times New Roman" w:cs="Arial"/>
                <w:b/>
                <w:bCs/>
                <w:color w:val="FFFFFF" w:themeColor="background1"/>
                <w:sz w:val="18"/>
                <w:szCs w:val="18"/>
                <w:lang w:eastAsia="en-GB"/>
              </w:rPr>
              <w:t>Logic</w:t>
            </w:r>
          </w:p>
        </w:tc>
      </w:tr>
      <w:tr w:rsidR="00693BD7" w:rsidRPr="00F843D2" w14:paraId="64312862" w14:textId="77777777">
        <w:trPr>
          <w:gridAfter w:val="1"/>
          <w:wAfter w:w="10" w:type="dxa"/>
          <w:trHeight w:val="300"/>
        </w:trPr>
        <w:tc>
          <w:tcPr>
            <w:tcW w:w="1843" w:type="dxa"/>
            <w:shd w:val="clear" w:color="auto" w:fill="auto"/>
            <w:vAlign w:val="center"/>
          </w:tcPr>
          <w:p w14:paraId="5362E336" w14:textId="77777777" w:rsidR="00693BD7" w:rsidRPr="00F843D2" w:rsidRDefault="00693BD7">
            <w:pPr>
              <w:rPr>
                <w:b/>
                <w:bCs/>
                <w:sz w:val="16"/>
                <w:szCs w:val="16"/>
              </w:rPr>
            </w:pPr>
            <w:r w:rsidRPr="00F843D2">
              <w:rPr>
                <w:b/>
                <w:bCs/>
                <w:sz w:val="16"/>
                <w:szCs w:val="16"/>
              </w:rPr>
              <w:t>Dependent on</w:t>
            </w:r>
          </w:p>
        </w:tc>
        <w:tc>
          <w:tcPr>
            <w:tcW w:w="13031" w:type="dxa"/>
            <w:gridSpan w:val="7"/>
            <w:shd w:val="clear" w:color="auto" w:fill="auto"/>
          </w:tcPr>
          <w:p w14:paraId="13B364DD" w14:textId="602C6DA1" w:rsidR="00693BD7" w:rsidRPr="00F843D2" w:rsidRDefault="00440744">
            <w:pPr>
              <w:rPr>
                <w:rStyle w:val="Hyperlink"/>
                <w:color w:val="000000" w:themeColor="text1"/>
                <w:sz w:val="16"/>
                <w:szCs w:val="16"/>
              </w:rPr>
            </w:pPr>
            <w:r>
              <w:rPr>
                <w:rStyle w:val="Hyperlink"/>
                <w:color w:val="000000" w:themeColor="text1"/>
                <w:sz w:val="16"/>
                <w:szCs w:val="16"/>
              </w:rPr>
              <w:t>[</w:t>
            </w:r>
            <w:r w:rsidR="00947D53" w:rsidRPr="00F843D2">
              <w:rPr>
                <w:rStyle w:val="Hyperlink"/>
                <w:color w:val="000000" w:themeColor="text1"/>
                <w:sz w:val="16"/>
                <w:szCs w:val="16"/>
              </w:rPr>
              <w:t xml:space="preserve">SO </w:t>
            </w:r>
            <w:r w:rsidR="003018B2" w:rsidRPr="00F843D2">
              <w:rPr>
                <w:rStyle w:val="Hyperlink"/>
                <w:color w:val="000000" w:themeColor="text1"/>
                <w:sz w:val="16"/>
                <w:szCs w:val="16"/>
              </w:rPr>
              <w:t>5</w:t>
            </w:r>
            <w:r>
              <w:rPr>
                <w:rStyle w:val="Hyperlink"/>
                <w:color w:val="000000" w:themeColor="text1"/>
                <w:sz w:val="16"/>
                <w:szCs w:val="16"/>
              </w:rPr>
              <w:t>]</w:t>
            </w:r>
          </w:p>
        </w:tc>
      </w:tr>
      <w:tr w:rsidR="00693BD7" w:rsidRPr="00F843D2" w14:paraId="67CB4781" w14:textId="77777777">
        <w:trPr>
          <w:gridAfter w:val="1"/>
          <w:wAfter w:w="10" w:type="dxa"/>
          <w:trHeight w:val="300"/>
        </w:trPr>
        <w:tc>
          <w:tcPr>
            <w:tcW w:w="1843" w:type="dxa"/>
            <w:shd w:val="clear" w:color="auto" w:fill="auto"/>
            <w:vAlign w:val="center"/>
          </w:tcPr>
          <w:p w14:paraId="4CE716FC" w14:textId="77777777" w:rsidR="00693BD7" w:rsidRPr="00F843D2" w:rsidRDefault="00693BD7">
            <w:pPr>
              <w:rPr>
                <w:b/>
                <w:bCs/>
                <w:sz w:val="16"/>
                <w:szCs w:val="16"/>
              </w:rPr>
            </w:pPr>
            <w:r w:rsidRPr="00F843D2">
              <w:rPr>
                <w:b/>
                <w:bCs/>
                <w:sz w:val="16"/>
                <w:szCs w:val="16"/>
              </w:rPr>
              <w:t>Gateway to</w:t>
            </w:r>
          </w:p>
        </w:tc>
        <w:tc>
          <w:tcPr>
            <w:tcW w:w="13031" w:type="dxa"/>
            <w:gridSpan w:val="7"/>
            <w:shd w:val="clear" w:color="auto" w:fill="auto"/>
          </w:tcPr>
          <w:p w14:paraId="5869A427" w14:textId="4EC5D608" w:rsidR="00693BD7" w:rsidRPr="00F843D2" w:rsidRDefault="00280474">
            <w:pPr>
              <w:rPr>
                <w:rStyle w:val="Hyperlink"/>
                <w:color w:val="000000" w:themeColor="text1"/>
                <w:sz w:val="16"/>
                <w:szCs w:val="16"/>
              </w:rPr>
            </w:pPr>
            <w:r w:rsidRPr="00F843D2">
              <w:rPr>
                <w:rStyle w:val="Hyperlink"/>
                <w:color w:val="000000" w:themeColor="text1"/>
                <w:sz w:val="16"/>
                <w:szCs w:val="16"/>
              </w:rPr>
              <w:t>N/A</w:t>
            </w:r>
          </w:p>
        </w:tc>
      </w:tr>
      <w:tr w:rsidR="00693BD7" w:rsidRPr="00F843D2" w14:paraId="4A1C4442" w14:textId="77777777">
        <w:trPr>
          <w:gridAfter w:val="1"/>
          <w:wAfter w:w="10" w:type="dxa"/>
          <w:trHeight w:val="300"/>
        </w:trPr>
        <w:tc>
          <w:tcPr>
            <w:tcW w:w="14874" w:type="dxa"/>
            <w:gridSpan w:val="8"/>
            <w:shd w:val="clear" w:color="auto" w:fill="0070C0"/>
            <w:vAlign w:val="center"/>
          </w:tcPr>
          <w:p w14:paraId="7C8309CF" w14:textId="77777777" w:rsidR="00693BD7" w:rsidRPr="00F843D2" w:rsidRDefault="00693BD7">
            <w:pPr>
              <w:rPr>
                <w:rFonts w:eastAsia="Times New Roman" w:cs="Arial"/>
                <w:b/>
                <w:bCs/>
                <w:color w:val="FFFFFF" w:themeColor="background1"/>
                <w:sz w:val="18"/>
                <w:szCs w:val="18"/>
                <w:lang w:eastAsia="en-GB"/>
              </w:rPr>
            </w:pPr>
            <w:r w:rsidRPr="00F843D2">
              <w:rPr>
                <w:rFonts w:eastAsia="Times New Roman" w:cs="Arial"/>
                <w:b/>
                <w:bCs/>
                <w:color w:val="FFFFFF" w:themeColor="background1"/>
                <w:sz w:val="18"/>
                <w:szCs w:val="18"/>
                <w:lang w:eastAsia="en-GB"/>
              </w:rPr>
              <w:t>Assessment</w:t>
            </w:r>
          </w:p>
        </w:tc>
      </w:tr>
      <w:tr w:rsidR="00693BD7" w:rsidRPr="00F843D2" w14:paraId="1C46F795" w14:textId="77777777">
        <w:trPr>
          <w:gridAfter w:val="1"/>
          <w:wAfter w:w="10" w:type="dxa"/>
          <w:trHeight w:val="354"/>
        </w:trPr>
        <w:tc>
          <w:tcPr>
            <w:tcW w:w="14874" w:type="dxa"/>
            <w:gridSpan w:val="8"/>
            <w:shd w:val="clear" w:color="auto" w:fill="auto"/>
            <w:vAlign w:val="center"/>
          </w:tcPr>
          <w:p w14:paraId="39736DC5" w14:textId="77777777" w:rsidR="00693BD7" w:rsidRPr="00F843D2" w:rsidRDefault="00693BD7">
            <w:pPr>
              <w:rPr>
                <w:bCs/>
                <w:sz w:val="16"/>
                <w:szCs w:val="16"/>
              </w:rPr>
            </w:pPr>
            <w:r w:rsidRPr="00F843D2">
              <w:rPr>
                <w:bCs/>
                <w:sz w:val="16"/>
                <w:szCs w:val="16"/>
              </w:rPr>
              <w:t>Not assessed</w:t>
            </w:r>
          </w:p>
        </w:tc>
      </w:tr>
    </w:tbl>
    <w:p w14:paraId="7C93796A" w14:textId="77777777" w:rsidR="00693BD7" w:rsidRPr="00F843D2" w:rsidRDefault="00693BD7">
      <w:pPr>
        <w:spacing w:after="160" w:line="259" w:lineRule="auto"/>
      </w:pPr>
      <w:r w:rsidRPr="00F843D2">
        <w:br w:type="page"/>
      </w:r>
    </w:p>
    <w:p w14:paraId="74C029E4" w14:textId="09E6DA1B" w:rsidR="00920403" w:rsidRPr="00F843D2" w:rsidRDefault="009A6C31" w:rsidP="00920403">
      <w:pPr>
        <w:pStyle w:val="Heading2"/>
        <w:tabs>
          <w:tab w:val="left" w:pos="12758"/>
        </w:tabs>
      </w:pPr>
      <w:bookmarkStart w:id="39" w:name="_Toc124941959"/>
      <w:r w:rsidRPr="00F843D2">
        <w:lastRenderedPageBreak/>
        <w:t xml:space="preserve">Stewardship: </w:t>
      </w:r>
      <w:r w:rsidR="00920403" w:rsidRPr="00F843D2">
        <w:t xml:space="preserve">Collaboration </w:t>
      </w:r>
      <w:r w:rsidR="00345A6D" w:rsidRPr="00F843D2">
        <w:t>[SO 1</w:t>
      </w:r>
      <w:r w:rsidR="00997A94">
        <w:t>3</w:t>
      </w:r>
      <w:r w:rsidR="00345A6D" w:rsidRPr="00F843D2">
        <w:t>]</w:t>
      </w:r>
      <w:bookmarkEnd w:id="39"/>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318"/>
        <w:gridCol w:w="2517"/>
        <w:gridCol w:w="1204"/>
        <w:gridCol w:w="3473"/>
        <w:gridCol w:w="247"/>
        <w:gridCol w:w="1737"/>
        <w:gridCol w:w="1984"/>
      </w:tblGrid>
      <w:tr w:rsidR="00675502" w:rsidRPr="00F843D2" w14:paraId="7F9E5091" w14:textId="77777777" w:rsidTr="003436F2">
        <w:trPr>
          <w:trHeight w:val="380"/>
        </w:trPr>
        <w:tc>
          <w:tcPr>
            <w:tcW w:w="1843" w:type="dxa"/>
            <w:vMerge w:val="restart"/>
            <w:shd w:val="clear" w:color="auto" w:fill="F2F2F2" w:themeFill="background1" w:themeFillShade="F2"/>
            <w:vAlign w:val="center"/>
            <w:hideMark/>
          </w:tcPr>
          <w:p w14:paraId="3CFA9DEC" w14:textId="77777777" w:rsidR="00675502" w:rsidRPr="00F843D2" w:rsidRDefault="00675502" w:rsidP="004C1E23">
            <w:pPr>
              <w:spacing w:line="240" w:lineRule="auto"/>
              <w:jc w:val="center"/>
              <w:textAlignment w:val="baseline"/>
              <w:rPr>
                <w:rFonts w:eastAsia="Times New Roman" w:cs="Arial"/>
                <w:b/>
                <w:sz w:val="14"/>
                <w:szCs w:val="14"/>
                <w:lang w:eastAsia="en-GB"/>
              </w:rPr>
            </w:pPr>
            <w:r w:rsidRPr="00F843D2">
              <w:rPr>
                <w:rFonts w:eastAsia="Times New Roman" w:cs="Arial"/>
                <w:b/>
                <w:sz w:val="14"/>
                <w:szCs w:val="14"/>
                <w:lang w:eastAsia="en-GB"/>
              </w:rPr>
              <w:t>Indicator ID</w:t>
            </w:r>
          </w:p>
          <w:p w14:paraId="75894477" w14:textId="77777777" w:rsidR="00675502" w:rsidRPr="00F843D2" w:rsidRDefault="00675502" w:rsidP="004C1E23">
            <w:pPr>
              <w:spacing w:line="240" w:lineRule="auto"/>
              <w:jc w:val="center"/>
              <w:textAlignment w:val="baseline"/>
              <w:rPr>
                <w:rFonts w:eastAsia="Times New Roman" w:cs="Arial"/>
                <w:b/>
                <w:sz w:val="10"/>
                <w:szCs w:val="10"/>
                <w:lang w:eastAsia="en-GB"/>
              </w:rPr>
            </w:pPr>
          </w:p>
          <w:p w14:paraId="2E14925A" w14:textId="7849E179" w:rsidR="00675502" w:rsidRPr="00F843D2" w:rsidRDefault="00675502" w:rsidP="004C1E23">
            <w:pPr>
              <w:pStyle w:val="Indicatorsubsection"/>
              <w:rPr>
                <w:lang w:val="en-GB"/>
              </w:rPr>
            </w:pPr>
            <w:bookmarkStart w:id="40" w:name="_Toc124941960"/>
            <w:r w:rsidRPr="00F843D2">
              <w:rPr>
                <w:lang w:val="en-GB"/>
              </w:rPr>
              <w:t>SO 1</w:t>
            </w:r>
            <w:r>
              <w:rPr>
                <w:lang w:val="en-GB"/>
              </w:rPr>
              <w:t>3</w:t>
            </w:r>
            <w:bookmarkEnd w:id="40"/>
          </w:p>
        </w:tc>
        <w:tc>
          <w:tcPr>
            <w:tcW w:w="1559" w:type="dxa"/>
            <w:shd w:val="clear" w:color="auto" w:fill="F2F2F2" w:themeFill="background1" w:themeFillShade="F2"/>
            <w:vAlign w:val="center"/>
            <w:hideMark/>
          </w:tcPr>
          <w:p w14:paraId="663F49C1" w14:textId="77777777" w:rsidR="00675502" w:rsidRPr="00F843D2" w:rsidRDefault="00675502" w:rsidP="004C1E23">
            <w:pPr>
              <w:spacing w:line="240" w:lineRule="auto"/>
              <w:textAlignment w:val="baseline"/>
              <w:rPr>
                <w:rFonts w:eastAsia="Times New Roman" w:cs="Arial"/>
                <w:sz w:val="14"/>
                <w:szCs w:val="14"/>
                <w:lang w:eastAsia="en-GB"/>
              </w:rPr>
            </w:pPr>
            <w:r w:rsidRPr="00F843D2">
              <w:rPr>
                <w:rFonts w:eastAsia="Times New Roman" w:cs="Arial"/>
                <w:b/>
                <w:sz w:val="14"/>
                <w:szCs w:val="14"/>
                <w:lang w:eastAsia="en-GB"/>
              </w:rPr>
              <w:t xml:space="preserve">Dependent on: </w:t>
            </w:r>
          </w:p>
        </w:tc>
        <w:tc>
          <w:tcPr>
            <w:tcW w:w="2835" w:type="dxa"/>
            <w:gridSpan w:val="2"/>
            <w:shd w:val="clear" w:color="auto" w:fill="F2F2F2" w:themeFill="background1" w:themeFillShade="F2"/>
            <w:vAlign w:val="center"/>
          </w:tcPr>
          <w:p w14:paraId="24FD60C2" w14:textId="5AFF06A4" w:rsidR="00675502" w:rsidRPr="00F843D2" w:rsidRDefault="00675502" w:rsidP="004C1E23">
            <w:pPr>
              <w:spacing w:line="240" w:lineRule="auto"/>
              <w:textAlignment w:val="baseline"/>
              <w:rPr>
                <w:rFonts w:eastAsia="Times New Roman" w:cs="Arial"/>
                <w:sz w:val="14"/>
                <w:szCs w:val="14"/>
                <w:lang w:eastAsia="en-GB"/>
              </w:rPr>
            </w:pPr>
            <w:r w:rsidRPr="00F843D2">
              <w:rPr>
                <w:b/>
                <w:bCs/>
                <w:sz w:val="22"/>
                <w:szCs w:val="22"/>
              </w:rPr>
              <w:t>SO 5</w:t>
            </w:r>
          </w:p>
        </w:tc>
        <w:tc>
          <w:tcPr>
            <w:tcW w:w="4677" w:type="dxa"/>
            <w:gridSpan w:val="2"/>
            <w:vMerge w:val="restart"/>
            <w:shd w:val="clear" w:color="auto" w:fill="F2F2F2" w:themeFill="background1" w:themeFillShade="F2"/>
            <w:vAlign w:val="center"/>
          </w:tcPr>
          <w:p w14:paraId="2775BEAE" w14:textId="77777777" w:rsidR="00675502" w:rsidRPr="00F843D2" w:rsidRDefault="00675502" w:rsidP="004C1E23">
            <w:pPr>
              <w:spacing w:line="240" w:lineRule="auto"/>
              <w:jc w:val="center"/>
              <w:textAlignment w:val="baseline"/>
              <w:rPr>
                <w:rFonts w:eastAsia="Times New Roman" w:cs="Arial"/>
                <w:sz w:val="14"/>
                <w:szCs w:val="14"/>
                <w:lang w:eastAsia="en-GB"/>
              </w:rPr>
            </w:pPr>
            <w:r w:rsidRPr="00F843D2">
              <w:rPr>
                <w:rFonts w:eastAsia="Times New Roman" w:cs="Arial"/>
                <w:b/>
                <w:sz w:val="14"/>
                <w:szCs w:val="14"/>
                <w:lang w:eastAsia="en-GB"/>
              </w:rPr>
              <w:t>Sub-section</w:t>
            </w:r>
            <w:r w:rsidRPr="00F843D2">
              <w:rPr>
                <w:rFonts w:eastAsia="Times New Roman" w:cs="Arial"/>
                <w:sz w:val="14"/>
                <w:szCs w:val="14"/>
                <w:lang w:eastAsia="en-GB"/>
              </w:rPr>
              <w:t> </w:t>
            </w:r>
          </w:p>
          <w:p w14:paraId="6B20E8A2" w14:textId="77777777" w:rsidR="00675502" w:rsidRPr="00F843D2" w:rsidRDefault="00675502" w:rsidP="004C1E23">
            <w:pPr>
              <w:spacing w:line="240" w:lineRule="auto"/>
              <w:jc w:val="center"/>
              <w:textAlignment w:val="baseline"/>
              <w:rPr>
                <w:rFonts w:eastAsia="Times New Roman" w:cs="Arial"/>
                <w:sz w:val="14"/>
                <w:szCs w:val="14"/>
                <w:lang w:eastAsia="en-GB"/>
              </w:rPr>
            </w:pPr>
          </w:p>
          <w:p w14:paraId="68897D5E" w14:textId="17F28D93" w:rsidR="00675502" w:rsidRPr="00F843D2" w:rsidRDefault="00675502" w:rsidP="004C1E23">
            <w:pPr>
              <w:jc w:val="center"/>
              <w:rPr>
                <w:sz w:val="18"/>
                <w:szCs w:val="18"/>
              </w:rPr>
            </w:pPr>
            <w:r w:rsidRPr="00F843D2">
              <w:rPr>
                <w:b/>
                <w:bCs/>
                <w:sz w:val="22"/>
                <w:szCs w:val="22"/>
              </w:rPr>
              <w:t>Stewardship: Collaboration</w:t>
            </w:r>
          </w:p>
        </w:tc>
        <w:tc>
          <w:tcPr>
            <w:tcW w:w="1984" w:type="dxa"/>
            <w:gridSpan w:val="2"/>
            <w:vMerge w:val="restart"/>
            <w:shd w:val="clear" w:color="auto" w:fill="F2F2F2" w:themeFill="background1" w:themeFillShade="F2"/>
            <w:vAlign w:val="center"/>
            <w:hideMark/>
          </w:tcPr>
          <w:p w14:paraId="7D9B7C5A" w14:textId="77777777" w:rsidR="00675502" w:rsidRPr="00F843D2" w:rsidRDefault="00675502" w:rsidP="004C1E23">
            <w:pPr>
              <w:spacing w:line="240" w:lineRule="auto"/>
              <w:jc w:val="center"/>
              <w:textAlignment w:val="baseline"/>
              <w:rPr>
                <w:rFonts w:eastAsia="Times New Roman" w:cs="Arial"/>
                <w:b/>
                <w:bCs/>
                <w:sz w:val="14"/>
                <w:szCs w:val="14"/>
                <w:lang w:eastAsia="en-GB"/>
              </w:rPr>
            </w:pPr>
            <w:r w:rsidRPr="00F843D2">
              <w:rPr>
                <w:rFonts w:eastAsia="Times New Roman" w:cs="Arial"/>
                <w:b/>
                <w:bCs/>
                <w:sz w:val="14"/>
                <w:szCs w:val="14"/>
                <w:lang w:eastAsia="en-GB"/>
              </w:rPr>
              <w:t>PRI Principle</w:t>
            </w:r>
          </w:p>
          <w:p w14:paraId="50FE768A" w14:textId="77777777" w:rsidR="00675502" w:rsidRPr="00F843D2" w:rsidRDefault="00675502" w:rsidP="004C1E23">
            <w:pPr>
              <w:spacing w:line="240" w:lineRule="auto"/>
              <w:jc w:val="center"/>
              <w:textAlignment w:val="baseline"/>
              <w:rPr>
                <w:rFonts w:eastAsia="Times New Roman" w:cs="Arial"/>
                <w:b/>
                <w:bCs/>
                <w:sz w:val="14"/>
                <w:szCs w:val="14"/>
                <w:lang w:eastAsia="en-GB"/>
              </w:rPr>
            </w:pPr>
          </w:p>
          <w:p w14:paraId="4D167110" w14:textId="3ABDDBD6" w:rsidR="00675502" w:rsidRPr="00F843D2" w:rsidRDefault="00675502" w:rsidP="004C1E23">
            <w:pPr>
              <w:spacing w:line="240" w:lineRule="auto"/>
              <w:jc w:val="center"/>
              <w:textAlignment w:val="baseline"/>
              <w:rPr>
                <w:rFonts w:eastAsia="Times New Roman" w:cs="Arial"/>
                <w:sz w:val="18"/>
                <w:szCs w:val="18"/>
                <w:lang w:eastAsia="en-GB"/>
              </w:rPr>
            </w:pPr>
            <w:r w:rsidRPr="00F843D2">
              <w:rPr>
                <w:rFonts w:eastAsia="Times New Roman" w:cs="Arial"/>
                <w:b/>
                <w:bCs/>
                <w:sz w:val="22"/>
                <w:szCs w:val="22"/>
                <w:lang w:eastAsia="en-GB"/>
              </w:rPr>
              <w:t>2</w:t>
            </w:r>
          </w:p>
        </w:tc>
        <w:tc>
          <w:tcPr>
            <w:tcW w:w="1984" w:type="dxa"/>
            <w:vMerge w:val="restart"/>
            <w:shd w:val="clear" w:color="auto" w:fill="A6A6A6" w:themeFill="background1" w:themeFillShade="A6"/>
            <w:tcMar>
              <w:top w:w="113" w:type="dxa"/>
              <w:left w:w="113" w:type="dxa"/>
              <w:bottom w:w="113" w:type="dxa"/>
              <w:right w:w="113" w:type="dxa"/>
            </w:tcMar>
            <w:vAlign w:val="center"/>
            <w:hideMark/>
          </w:tcPr>
          <w:p w14:paraId="70FC3FFC" w14:textId="77777777" w:rsidR="00675502" w:rsidRPr="00F843D2" w:rsidRDefault="00675502" w:rsidP="004C1E23">
            <w:pPr>
              <w:spacing w:line="240" w:lineRule="auto"/>
              <w:jc w:val="center"/>
              <w:textAlignment w:val="baseline"/>
              <w:rPr>
                <w:rFonts w:eastAsia="Times New Roman" w:cs="Arial"/>
                <w:b/>
                <w:bCs/>
                <w:color w:val="FFFFFF" w:themeColor="background1"/>
                <w:sz w:val="14"/>
                <w:szCs w:val="14"/>
                <w:lang w:eastAsia="en-GB"/>
              </w:rPr>
            </w:pPr>
            <w:r w:rsidRPr="00F843D2">
              <w:rPr>
                <w:rFonts w:eastAsia="Times New Roman" w:cs="Arial"/>
                <w:b/>
                <w:bCs/>
                <w:color w:val="FFFFFF" w:themeColor="background1"/>
                <w:sz w:val="14"/>
                <w:szCs w:val="14"/>
                <w:lang w:eastAsia="en-GB"/>
              </w:rPr>
              <w:t>Type of indicator</w:t>
            </w:r>
          </w:p>
          <w:p w14:paraId="182FAA33" w14:textId="77777777" w:rsidR="00675502" w:rsidRPr="00F843D2" w:rsidRDefault="00675502" w:rsidP="004C1E23">
            <w:pPr>
              <w:spacing w:line="240" w:lineRule="auto"/>
              <w:jc w:val="center"/>
              <w:textAlignment w:val="baseline"/>
              <w:rPr>
                <w:rFonts w:eastAsia="Times New Roman" w:cs="Arial"/>
                <w:b/>
                <w:bCs/>
                <w:color w:val="FFFFFF" w:themeColor="background1"/>
                <w:sz w:val="14"/>
                <w:szCs w:val="14"/>
                <w:lang w:eastAsia="en-GB"/>
              </w:rPr>
            </w:pPr>
          </w:p>
          <w:p w14:paraId="77A11F8B" w14:textId="77777777" w:rsidR="00675502" w:rsidRPr="00F843D2" w:rsidRDefault="00675502" w:rsidP="004C1E23">
            <w:pPr>
              <w:spacing w:line="240" w:lineRule="auto"/>
              <w:jc w:val="center"/>
              <w:textAlignment w:val="baseline"/>
              <w:rPr>
                <w:rFonts w:eastAsia="Times New Roman" w:cs="Arial"/>
                <w:color w:val="FFFFFF" w:themeColor="background1"/>
                <w:sz w:val="32"/>
                <w:szCs w:val="32"/>
                <w:lang w:eastAsia="en-GB"/>
              </w:rPr>
            </w:pPr>
            <w:r w:rsidRPr="00F843D2">
              <w:rPr>
                <w:rFonts w:eastAsia="Times New Roman" w:cs="Arial"/>
                <w:b/>
                <w:color w:val="FFFFFF" w:themeColor="background1"/>
                <w:sz w:val="32"/>
                <w:szCs w:val="32"/>
                <w:lang w:eastAsia="en-GB"/>
              </w:rPr>
              <w:t>PLUS</w:t>
            </w:r>
          </w:p>
          <w:p w14:paraId="7B442076" w14:textId="77777777" w:rsidR="00675502" w:rsidRPr="00F843D2" w:rsidRDefault="00675502" w:rsidP="004C1E23">
            <w:pPr>
              <w:spacing w:line="240" w:lineRule="auto"/>
              <w:jc w:val="center"/>
              <w:textAlignment w:val="baseline"/>
              <w:rPr>
                <w:rFonts w:eastAsia="Times New Roman" w:cs="Arial"/>
                <w:color w:val="FFFFFF" w:themeColor="background1"/>
                <w:sz w:val="18"/>
                <w:szCs w:val="18"/>
                <w:lang w:eastAsia="en-GB"/>
              </w:rPr>
            </w:pPr>
            <w:r w:rsidRPr="00F843D2">
              <w:rPr>
                <w:rFonts w:eastAsia="Times New Roman" w:cs="Arial"/>
                <w:b/>
                <w:bCs/>
                <w:color w:val="FFFFFF" w:themeColor="background1"/>
                <w:sz w:val="10"/>
                <w:szCs w:val="10"/>
                <w:lang w:eastAsia="en-GB"/>
              </w:rPr>
              <w:t>VOLUNTARY TO DISCLOSE</w:t>
            </w:r>
          </w:p>
        </w:tc>
      </w:tr>
      <w:tr w:rsidR="00675502" w:rsidRPr="00F843D2" w14:paraId="3EA894C6" w14:textId="77777777" w:rsidTr="003436F2">
        <w:trPr>
          <w:trHeight w:val="380"/>
        </w:trPr>
        <w:tc>
          <w:tcPr>
            <w:tcW w:w="1843" w:type="dxa"/>
            <w:vMerge/>
            <w:shd w:val="clear" w:color="auto" w:fill="F2F2F2" w:themeFill="background1" w:themeFillShade="F2"/>
            <w:vAlign w:val="center"/>
          </w:tcPr>
          <w:p w14:paraId="7785B4B2" w14:textId="77777777" w:rsidR="00675502" w:rsidRPr="00F843D2" w:rsidRDefault="00675502" w:rsidP="004C1E23">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5F7211C4" w14:textId="77777777" w:rsidR="00675502" w:rsidRPr="00F843D2" w:rsidRDefault="00675502" w:rsidP="004C1E23">
            <w:pPr>
              <w:spacing w:line="240" w:lineRule="auto"/>
              <w:textAlignment w:val="baseline"/>
              <w:rPr>
                <w:rFonts w:eastAsia="Times New Roman" w:cs="Arial"/>
                <w:b/>
                <w:sz w:val="14"/>
                <w:szCs w:val="14"/>
                <w:lang w:eastAsia="en-GB"/>
              </w:rPr>
            </w:pPr>
            <w:r w:rsidRPr="00F843D2">
              <w:rPr>
                <w:rFonts w:eastAsia="Times New Roman" w:cs="Arial"/>
                <w:b/>
                <w:sz w:val="14"/>
                <w:szCs w:val="14"/>
                <w:lang w:eastAsia="en-GB"/>
              </w:rPr>
              <w:t>Gateway to:</w:t>
            </w:r>
          </w:p>
        </w:tc>
        <w:tc>
          <w:tcPr>
            <w:tcW w:w="2835" w:type="dxa"/>
            <w:gridSpan w:val="2"/>
            <w:shd w:val="clear" w:color="auto" w:fill="F2F2F2" w:themeFill="background1" w:themeFillShade="F2"/>
            <w:vAlign w:val="center"/>
          </w:tcPr>
          <w:p w14:paraId="362064D8" w14:textId="6BF482A0" w:rsidR="00675502" w:rsidRPr="00F843D2" w:rsidRDefault="00675502" w:rsidP="004C1E23">
            <w:pPr>
              <w:spacing w:line="240" w:lineRule="auto"/>
              <w:textAlignment w:val="baseline"/>
              <w:rPr>
                <w:rFonts w:eastAsia="Times New Roman" w:cs="Arial"/>
                <w:b/>
                <w:sz w:val="14"/>
                <w:szCs w:val="14"/>
                <w:lang w:eastAsia="en-GB"/>
              </w:rPr>
            </w:pPr>
            <w:r w:rsidRPr="00F843D2">
              <w:rPr>
                <w:b/>
                <w:bCs/>
                <w:sz w:val="22"/>
                <w:szCs w:val="22"/>
              </w:rPr>
              <w:t>N/A</w:t>
            </w:r>
          </w:p>
        </w:tc>
        <w:tc>
          <w:tcPr>
            <w:tcW w:w="4677" w:type="dxa"/>
            <w:gridSpan w:val="2"/>
            <w:vMerge/>
            <w:shd w:val="clear" w:color="auto" w:fill="F2F2F2" w:themeFill="background1" w:themeFillShade="F2"/>
            <w:vAlign w:val="center"/>
          </w:tcPr>
          <w:p w14:paraId="13C987BD" w14:textId="77777777" w:rsidR="00675502" w:rsidRPr="00F843D2" w:rsidRDefault="00675502" w:rsidP="004C1E23">
            <w:pPr>
              <w:spacing w:line="240" w:lineRule="auto"/>
              <w:jc w:val="center"/>
              <w:textAlignment w:val="baseline"/>
              <w:rPr>
                <w:rFonts w:eastAsia="Times New Roman" w:cs="Arial"/>
                <w:b/>
                <w:sz w:val="14"/>
                <w:szCs w:val="14"/>
                <w:lang w:eastAsia="en-GB"/>
              </w:rPr>
            </w:pPr>
          </w:p>
        </w:tc>
        <w:tc>
          <w:tcPr>
            <w:tcW w:w="1984" w:type="dxa"/>
            <w:gridSpan w:val="2"/>
            <w:vMerge/>
            <w:shd w:val="clear" w:color="auto" w:fill="F2F2F2" w:themeFill="background1" w:themeFillShade="F2"/>
            <w:vAlign w:val="center"/>
          </w:tcPr>
          <w:p w14:paraId="35692C43" w14:textId="77777777" w:rsidR="00675502" w:rsidRPr="00F843D2" w:rsidRDefault="00675502" w:rsidP="004C1E23">
            <w:pPr>
              <w:spacing w:line="240" w:lineRule="auto"/>
              <w:jc w:val="center"/>
              <w:textAlignment w:val="baseline"/>
              <w:rPr>
                <w:rFonts w:eastAsia="Times New Roman" w:cs="Arial"/>
                <w:b/>
                <w:bCs/>
                <w:sz w:val="14"/>
                <w:szCs w:val="14"/>
                <w:lang w:eastAsia="en-GB"/>
              </w:rPr>
            </w:pPr>
          </w:p>
        </w:tc>
        <w:tc>
          <w:tcPr>
            <w:tcW w:w="1984" w:type="dxa"/>
            <w:vMerge/>
            <w:tcMar>
              <w:top w:w="113" w:type="dxa"/>
              <w:left w:w="113" w:type="dxa"/>
              <w:bottom w:w="113" w:type="dxa"/>
              <w:right w:w="113" w:type="dxa"/>
            </w:tcMar>
            <w:vAlign w:val="center"/>
          </w:tcPr>
          <w:p w14:paraId="1ED3CE93" w14:textId="77777777" w:rsidR="00675502" w:rsidRPr="00F843D2" w:rsidRDefault="00675502" w:rsidP="004C1E23">
            <w:pPr>
              <w:spacing w:line="240" w:lineRule="auto"/>
              <w:jc w:val="center"/>
              <w:textAlignment w:val="baseline"/>
              <w:rPr>
                <w:rFonts w:eastAsia="Times New Roman" w:cs="Arial"/>
                <w:b/>
                <w:bCs/>
                <w:color w:val="FFFFFF" w:themeColor="background1"/>
                <w:sz w:val="14"/>
                <w:szCs w:val="14"/>
                <w:lang w:eastAsia="en-GB"/>
              </w:rPr>
            </w:pPr>
          </w:p>
        </w:tc>
      </w:tr>
      <w:tr w:rsidR="00BD045E" w:rsidRPr="00F843D2" w14:paraId="5E50ECD9" w14:textId="77777777" w:rsidTr="000E4192">
        <w:trPr>
          <w:trHeight w:val="567"/>
        </w:trPr>
        <w:tc>
          <w:tcPr>
            <w:tcW w:w="14882" w:type="dxa"/>
            <w:gridSpan w:val="9"/>
            <w:shd w:val="clear" w:color="auto" w:fill="FFFFFF" w:themeFill="background1"/>
            <w:tcMar>
              <w:top w:w="113" w:type="dxa"/>
              <w:left w:w="113" w:type="dxa"/>
              <w:bottom w:w="113" w:type="dxa"/>
              <w:right w:w="113" w:type="dxa"/>
            </w:tcMar>
            <w:vAlign w:val="center"/>
            <w:hideMark/>
          </w:tcPr>
          <w:p w14:paraId="09698FB2" w14:textId="6D739D55" w:rsidR="00015453" w:rsidRPr="00F843D2" w:rsidRDefault="00B241FD" w:rsidP="00015453">
            <w:pPr>
              <w:spacing w:line="276" w:lineRule="auto"/>
              <w:textAlignment w:val="baseline"/>
              <w:rPr>
                <w:rFonts w:eastAsia="Times New Roman" w:cs="Arial"/>
                <w:b/>
                <w:lang w:eastAsia="en-GB"/>
              </w:rPr>
            </w:pPr>
            <w:r w:rsidRPr="00F843D2">
              <w:rPr>
                <w:rFonts w:eastAsia="Times New Roman" w:cs="Arial"/>
                <w:b/>
                <w:lang w:eastAsia="en-GB"/>
              </w:rPr>
              <w:t>During the reporting year, t</w:t>
            </w:r>
            <w:r w:rsidR="00367387" w:rsidRPr="00F843D2">
              <w:rPr>
                <w:rFonts w:eastAsia="Times New Roman" w:cs="Arial"/>
                <w:b/>
                <w:lang w:eastAsia="en-GB"/>
              </w:rPr>
              <w:t>o which</w:t>
            </w:r>
            <w:r w:rsidR="00015453" w:rsidRPr="00F843D2">
              <w:rPr>
                <w:rFonts w:eastAsia="Times New Roman" w:cs="Arial"/>
                <w:b/>
                <w:lang w:eastAsia="en-GB"/>
              </w:rPr>
              <w:t xml:space="preserve"> </w:t>
            </w:r>
            <w:hyperlink r:id="rId112" w:history="1">
              <w:r w:rsidR="00015453" w:rsidRPr="00F843D2">
                <w:rPr>
                  <w:rStyle w:val="Hyperlink"/>
                  <w:rFonts w:eastAsia="Times New Roman" w:cs="Arial"/>
                  <w:b/>
                  <w:lang w:eastAsia="en-GB"/>
                </w:rPr>
                <w:t>collaborative</w:t>
              </w:r>
            </w:hyperlink>
            <w:r w:rsidR="00015453" w:rsidRPr="00F843D2">
              <w:rPr>
                <w:rFonts w:eastAsia="Times New Roman" w:cs="Arial"/>
                <w:b/>
                <w:lang w:eastAsia="en-GB"/>
              </w:rPr>
              <w:t xml:space="preserve"> </w:t>
            </w:r>
            <w:hyperlink r:id="rId113" w:history="1">
              <w:r w:rsidR="00015453" w:rsidRPr="00F843D2">
                <w:rPr>
                  <w:rStyle w:val="Hyperlink"/>
                  <w:rFonts w:eastAsia="Times New Roman" w:cs="Arial"/>
                  <w:b/>
                  <w:lang w:eastAsia="en-GB"/>
                </w:rPr>
                <w:t>initiatives</w:t>
              </w:r>
            </w:hyperlink>
            <w:r w:rsidR="00367387" w:rsidRPr="00F843D2">
              <w:rPr>
                <w:rFonts w:eastAsia="Times New Roman" w:cs="Arial"/>
                <w:b/>
                <w:lang w:eastAsia="en-GB"/>
              </w:rPr>
              <w:t xml:space="preserve"> </w:t>
            </w:r>
            <w:r w:rsidR="000A6FCA" w:rsidRPr="00F843D2">
              <w:rPr>
                <w:rFonts w:eastAsia="Times New Roman" w:cs="Arial"/>
                <w:b/>
                <w:lang w:eastAsia="en-GB"/>
              </w:rPr>
              <w:t xml:space="preserve">did your organisation contribute </w:t>
            </w:r>
            <w:r w:rsidR="005E77FD" w:rsidRPr="00F843D2">
              <w:rPr>
                <w:rFonts w:eastAsia="Times New Roman" w:cs="Arial"/>
                <w:b/>
                <w:lang w:eastAsia="en-GB"/>
              </w:rPr>
              <w:t xml:space="preserve">to </w:t>
            </w:r>
            <w:hyperlink r:id="rId114" w:history="1">
              <w:r w:rsidR="005E77FD" w:rsidRPr="00F843D2">
                <w:rPr>
                  <w:rStyle w:val="Hyperlink"/>
                  <w:rFonts w:eastAsia="Times New Roman" w:cs="Arial"/>
                  <w:b/>
                  <w:lang w:eastAsia="en-GB"/>
                </w:rPr>
                <w:t>take action on sustainability outcomes</w:t>
              </w:r>
            </w:hyperlink>
            <w:r w:rsidR="00015453" w:rsidRPr="00F843D2">
              <w:rPr>
                <w:rFonts w:eastAsia="Times New Roman" w:cs="Arial"/>
                <w:b/>
                <w:lang w:eastAsia="en-GB"/>
              </w:rPr>
              <w:t xml:space="preserve">, including </w:t>
            </w:r>
            <w:r w:rsidR="00087B0F">
              <w:rPr>
                <w:rFonts w:eastAsia="Times New Roman" w:cs="Arial"/>
                <w:b/>
                <w:lang w:eastAsia="en-GB"/>
              </w:rPr>
              <w:t>preventing</w:t>
            </w:r>
            <w:r w:rsidR="00015453" w:rsidRPr="00F843D2">
              <w:rPr>
                <w:rFonts w:eastAsia="Times New Roman" w:cs="Arial"/>
                <w:b/>
                <w:lang w:eastAsia="en-GB"/>
              </w:rPr>
              <w:t xml:space="preserve"> and </w:t>
            </w:r>
            <w:r w:rsidR="00087B0F" w:rsidRPr="00F843D2">
              <w:rPr>
                <w:rFonts w:eastAsia="Times New Roman" w:cs="Arial"/>
                <w:b/>
                <w:lang w:eastAsia="en-GB"/>
              </w:rPr>
              <w:t>mitigat</w:t>
            </w:r>
            <w:r w:rsidR="00087B0F">
              <w:rPr>
                <w:rFonts w:eastAsia="Times New Roman" w:cs="Arial"/>
                <w:b/>
                <w:lang w:eastAsia="en-GB"/>
              </w:rPr>
              <w:t>ing</w:t>
            </w:r>
            <w:r w:rsidR="00087B0F" w:rsidRPr="00F843D2">
              <w:rPr>
                <w:rFonts w:eastAsia="Times New Roman" w:cs="Arial"/>
                <w:b/>
                <w:lang w:eastAsia="en-GB"/>
              </w:rPr>
              <w:t xml:space="preserve"> </w:t>
            </w:r>
            <w:r w:rsidR="00015453" w:rsidRPr="00F843D2">
              <w:rPr>
                <w:rFonts w:eastAsia="Times New Roman" w:cs="Arial"/>
                <w:b/>
                <w:lang w:eastAsia="en-GB"/>
              </w:rPr>
              <w:t>actual and potential negative outcomes</w:t>
            </w:r>
            <w:r w:rsidR="00367387" w:rsidRPr="00F843D2">
              <w:rPr>
                <w:rFonts w:eastAsia="Times New Roman" w:cs="Arial"/>
                <w:b/>
                <w:lang w:eastAsia="en-GB"/>
              </w:rPr>
              <w:t>?</w:t>
            </w:r>
          </w:p>
          <w:p w14:paraId="31BA596F" w14:textId="77777777" w:rsidR="00015453" w:rsidRPr="00F843D2" w:rsidRDefault="00015453" w:rsidP="00015453">
            <w:pPr>
              <w:spacing w:line="276" w:lineRule="auto"/>
              <w:textAlignment w:val="baseline"/>
              <w:rPr>
                <w:rFonts w:eastAsia="Times New Roman" w:cs="Arial"/>
                <w:b/>
                <w:lang w:eastAsia="en-GB"/>
              </w:rPr>
            </w:pPr>
          </w:p>
          <w:p w14:paraId="646052AF" w14:textId="46FE81D4" w:rsidR="00BD045E" w:rsidRPr="00F843D2" w:rsidRDefault="00015453" w:rsidP="00BD045E">
            <w:pPr>
              <w:spacing w:line="276" w:lineRule="auto"/>
              <w:textAlignment w:val="baseline"/>
              <w:rPr>
                <w:rFonts w:eastAsia="Times New Roman" w:cs="Arial"/>
                <w:i/>
                <w:lang w:eastAsia="en-GB"/>
              </w:rPr>
            </w:pPr>
            <w:r w:rsidRPr="00F843D2">
              <w:rPr>
                <w:rFonts w:eastAsia="Times New Roman" w:cs="Arial"/>
                <w:bCs/>
                <w:i/>
                <w:iCs/>
                <w:lang w:eastAsia="en-GB"/>
              </w:rPr>
              <w:t xml:space="preserve">These collaborative initiatives may be focused on stewardship </w:t>
            </w:r>
            <w:r w:rsidR="0097544E" w:rsidRPr="00F843D2">
              <w:rPr>
                <w:rFonts w:eastAsia="Times New Roman" w:cs="Arial"/>
                <w:bCs/>
                <w:i/>
                <w:iCs/>
                <w:lang w:eastAsia="en-GB"/>
              </w:rPr>
              <w:t xml:space="preserve">with </w:t>
            </w:r>
            <w:r w:rsidRPr="00F843D2">
              <w:rPr>
                <w:rFonts w:eastAsia="Times New Roman" w:cs="Arial"/>
                <w:bCs/>
                <w:i/>
                <w:iCs/>
                <w:lang w:eastAsia="en-GB"/>
              </w:rPr>
              <w:t>investees,</w:t>
            </w:r>
            <w:r w:rsidR="0097544E" w:rsidRPr="00F843D2">
              <w:rPr>
                <w:rFonts w:eastAsia="Times New Roman" w:cs="Arial"/>
                <w:bCs/>
                <w:i/>
                <w:iCs/>
                <w:lang w:eastAsia="en-GB"/>
              </w:rPr>
              <w:t xml:space="preserve"> </w:t>
            </w:r>
            <w:r w:rsidR="002058F8" w:rsidRPr="00675502">
              <w:rPr>
                <w:rFonts w:eastAsia="Times New Roman" w:cs="Arial"/>
                <w:bCs/>
                <w:i/>
                <w:iCs/>
                <w:lang w:eastAsia="en-GB"/>
              </w:rPr>
              <w:t>external</w:t>
            </w:r>
            <w:r w:rsidR="002058F8" w:rsidRPr="00F843D2">
              <w:rPr>
                <w:rFonts w:eastAsia="Times New Roman" w:cs="Arial"/>
                <w:bCs/>
                <w:i/>
                <w:iCs/>
                <w:lang w:eastAsia="en-GB"/>
              </w:rPr>
              <w:t xml:space="preserve"> </w:t>
            </w:r>
            <w:r w:rsidR="0097544E" w:rsidRPr="00675502">
              <w:rPr>
                <w:rFonts w:eastAsia="Times New Roman" w:cs="Arial"/>
                <w:bCs/>
                <w:i/>
                <w:iCs/>
                <w:lang w:eastAsia="en-GB"/>
              </w:rPr>
              <w:t>investment managers</w:t>
            </w:r>
            <w:r w:rsidR="0097544E" w:rsidRPr="00F843D2">
              <w:rPr>
                <w:rFonts w:eastAsia="Times New Roman" w:cs="Arial"/>
                <w:bCs/>
                <w:i/>
                <w:iCs/>
                <w:lang w:eastAsia="en-GB"/>
              </w:rPr>
              <w:t>, policy makers or other key stakeholders</w:t>
            </w:r>
            <w:r w:rsidRPr="00F843D2">
              <w:rPr>
                <w:rFonts w:eastAsia="Times New Roman" w:cs="Arial"/>
                <w:bCs/>
                <w:i/>
                <w:iCs/>
                <w:lang w:eastAsia="en-GB"/>
              </w:rPr>
              <w:t>.</w:t>
            </w:r>
            <w:r w:rsidR="00F7137B" w:rsidRPr="00F843D2">
              <w:rPr>
                <w:rFonts w:eastAsia="Times New Roman" w:cs="Arial"/>
                <w:bCs/>
                <w:i/>
                <w:iCs/>
                <w:lang w:eastAsia="en-GB"/>
              </w:rPr>
              <w:t xml:space="preserve"> Provide up to four examples.</w:t>
            </w:r>
          </w:p>
        </w:tc>
      </w:tr>
      <w:tr w:rsidR="00B646BC" w:rsidRPr="00F843D2" w14:paraId="62870729" w14:textId="77777777" w:rsidTr="000E4192">
        <w:trPr>
          <w:trHeight w:val="770"/>
        </w:trPr>
        <w:tc>
          <w:tcPr>
            <w:tcW w:w="3720" w:type="dxa"/>
            <w:gridSpan w:val="3"/>
            <w:shd w:val="clear" w:color="auto" w:fill="FFFFFF" w:themeFill="background1"/>
            <w:tcMar>
              <w:top w:w="113" w:type="dxa"/>
              <w:left w:w="113" w:type="dxa"/>
              <w:bottom w:w="113" w:type="dxa"/>
              <w:right w:w="113" w:type="dxa"/>
            </w:tcMar>
            <w:vAlign w:val="center"/>
          </w:tcPr>
          <w:p w14:paraId="78C9CB0E" w14:textId="77777777" w:rsidR="00D645D2" w:rsidRPr="00F843D2" w:rsidRDefault="00D645D2" w:rsidP="00BD045E">
            <w:pPr>
              <w:spacing w:line="276" w:lineRule="auto"/>
              <w:textAlignment w:val="baseline"/>
              <w:rPr>
                <w:rFonts w:eastAsia="Times New Roman" w:cs="Arial"/>
                <w:b/>
                <w:lang w:eastAsia="en-GB"/>
              </w:rPr>
            </w:pPr>
          </w:p>
        </w:tc>
        <w:tc>
          <w:tcPr>
            <w:tcW w:w="3721" w:type="dxa"/>
            <w:gridSpan w:val="2"/>
            <w:shd w:val="clear" w:color="auto" w:fill="EDEDED" w:themeFill="accent3" w:themeFillTint="33"/>
            <w:vAlign w:val="center"/>
          </w:tcPr>
          <w:p w14:paraId="393FD86A" w14:textId="439766F2" w:rsidR="00784A74" w:rsidRPr="00F843D2" w:rsidRDefault="00784A74" w:rsidP="00845F28">
            <w:pPr>
              <w:spacing w:line="276" w:lineRule="auto"/>
              <w:jc w:val="center"/>
              <w:textAlignment w:val="baseline"/>
              <w:rPr>
                <w:rFonts w:cs="Arial"/>
                <w:b/>
                <w:color w:val="000000"/>
              </w:rPr>
            </w:pPr>
            <w:r w:rsidRPr="00F843D2">
              <w:rPr>
                <w:rFonts w:cs="Arial"/>
                <w:b/>
                <w:color w:val="000000"/>
              </w:rPr>
              <w:t xml:space="preserve">(1) Name of </w:t>
            </w:r>
            <w:r w:rsidR="00087B0F">
              <w:rPr>
                <w:rFonts w:cs="Arial"/>
                <w:b/>
                <w:color w:val="000000"/>
              </w:rPr>
              <w:t xml:space="preserve">the </w:t>
            </w:r>
            <w:r w:rsidRPr="00F843D2">
              <w:rPr>
                <w:rFonts w:cs="Arial"/>
                <w:b/>
                <w:color w:val="000000"/>
              </w:rPr>
              <w:t>initiative</w:t>
            </w:r>
          </w:p>
        </w:tc>
        <w:tc>
          <w:tcPr>
            <w:tcW w:w="3720" w:type="dxa"/>
            <w:gridSpan w:val="2"/>
            <w:shd w:val="clear" w:color="auto" w:fill="EDEDED" w:themeFill="accent3" w:themeFillTint="33"/>
            <w:vAlign w:val="center"/>
          </w:tcPr>
          <w:p w14:paraId="615E1EC4" w14:textId="0A863682" w:rsidR="00784A74" w:rsidRPr="00F843D2" w:rsidRDefault="00784A74" w:rsidP="00845F28">
            <w:pPr>
              <w:spacing w:line="276" w:lineRule="auto"/>
              <w:jc w:val="center"/>
              <w:textAlignment w:val="baseline"/>
              <w:rPr>
                <w:rFonts w:cs="Arial"/>
                <w:b/>
                <w:color w:val="000000"/>
              </w:rPr>
            </w:pPr>
            <w:r w:rsidRPr="00F843D2">
              <w:rPr>
                <w:rFonts w:cs="Arial"/>
                <w:b/>
                <w:color w:val="000000"/>
              </w:rPr>
              <w:t>(2) Indicate how your organisation contributed to this collaborative initiative</w:t>
            </w:r>
          </w:p>
        </w:tc>
        <w:tc>
          <w:tcPr>
            <w:tcW w:w="3721" w:type="dxa"/>
            <w:gridSpan w:val="2"/>
            <w:shd w:val="clear" w:color="auto" w:fill="EDEDED" w:themeFill="accent3" w:themeFillTint="33"/>
            <w:vAlign w:val="center"/>
          </w:tcPr>
          <w:p w14:paraId="0C9245A8" w14:textId="321B917B" w:rsidR="00D645D2" w:rsidRPr="00F843D2" w:rsidRDefault="00784A74" w:rsidP="00845F28">
            <w:pPr>
              <w:spacing w:line="276" w:lineRule="auto"/>
              <w:jc w:val="center"/>
              <w:textAlignment w:val="baseline"/>
              <w:rPr>
                <w:rFonts w:eastAsia="Times New Roman" w:cs="Arial"/>
                <w:b/>
                <w:lang w:eastAsia="en-GB"/>
              </w:rPr>
            </w:pPr>
            <w:r w:rsidRPr="00F843D2">
              <w:rPr>
                <w:rFonts w:cs="Arial"/>
                <w:b/>
                <w:color w:val="000000"/>
              </w:rPr>
              <w:t>(3) Provide further detail on your partici</w:t>
            </w:r>
            <w:r w:rsidR="001B27CA" w:rsidRPr="00F843D2">
              <w:rPr>
                <w:rFonts w:cs="Arial"/>
                <w:b/>
                <w:color w:val="000000"/>
              </w:rPr>
              <w:t>p</w:t>
            </w:r>
            <w:r w:rsidRPr="00F843D2">
              <w:rPr>
                <w:rFonts w:cs="Arial"/>
                <w:b/>
                <w:color w:val="000000"/>
              </w:rPr>
              <w:t xml:space="preserve">ation in </w:t>
            </w:r>
            <w:r w:rsidR="00087B0F">
              <w:rPr>
                <w:rFonts w:cs="Arial"/>
                <w:b/>
                <w:color w:val="000000"/>
              </w:rPr>
              <w:t>this</w:t>
            </w:r>
            <w:r w:rsidR="00087B0F" w:rsidRPr="00F843D2">
              <w:rPr>
                <w:rFonts w:cs="Arial"/>
                <w:b/>
                <w:color w:val="000000"/>
              </w:rPr>
              <w:t xml:space="preserve"> </w:t>
            </w:r>
            <w:r w:rsidRPr="00F843D2">
              <w:rPr>
                <w:rFonts w:cs="Arial"/>
                <w:b/>
                <w:color w:val="000000"/>
              </w:rPr>
              <w:t>collaborative initiative</w:t>
            </w:r>
          </w:p>
        </w:tc>
      </w:tr>
      <w:tr w:rsidR="00B646BC" w:rsidRPr="00F843D2" w14:paraId="1788DC94" w14:textId="77777777" w:rsidTr="000E4192">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F1CB6AB" w14:textId="13163E39" w:rsidR="00D645D2" w:rsidRPr="00F843D2" w:rsidRDefault="00F7253E" w:rsidP="00D645D2">
            <w:pPr>
              <w:spacing w:line="276" w:lineRule="auto"/>
              <w:textAlignment w:val="baseline"/>
              <w:rPr>
                <w:rFonts w:eastAsia="Times New Roman" w:cs="Arial"/>
                <w:lang w:eastAsia="en-GB"/>
              </w:rPr>
            </w:pPr>
            <w:r w:rsidRPr="00F843D2">
              <w:rPr>
                <w:rFonts w:cs="Arial"/>
                <w:color w:val="000000"/>
              </w:rPr>
              <w:t xml:space="preserve">(A) </w:t>
            </w:r>
            <w:r w:rsidR="001B27CA" w:rsidRPr="00F843D2">
              <w:rPr>
                <w:rFonts w:cs="Arial"/>
                <w:color w:val="000000"/>
              </w:rPr>
              <w:t>Initiative #1</w:t>
            </w:r>
          </w:p>
        </w:tc>
        <w:tc>
          <w:tcPr>
            <w:tcW w:w="3721" w:type="dxa"/>
            <w:gridSpan w:val="2"/>
            <w:shd w:val="clear" w:color="auto" w:fill="auto"/>
            <w:vAlign w:val="center"/>
          </w:tcPr>
          <w:p w14:paraId="028A40C3" w14:textId="62003A3D" w:rsidR="00BF5401" w:rsidRPr="00F843D2" w:rsidRDefault="001B27CA" w:rsidP="001B27CA">
            <w:pPr>
              <w:spacing w:line="276" w:lineRule="auto"/>
              <w:textAlignment w:val="baseline"/>
              <w:rPr>
                <w:rFonts w:eastAsia="Times New Roman" w:cs="Arial"/>
                <w:lang w:eastAsia="en-GB"/>
              </w:rPr>
            </w:pPr>
            <w:r w:rsidRPr="00F843D2">
              <w:rPr>
                <w:rFonts w:cs="Arial"/>
                <w:color w:val="000000"/>
              </w:rPr>
              <w:t>[Voluntary free text</w:t>
            </w:r>
            <w:r w:rsidR="00F46192" w:rsidRPr="00F843D2">
              <w:rPr>
                <w:rFonts w:cs="Arial"/>
                <w:color w:val="000000"/>
              </w:rPr>
              <w:t>: small</w:t>
            </w:r>
            <w:r w:rsidRPr="00F843D2">
              <w:rPr>
                <w:rFonts w:cs="Arial"/>
                <w:color w:val="000000"/>
              </w:rPr>
              <w:t>]</w:t>
            </w:r>
          </w:p>
        </w:tc>
        <w:tc>
          <w:tcPr>
            <w:tcW w:w="3720" w:type="dxa"/>
            <w:gridSpan w:val="2"/>
            <w:shd w:val="clear" w:color="auto" w:fill="auto"/>
          </w:tcPr>
          <w:p w14:paraId="48DBCDA4" w14:textId="66A8DC45" w:rsidR="00787198" w:rsidRPr="00F843D2" w:rsidRDefault="00DE5B63" w:rsidP="00845F28">
            <w:pPr>
              <w:rPr>
                <w:rFonts w:cs="Arial"/>
                <w:color w:val="000000"/>
              </w:rPr>
            </w:pPr>
            <w:r w:rsidRPr="00F843D2">
              <w:rPr>
                <w:rFonts w:cs="Arial"/>
                <w:color w:val="000000"/>
              </w:rPr>
              <w:t>[Multiselect dropdown list]</w:t>
            </w:r>
            <w:r w:rsidRPr="00F843D2" w:rsidDel="00EF44FD">
              <w:rPr>
                <w:rFonts w:cs="Arial"/>
                <w:color w:val="000000"/>
              </w:rPr>
              <w:t xml:space="preserve"> </w:t>
            </w:r>
          </w:p>
          <w:p w14:paraId="6C9FC564" w14:textId="476B941D" w:rsidR="001B70E9" w:rsidRPr="00F843D2" w:rsidRDefault="001B70E9" w:rsidP="00845F28">
            <w:pPr>
              <w:rPr>
                <w:rFonts w:eastAsia="Times New Roman" w:cs="Arial"/>
                <w:lang w:eastAsia="en-GB"/>
              </w:rPr>
            </w:pPr>
          </w:p>
          <w:p w14:paraId="160A3864" w14:textId="771732EE" w:rsidR="00DE5B63" w:rsidRPr="00F843D2" w:rsidRDefault="00DE5B63" w:rsidP="00845F28">
            <w:pPr>
              <w:spacing w:line="276" w:lineRule="auto"/>
              <w:textAlignment w:val="baseline"/>
              <w:rPr>
                <w:rFonts w:eastAsia="Times New Roman" w:cs="Arial"/>
                <w:lang w:eastAsia="en-GB"/>
              </w:rPr>
            </w:pPr>
            <w:r w:rsidRPr="00F843D2">
              <w:rPr>
                <w:rFonts w:cs="Arial"/>
                <w:color w:val="000000" w:themeColor="text1"/>
              </w:rPr>
              <w:t xml:space="preserve">(A) We were a lead investor </w:t>
            </w:r>
            <w:r w:rsidR="00087B0F">
              <w:rPr>
                <w:rFonts w:cs="Arial"/>
                <w:color w:val="000000" w:themeColor="text1"/>
              </w:rPr>
              <w:t>in</w:t>
            </w:r>
            <w:r w:rsidR="00087B0F" w:rsidRPr="00F843D2">
              <w:rPr>
                <w:rFonts w:cs="Arial"/>
                <w:color w:val="000000" w:themeColor="text1"/>
              </w:rPr>
              <w:t xml:space="preserve"> </w:t>
            </w:r>
            <w:r w:rsidRPr="00F843D2">
              <w:rPr>
                <w:rFonts w:cs="Arial"/>
                <w:color w:val="000000" w:themeColor="text1"/>
              </w:rPr>
              <w:t xml:space="preserve">one or more </w:t>
            </w:r>
            <w:r w:rsidRPr="00F843D2">
              <w:rPr>
                <w:rFonts w:cs="Arial"/>
              </w:rPr>
              <w:t>focus entities (</w:t>
            </w:r>
            <w:r w:rsidR="00576E1E" w:rsidRPr="00F843D2">
              <w:rPr>
                <w:rFonts w:cs="Arial"/>
              </w:rPr>
              <w:t>e.g.</w:t>
            </w:r>
            <w:r w:rsidRPr="00F843D2">
              <w:rPr>
                <w:rFonts w:cs="Arial"/>
              </w:rPr>
              <w:t xml:space="preserve"> investee companies)</w:t>
            </w:r>
          </w:p>
          <w:p w14:paraId="3B082EA8" w14:textId="5009DBEE" w:rsidR="001B70E9" w:rsidRPr="00F843D2" w:rsidRDefault="5FBCA3FB" w:rsidP="00845F28">
            <w:pPr>
              <w:spacing w:line="276" w:lineRule="auto"/>
              <w:textAlignment w:val="baseline"/>
              <w:rPr>
                <w:rFonts w:eastAsia="Times New Roman" w:cs="Arial"/>
                <w:lang w:eastAsia="en-GB"/>
              </w:rPr>
            </w:pPr>
            <w:r w:rsidRPr="00F843D2">
              <w:rPr>
                <w:rFonts w:cs="Arial"/>
                <w:color w:val="000000" w:themeColor="text1"/>
              </w:rPr>
              <w:t xml:space="preserve">(B) We acted as </w:t>
            </w:r>
            <w:r w:rsidR="00087B0F">
              <w:rPr>
                <w:rFonts w:cs="Arial"/>
                <w:color w:val="000000" w:themeColor="text1"/>
              </w:rPr>
              <w:t xml:space="preserve">a </w:t>
            </w:r>
            <w:r w:rsidRPr="00F843D2">
              <w:rPr>
                <w:rFonts w:cs="Arial"/>
                <w:color w:val="000000" w:themeColor="text1"/>
              </w:rPr>
              <w:t xml:space="preserve">collaborating investor </w:t>
            </w:r>
            <w:r w:rsidR="00087B0F">
              <w:rPr>
                <w:rFonts w:cs="Arial"/>
                <w:color w:val="000000" w:themeColor="text1"/>
              </w:rPr>
              <w:t>in</w:t>
            </w:r>
            <w:r w:rsidR="00087B0F" w:rsidRPr="00F843D2">
              <w:rPr>
                <w:rFonts w:cs="Arial"/>
                <w:color w:val="000000" w:themeColor="text1"/>
              </w:rPr>
              <w:t xml:space="preserve"> </w:t>
            </w:r>
            <w:r w:rsidRPr="00F843D2">
              <w:rPr>
                <w:rFonts w:cs="Arial"/>
                <w:color w:val="000000" w:themeColor="text1"/>
              </w:rPr>
              <w:t xml:space="preserve">one or more </w:t>
            </w:r>
            <w:r w:rsidR="00C96D6F" w:rsidRPr="00F843D2">
              <w:rPr>
                <w:rFonts w:cs="Arial"/>
              </w:rPr>
              <w:t>focus entities (</w:t>
            </w:r>
            <w:r w:rsidR="00576E1E" w:rsidRPr="00F843D2">
              <w:rPr>
                <w:rFonts w:cs="Arial"/>
              </w:rPr>
              <w:t>e.g.</w:t>
            </w:r>
            <w:r w:rsidR="00C96D6F" w:rsidRPr="00F843D2">
              <w:rPr>
                <w:rFonts w:cs="Arial"/>
              </w:rPr>
              <w:t xml:space="preserve"> </w:t>
            </w:r>
            <w:r w:rsidR="00554FF0" w:rsidRPr="00F843D2">
              <w:rPr>
                <w:rFonts w:cs="Arial"/>
              </w:rPr>
              <w:t xml:space="preserve">investee </w:t>
            </w:r>
            <w:r w:rsidR="00C96D6F" w:rsidRPr="00F843D2">
              <w:rPr>
                <w:rFonts w:cs="Arial"/>
              </w:rPr>
              <w:t>companies)</w:t>
            </w:r>
          </w:p>
          <w:p w14:paraId="6962F3A6" w14:textId="15E72BD5" w:rsidR="001B70E9" w:rsidRPr="00F843D2" w:rsidRDefault="5FBCA3FB" w:rsidP="00845F28">
            <w:pPr>
              <w:spacing w:line="276" w:lineRule="auto"/>
              <w:textAlignment w:val="baseline"/>
              <w:rPr>
                <w:rFonts w:eastAsia="Times New Roman" w:cs="Arial"/>
                <w:lang w:eastAsia="en-GB"/>
              </w:rPr>
            </w:pPr>
            <w:r w:rsidRPr="00F843D2">
              <w:rPr>
                <w:rFonts w:cs="Arial"/>
                <w:color w:val="000000" w:themeColor="text1"/>
              </w:rPr>
              <w:t xml:space="preserve">(C) We </w:t>
            </w:r>
            <w:r w:rsidR="00C96D6F" w:rsidRPr="00F843D2">
              <w:rPr>
                <w:rFonts w:cs="Arial"/>
                <w:color w:val="000000" w:themeColor="text1"/>
              </w:rPr>
              <w:t>p</w:t>
            </w:r>
            <w:r w:rsidR="00C96D6F" w:rsidRPr="00F843D2">
              <w:rPr>
                <w:rFonts w:cs="Arial"/>
              </w:rPr>
              <w:t xml:space="preserve">ublicly </w:t>
            </w:r>
            <w:r w:rsidRPr="00F843D2">
              <w:rPr>
                <w:rFonts w:cs="Arial"/>
                <w:color w:val="000000" w:themeColor="text1"/>
              </w:rPr>
              <w:t>endorsed the initiative</w:t>
            </w:r>
          </w:p>
          <w:p w14:paraId="0954F9D2" w14:textId="254722E3" w:rsidR="001B70E9" w:rsidRPr="00F843D2" w:rsidRDefault="001B27CA" w:rsidP="00845F28">
            <w:pPr>
              <w:spacing w:line="276" w:lineRule="auto"/>
              <w:textAlignment w:val="baseline"/>
              <w:rPr>
                <w:rFonts w:eastAsia="Times New Roman" w:cs="Arial"/>
                <w:lang w:eastAsia="en-GB"/>
              </w:rPr>
            </w:pPr>
            <w:r w:rsidRPr="00F843D2">
              <w:rPr>
                <w:rFonts w:cs="Arial"/>
                <w:color w:val="000000"/>
              </w:rPr>
              <w:t>(D) We provided pro bono advice, research or training</w:t>
            </w:r>
          </w:p>
          <w:p w14:paraId="1FD23507" w14:textId="148B9697" w:rsidR="001B70E9" w:rsidRPr="00F843D2" w:rsidRDefault="001B27CA" w:rsidP="00845F28">
            <w:pPr>
              <w:spacing w:line="276" w:lineRule="auto"/>
              <w:textAlignment w:val="baseline"/>
              <w:rPr>
                <w:rFonts w:eastAsia="Times New Roman" w:cs="Arial"/>
                <w:lang w:eastAsia="en-GB"/>
              </w:rPr>
            </w:pPr>
            <w:r w:rsidRPr="00F843D2">
              <w:rPr>
                <w:rFonts w:cs="Arial"/>
                <w:color w:val="000000"/>
              </w:rPr>
              <w:t>(E) We supported the coordination of the initiative (</w:t>
            </w:r>
            <w:r w:rsidR="00576E1E" w:rsidRPr="00F843D2">
              <w:rPr>
                <w:rFonts w:cs="Arial"/>
                <w:color w:val="000000"/>
              </w:rPr>
              <w:t>e.g.</w:t>
            </w:r>
            <w:r w:rsidRPr="00F843D2">
              <w:rPr>
                <w:rFonts w:cs="Arial"/>
                <w:color w:val="000000"/>
              </w:rPr>
              <w:t xml:space="preserve"> facilitating group meetings) or provided other administrative support</w:t>
            </w:r>
          </w:p>
          <w:p w14:paraId="4EFBEC19" w14:textId="6C787AF6" w:rsidR="001B70E9" w:rsidRPr="00F843D2" w:rsidRDefault="001B27CA" w:rsidP="00845F28">
            <w:pPr>
              <w:spacing w:line="276" w:lineRule="auto"/>
              <w:textAlignment w:val="baseline"/>
              <w:rPr>
                <w:rFonts w:eastAsia="Times New Roman" w:cs="Arial"/>
                <w:lang w:eastAsia="en-GB"/>
              </w:rPr>
            </w:pPr>
            <w:r w:rsidRPr="00F843D2">
              <w:rPr>
                <w:rFonts w:cs="Arial"/>
                <w:color w:val="000000"/>
              </w:rPr>
              <w:t>(F) We provided financial support</w:t>
            </w:r>
          </w:p>
          <w:p w14:paraId="33EE3853" w14:textId="26780965" w:rsidR="0097544E" w:rsidRPr="00F843D2" w:rsidRDefault="001B27CA" w:rsidP="00845F28">
            <w:pPr>
              <w:spacing w:line="276" w:lineRule="auto"/>
              <w:textAlignment w:val="baseline"/>
              <w:rPr>
                <w:rFonts w:eastAsia="Times New Roman" w:cs="Arial"/>
                <w:lang w:eastAsia="en-GB"/>
              </w:rPr>
            </w:pPr>
            <w:r w:rsidRPr="00F843D2">
              <w:rPr>
                <w:rFonts w:cs="Arial"/>
                <w:color w:val="000000"/>
              </w:rPr>
              <w:lastRenderedPageBreak/>
              <w:t>(G) We were part of an advisory committee or similar</w:t>
            </w:r>
          </w:p>
          <w:p w14:paraId="73B32A53" w14:textId="4A1CEE47" w:rsidR="00D32644" w:rsidRPr="00F843D2" w:rsidRDefault="00D32644" w:rsidP="00845F28">
            <w:pPr>
              <w:spacing w:line="276" w:lineRule="auto"/>
              <w:textAlignment w:val="baseline"/>
              <w:rPr>
                <w:rFonts w:eastAsia="Times New Roman" w:cs="Arial"/>
                <w:lang w:eastAsia="en-GB"/>
              </w:rPr>
            </w:pPr>
            <w:r w:rsidRPr="00F843D2">
              <w:rPr>
                <w:rFonts w:cs="Arial"/>
                <w:color w:val="000000"/>
              </w:rPr>
              <w:t xml:space="preserve">(H) </w:t>
            </w:r>
            <w:r w:rsidR="00EA66C8" w:rsidRPr="00F843D2">
              <w:rPr>
                <w:rFonts w:eastAsia="Times New Roman"/>
              </w:rPr>
              <w:t xml:space="preserve">We </w:t>
            </w:r>
            <w:r w:rsidRPr="00F843D2">
              <w:rPr>
                <w:rFonts w:eastAsia="Times New Roman"/>
              </w:rPr>
              <w:t xml:space="preserve">contributed to </w:t>
            </w:r>
            <w:r w:rsidR="003D6D83" w:rsidRPr="00F843D2">
              <w:rPr>
                <w:rFonts w:eastAsia="Times New Roman"/>
              </w:rPr>
              <w:t xml:space="preserve">the development of </w:t>
            </w:r>
            <w:r w:rsidR="00087B0F">
              <w:rPr>
                <w:rFonts w:eastAsia="Times New Roman"/>
              </w:rPr>
              <w:t xml:space="preserve">the </w:t>
            </w:r>
            <w:r w:rsidR="003D6D83" w:rsidRPr="00F843D2">
              <w:rPr>
                <w:rFonts w:eastAsia="Times New Roman"/>
              </w:rPr>
              <w:t>initiative</w:t>
            </w:r>
            <w:r w:rsidR="00AD562E">
              <w:rPr>
                <w:rFonts w:eastAsia="Times New Roman"/>
              </w:rPr>
              <w:t>’</w:t>
            </w:r>
            <w:r w:rsidR="003D6D83" w:rsidRPr="00F843D2">
              <w:rPr>
                <w:rFonts w:eastAsia="Times New Roman"/>
              </w:rPr>
              <w:t>s materials and/or resources (</w:t>
            </w:r>
            <w:r w:rsidR="00576E1E" w:rsidRPr="00F843D2">
              <w:rPr>
                <w:rFonts w:eastAsia="Times New Roman"/>
              </w:rPr>
              <w:t>e.g.</w:t>
            </w:r>
            <w:r w:rsidR="00AA456E" w:rsidRPr="00F843D2">
              <w:rPr>
                <w:rFonts w:eastAsia="Times New Roman"/>
              </w:rPr>
              <w:t xml:space="preserve"> </w:t>
            </w:r>
            <w:r w:rsidR="003D6D83" w:rsidRPr="00F843D2">
              <w:rPr>
                <w:rFonts w:eastAsia="Times New Roman"/>
              </w:rPr>
              <w:t xml:space="preserve">co-authored </w:t>
            </w:r>
            <w:r w:rsidR="000B3583" w:rsidRPr="00F843D2">
              <w:rPr>
                <w:rFonts w:eastAsia="Times New Roman"/>
              </w:rPr>
              <w:t>a report)</w:t>
            </w:r>
          </w:p>
          <w:p w14:paraId="0CE3341D" w14:textId="4F8ABAC4" w:rsidR="001B27CA" w:rsidRPr="00F843D2" w:rsidRDefault="001B27CA" w:rsidP="00B31466">
            <w:pPr>
              <w:spacing w:line="276" w:lineRule="auto"/>
              <w:textAlignment w:val="baseline"/>
              <w:rPr>
                <w:rFonts w:cs="Arial"/>
                <w:color w:val="000000"/>
              </w:rPr>
            </w:pPr>
            <w:r w:rsidRPr="00F843D2">
              <w:rPr>
                <w:rFonts w:cs="Arial"/>
                <w:color w:val="000000"/>
              </w:rPr>
              <w:t>(</w:t>
            </w:r>
            <w:r w:rsidR="00EA66C8" w:rsidRPr="00F843D2">
              <w:rPr>
                <w:rFonts w:cs="Arial"/>
                <w:color w:val="000000"/>
              </w:rPr>
              <w:t>I</w:t>
            </w:r>
            <w:r w:rsidRPr="00F843D2">
              <w:rPr>
                <w:rFonts w:cs="Arial"/>
                <w:color w:val="000000"/>
              </w:rPr>
              <w:t>) Other</w:t>
            </w:r>
          </w:p>
        </w:tc>
        <w:tc>
          <w:tcPr>
            <w:tcW w:w="3721" w:type="dxa"/>
            <w:gridSpan w:val="2"/>
            <w:shd w:val="clear" w:color="auto" w:fill="auto"/>
            <w:vAlign w:val="center"/>
          </w:tcPr>
          <w:p w14:paraId="619B2289" w14:textId="08E4E369" w:rsidR="00D645D2" w:rsidRPr="00F843D2" w:rsidRDefault="001B27CA" w:rsidP="001B27CA">
            <w:pPr>
              <w:spacing w:line="276" w:lineRule="auto"/>
              <w:textAlignment w:val="baseline"/>
              <w:rPr>
                <w:rFonts w:eastAsia="Times New Roman" w:cs="Arial"/>
                <w:lang w:eastAsia="en-GB"/>
              </w:rPr>
            </w:pPr>
            <w:r w:rsidRPr="00F843D2">
              <w:rPr>
                <w:rFonts w:cs="Arial"/>
                <w:color w:val="000000"/>
              </w:rPr>
              <w:lastRenderedPageBreak/>
              <w:t>[Voluntary free text</w:t>
            </w:r>
            <w:r w:rsidR="00F46192" w:rsidRPr="00F843D2">
              <w:rPr>
                <w:rFonts w:cs="Arial"/>
                <w:color w:val="000000"/>
              </w:rPr>
              <w:t>: large</w:t>
            </w:r>
            <w:r w:rsidRPr="00F843D2">
              <w:rPr>
                <w:rFonts w:cs="Arial"/>
                <w:color w:val="000000"/>
              </w:rPr>
              <w:t>]</w:t>
            </w:r>
          </w:p>
        </w:tc>
      </w:tr>
      <w:tr w:rsidR="00726F00" w:rsidRPr="00F843D2" w14:paraId="4AC447C9" w14:textId="77777777" w:rsidTr="000E4192">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157321F" w14:textId="4DD8E274" w:rsidR="005D4397" w:rsidRPr="00F843D2" w:rsidRDefault="009A2F90" w:rsidP="005D4397">
            <w:pPr>
              <w:spacing w:line="276" w:lineRule="auto"/>
              <w:textAlignment w:val="baseline"/>
              <w:rPr>
                <w:rFonts w:eastAsia="Times New Roman" w:cs="Arial"/>
                <w:lang w:eastAsia="en-GB"/>
              </w:rPr>
            </w:pPr>
            <w:r w:rsidRPr="00F843D2">
              <w:rPr>
                <w:rFonts w:cs="Arial"/>
                <w:color w:val="000000"/>
              </w:rPr>
              <w:t xml:space="preserve">(B) </w:t>
            </w:r>
            <w:r w:rsidR="001B27CA" w:rsidRPr="00F843D2">
              <w:rPr>
                <w:rFonts w:cs="Arial"/>
                <w:color w:val="000000"/>
              </w:rPr>
              <w:t>Initiative #2</w:t>
            </w:r>
          </w:p>
        </w:tc>
        <w:tc>
          <w:tcPr>
            <w:tcW w:w="3721" w:type="dxa"/>
            <w:gridSpan w:val="2"/>
            <w:shd w:val="clear" w:color="auto" w:fill="auto"/>
            <w:vAlign w:val="center"/>
          </w:tcPr>
          <w:p w14:paraId="41D017A8" w14:textId="3FFDBEE1" w:rsidR="001B27CA" w:rsidRPr="00F843D2" w:rsidRDefault="001B27CA" w:rsidP="00247D58">
            <w:pPr>
              <w:spacing w:line="276" w:lineRule="auto"/>
              <w:textAlignment w:val="baseline"/>
              <w:rPr>
                <w:rFonts w:eastAsia="Times New Roman" w:cs="Arial"/>
                <w:lang w:eastAsia="en-GB"/>
              </w:rPr>
            </w:pPr>
            <w:r w:rsidRPr="00F843D2">
              <w:rPr>
                <w:rFonts w:eastAsia="Times New Roman" w:cs="Arial"/>
                <w:lang w:eastAsia="en-GB"/>
              </w:rPr>
              <w:t>[As above]</w:t>
            </w:r>
          </w:p>
        </w:tc>
        <w:tc>
          <w:tcPr>
            <w:tcW w:w="3720" w:type="dxa"/>
            <w:gridSpan w:val="2"/>
            <w:shd w:val="clear" w:color="auto" w:fill="auto"/>
            <w:vAlign w:val="center"/>
          </w:tcPr>
          <w:p w14:paraId="67286FE1" w14:textId="3E7B6DB3" w:rsidR="001B27CA" w:rsidRPr="00F843D2" w:rsidRDefault="001B27CA" w:rsidP="00247D58">
            <w:pPr>
              <w:spacing w:line="276" w:lineRule="auto"/>
              <w:textAlignment w:val="baseline"/>
              <w:rPr>
                <w:rFonts w:eastAsia="Times New Roman" w:cs="Arial"/>
                <w:lang w:eastAsia="en-GB"/>
              </w:rPr>
            </w:pPr>
            <w:r w:rsidRPr="00F843D2">
              <w:rPr>
                <w:rFonts w:eastAsia="Times New Roman" w:cs="Arial"/>
                <w:lang w:eastAsia="en-GB"/>
              </w:rPr>
              <w:t>[As above]</w:t>
            </w:r>
          </w:p>
        </w:tc>
        <w:tc>
          <w:tcPr>
            <w:tcW w:w="3721" w:type="dxa"/>
            <w:gridSpan w:val="2"/>
            <w:shd w:val="clear" w:color="auto" w:fill="auto"/>
            <w:vAlign w:val="center"/>
          </w:tcPr>
          <w:p w14:paraId="244A2042" w14:textId="7DF9F940" w:rsidR="005D4397" w:rsidRPr="00F843D2" w:rsidRDefault="005D4397" w:rsidP="00247D58">
            <w:pPr>
              <w:spacing w:line="276" w:lineRule="auto"/>
              <w:textAlignment w:val="baseline"/>
              <w:rPr>
                <w:rFonts w:eastAsia="Times New Roman" w:cs="Arial"/>
                <w:lang w:eastAsia="en-GB"/>
              </w:rPr>
            </w:pPr>
            <w:r w:rsidRPr="00F843D2">
              <w:rPr>
                <w:rFonts w:eastAsia="Times New Roman" w:cs="Arial"/>
                <w:lang w:eastAsia="en-GB"/>
              </w:rPr>
              <w:t>[</w:t>
            </w:r>
            <w:r w:rsidR="00CA5CE9" w:rsidRPr="00F843D2">
              <w:rPr>
                <w:rFonts w:eastAsia="Times New Roman" w:cs="Arial"/>
                <w:lang w:eastAsia="en-GB"/>
              </w:rPr>
              <w:t>As</w:t>
            </w:r>
            <w:r w:rsidRPr="00F843D2">
              <w:rPr>
                <w:rFonts w:eastAsia="Times New Roman" w:cs="Arial"/>
                <w:lang w:eastAsia="en-GB"/>
              </w:rPr>
              <w:t xml:space="preserve"> above]</w:t>
            </w:r>
          </w:p>
        </w:tc>
      </w:tr>
      <w:tr w:rsidR="00726F00" w:rsidRPr="00F843D2" w14:paraId="4A94316F" w14:textId="77777777" w:rsidTr="000E4192">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72275FE" w14:textId="625CAB54" w:rsidR="005D4397" w:rsidRPr="00F843D2" w:rsidRDefault="009A2F90" w:rsidP="005D4397">
            <w:pPr>
              <w:spacing w:line="276" w:lineRule="auto"/>
              <w:textAlignment w:val="baseline"/>
              <w:rPr>
                <w:rFonts w:eastAsia="Times New Roman" w:cs="Arial"/>
                <w:lang w:eastAsia="en-GB"/>
              </w:rPr>
            </w:pPr>
            <w:r w:rsidRPr="00F843D2">
              <w:rPr>
                <w:rFonts w:cs="Arial"/>
                <w:color w:val="000000"/>
              </w:rPr>
              <w:t xml:space="preserve">(C) </w:t>
            </w:r>
            <w:r w:rsidR="001B27CA" w:rsidRPr="00F843D2">
              <w:rPr>
                <w:rFonts w:cs="Arial"/>
                <w:color w:val="000000"/>
              </w:rPr>
              <w:t>Initiative #3</w:t>
            </w:r>
          </w:p>
        </w:tc>
        <w:tc>
          <w:tcPr>
            <w:tcW w:w="3721" w:type="dxa"/>
            <w:gridSpan w:val="2"/>
            <w:shd w:val="clear" w:color="auto" w:fill="auto"/>
            <w:vAlign w:val="center"/>
          </w:tcPr>
          <w:p w14:paraId="5387700C" w14:textId="049090FD" w:rsidR="001B27CA" w:rsidRPr="00F843D2" w:rsidRDefault="001B27CA" w:rsidP="00247D58">
            <w:pPr>
              <w:spacing w:line="276" w:lineRule="auto"/>
              <w:textAlignment w:val="baseline"/>
              <w:rPr>
                <w:rFonts w:eastAsia="Times New Roman" w:cs="Arial"/>
                <w:lang w:eastAsia="en-GB"/>
              </w:rPr>
            </w:pPr>
            <w:r w:rsidRPr="00F843D2">
              <w:rPr>
                <w:rFonts w:eastAsia="Times New Roman" w:cs="Arial"/>
                <w:lang w:eastAsia="en-GB"/>
              </w:rPr>
              <w:t>[As above]</w:t>
            </w:r>
          </w:p>
        </w:tc>
        <w:tc>
          <w:tcPr>
            <w:tcW w:w="3720" w:type="dxa"/>
            <w:gridSpan w:val="2"/>
            <w:shd w:val="clear" w:color="auto" w:fill="auto"/>
            <w:vAlign w:val="center"/>
          </w:tcPr>
          <w:p w14:paraId="0DE264E3" w14:textId="202C3FA6" w:rsidR="001B27CA" w:rsidRPr="00F843D2" w:rsidRDefault="001B27CA" w:rsidP="00247D58">
            <w:pPr>
              <w:spacing w:line="276" w:lineRule="auto"/>
              <w:textAlignment w:val="baseline"/>
              <w:rPr>
                <w:rFonts w:eastAsia="Times New Roman" w:cs="Arial"/>
                <w:lang w:eastAsia="en-GB"/>
              </w:rPr>
            </w:pPr>
            <w:r w:rsidRPr="00F843D2">
              <w:rPr>
                <w:rFonts w:eastAsia="Times New Roman" w:cs="Arial"/>
                <w:lang w:eastAsia="en-GB"/>
              </w:rPr>
              <w:t>[As above]</w:t>
            </w:r>
          </w:p>
        </w:tc>
        <w:tc>
          <w:tcPr>
            <w:tcW w:w="3721" w:type="dxa"/>
            <w:gridSpan w:val="2"/>
            <w:shd w:val="clear" w:color="auto" w:fill="auto"/>
            <w:vAlign w:val="center"/>
          </w:tcPr>
          <w:p w14:paraId="1EB2C09E" w14:textId="79DC081A" w:rsidR="005D4397" w:rsidRPr="00F843D2" w:rsidRDefault="005D4397" w:rsidP="00247D58">
            <w:pPr>
              <w:spacing w:line="276" w:lineRule="auto"/>
              <w:textAlignment w:val="baseline"/>
              <w:rPr>
                <w:rFonts w:eastAsia="Times New Roman" w:cs="Arial"/>
                <w:sz w:val="16"/>
                <w:szCs w:val="16"/>
                <w:lang w:eastAsia="en-GB"/>
              </w:rPr>
            </w:pPr>
            <w:r w:rsidRPr="00F843D2">
              <w:rPr>
                <w:rFonts w:eastAsia="Times New Roman" w:cs="Arial"/>
                <w:lang w:eastAsia="en-GB"/>
              </w:rPr>
              <w:t>[</w:t>
            </w:r>
            <w:r w:rsidR="00CA5CE9" w:rsidRPr="00F843D2">
              <w:rPr>
                <w:rFonts w:eastAsia="Times New Roman" w:cs="Arial"/>
                <w:lang w:eastAsia="en-GB"/>
              </w:rPr>
              <w:t>As</w:t>
            </w:r>
            <w:r w:rsidRPr="00F843D2">
              <w:rPr>
                <w:rFonts w:eastAsia="Times New Roman" w:cs="Arial"/>
                <w:lang w:eastAsia="en-GB"/>
              </w:rPr>
              <w:t xml:space="preserve"> above]</w:t>
            </w:r>
          </w:p>
        </w:tc>
      </w:tr>
      <w:tr w:rsidR="00726F00" w:rsidRPr="00F843D2" w14:paraId="779D560D" w14:textId="77777777" w:rsidTr="000E4192">
        <w:trPr>
          <w:trHeight w:val="465"/>
        </w:trPr>
        <w:tc>
          <w:tcPr>
            <w:tcW w:w="372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282BBD3" w14:textId="38D84C9C" w:rsidR="005D4397" w:rsidRPr="00F843D2" w:rsidRDefault="009A2F90" w:rsidP="005D4397">
            <w:pPr>
              <w:spacing w:line="276" w:lineRule="auto"/>
              <w:textAlignment w:val="baseline"/>
              <w:rPr>
                <w:rFonts w:eastAsia="Times New Roman" w:cs="Arial"/>
                <w:lang w:eastAsia="en-GB"/>
              </w:rPr>
            </w:pPr>
            <w:r w:rsidRPr="00F843D2">
              <w:rPr>
                <w:rFonts w:cs="Arial"/>
                <w:color w:val="000000"/>
              </w:rPr>
              <w:t xml:space="preserve">(D) </w:t>
            </w:r>
            <w:r w:rsidR="001B27CA" w:rsidRPr="00F843D2">
              <w:rPr>
                <w:rFonts w:cs="Arial"/>
                <w:color w:val="000000"/>
              </w:rPr>
              <w:t>Initiative #4</w:t>
            </w:r>
          </w:p>
        </w:tc>
        <w:tc>
          <w:tcPr>
            <w:tcW w:w="3721" w:type="dxa"/>
            <w:gridSpan w:val="2"/>
            <w:shd w:val="clear" w:color="auto" w:fill="auto"/>
            <w:vAlign w:val="center"/>
          </w:tcPr>
          <w:p w14:paraId="32990005" w14:textId="3916E5D2" w:rsidR="001B27CA" w:rsidRPr="00F843D2" w:rsidRDefault="001B27CA" w:rsidP="00247D58">
            <w:pPr>
              <w:spacing w:line="276" w:lineRule="auto"/>
              <w:textAlignment w:val="baseline"/>
              <w:rPr>
                <w:rFonts w:eastAsia="Times New Roman" w:cs="Arial"/>
                <w:lang w:eastAsia="en-GB"/>
              </w:rPr>
            </w:pPr>
            <w:r w:rsidRPr="00F843D2">
              <w:rPr>
                <w:rFonts w:eastAsia="Times New Roman" w:cs="Arial"/>
                <w:lang w:eastAsia="en-GB"/>
              </w:rPr>
              <w:t>[As above]</w:t>
            </w:r>
          </w:p>
        </w:tc>
        <w:tc>
          <w:tcPr>
            <w:tcW w:w="3720" w:type="dxa"/>
            <w:gridSpan w:val="2"/>
            <w:shd w:val="clear" w:color="auto" w:fill="auto"/>
            <w:vAlign w:val="center"/>
          </w:tcPr>
          <w:p w14:paraId="32A282F4" w14:textId="5C92920E" w:rsidR="001B27CA" w:rsidRPr="00F843D2" w:rsidRDefault="001B27CA" w:rsidP="00247D58">
            <w:pPr>
              <w:spacing w:line="276" w:lineRule="auto"/>
              <w:textAlignment w:val="baseline"/>
              <w:rPr>
                <w:rFonts w:eastAsia="Times New Roman" w:cs="Arial"/>
                <w:lang w:eastAsia="en-GB"/>
              </w:rPr>
            </w:pPr>
            <w:r w:rsidRPr="00F843D2">
              <w:rPr>
                <w:rFonts w:eastAsia="Times New Roman" w:cs="Arial"/>
                <w:lang w:eastAsia="en-GB"/>
              </w:rPr>
              <w:t>[As above]</w:t>
            </w:r>
          </w:p>
        </w:tc>
        <w:tc>
          <w:tcPr>
            <w:tcW w:w="3721" w:type="dxa"/>
            <w:gridSpan w:val="2"/>
            <w:shd w:val="clear" w:color="auto" w:fill="auto"/>
            <w:vAlign w:val="center"/>
          </w:tcPr>
          <w:p w14:paraId="41C32CE0" w14:textId="092FD764" w:rsidR="005D4397" w:rsidRPr="00F843D2" w:rsidRDefault="005D4397" w:rsidP="00247D58">
            <w:pPr>
              <w:spacing w:line="276" w:lineRule="auto"/>
              <w:textAlignment w:val="baseline"/>
              <w:rPr>
                <w:rFonts w:eastAsia="Times New Roman" w:cs="Arial"/>
                <w:sz w:val="16"/>
                <w:szCs w:val="16"/>
                <w:lang w:eastAsia="en-GB"/>
              </w:rPr>
            </w:pPr>
            <w:r w:rsidRPr="00F843D2">
              <w:rPr>
                <w:rFonts w:eastAsia="Times New Roman" w:cs="Arial"/>
                <w:lang w:eastAsia="en-GB"/>
              </w:rPr>
              <w:t>[</w:t>
            </w:r>
            <w:r w:rsidR="00CA5CE9" w:rsidRPr="00F843D2">
              <w:rPr>
                <w:rFonts w:eastAsia="Times New Roman" w:cs="Arial"/>
                <w:lang w:eastAsia="en-GB"/>
              </w:rPr>
              <w:t>As</w:t>
            </w:r>
            <w:r w:rsidRPr="00F843D2">
              <w:rPr>
                <w:rFonts w:eastAsia="Times New Roman" w:cs="Arial"/>
                <w:lang w:eastAsia="en-GB"/>
              </w:rPr>
              <w:t xml:space="preserve"> above]</w:t>
            </w:r>
          </w:p>
        </w:tc>
      </w:tr>
      <w:tr w:rsidR="00D645D2" w:rsidRPr="00F843D2" w14:paraId="511C0640" w14:textId="77777777" w:rsidTr="000E4192">
        <w:trPr>
          <w:trHeight w:val="300"/>
        </w:trPr>
        <w:tc>
          <w:tcPr>
            <w:tcW w:w="14882" w:type="dxa"/>
            <w:gridSpan w:val="9"/>
            <w:tcBorders>
              <w:left w:val="nil"/>
              <w:right w:val="nil"/>
            </w:tcBorders>
            <w:shd w:val="clear" w:color="auto" w:fill="FFFFFF" w:themeFill="background1"/>
            <w:tcMar>
              <w:top w:w="0" w:type="dxa"/>
              <w:bottom w:w="0" w:type="dxa"/>
            </w:tcMar>
            <w:vAlign w:val="center"/>
          </w:tcPr>
          <w:p w14:paraId="7882E870" w14:textId="77777777" w:rsidR="00D645D2" w:rsidRPr="00F843D2" w:rsidRDefault="00D645D2" w:rsidP="00D645D2">
            <w:pPr>
              <w:spacing w:line="240" w:lineRule="auto"/>
              <w:jc w:val="center"/>
              <w:textAlignment w:val="baseline"/>
              <w:rPr>
                <w:rStyle w:val="Hyperlink"/>
                <w:sz w:val="16"/>
                <w:szCs w:val="16"/>
              </w:rPr>
            </w:pPr>
          </w:p>
        </w:tc>
      </w:tr>
      <w:tr w:rsidR="00D645D2" w:rsidRPr="00F843D2" w14:paraId="2066474A" w14:textId="77777777" w:rsidTr="000E4192">
        <w:trPr>
          <w:trHeight w:val="300"/>
        </w:trPr>
        <w:tc>
          <w:tcPr>
            <w:tcW w:w="14882" w:type="dxa"/>
            <w:gridSpan w:val="9"/>
            <w:shd w:val="clear" w:color="auto" w:fill="0070C0"/>
            <w:vAlign w:val="center"/>
          </w:tcPr>
          <w:p w14:paraId="3B289EF1" w14:textId="77777777" w:rsidR="00D645D2" w:rsidRPr="00F843D2" w:rsidRDefault="00D645D2" w:rsidP="00D645D2">
            <w:pPr>
              <w:rPr>
                <w:rStyle w:val="Hyperlink"/>
                <w:b/>
                <w:bCs/>
                <w:color w:val="FFFFFF" w:themeColor="background1"/>
                <w:sz w:val="18"/>
                <w:szCs w:val="18"/>
              </w:rPr>
            </w:pPr>
            <w:r w:rsidRPr="00F843D2">
              <w:rPr>
                <w:rFonts w:eastAsia="Times New Roman" w:cs="Arial"/>
                <w:b/>
                <w:bCs/>
                <w:color w:val="FFFFFF" w:themeColor="background1"/>
                <w:sz w:val="18"/>
                <w:szCs w:val="18"/>
                <w:lang w:eastAsia="en-GB"/>
              </w:rPr>
              <w:t>Explanatory notes</w:t>
            </w:r>
          </w:p>
        </w:tc>
      </w:tr>
      <w:tr w:rsidR="00D645D2" w:rsidRPr="00F843D2" w14:paraId="4D9EC2BD" w14:textId="77777777" w:rsidTr="000E4192">
        <w:trPr>
          <w:trHeight w:val="300"/>
        </w:trPr>
        <w:tc>
          <w:tcPr>
            <w:tcW w:w="1843" w:type="dxa"/>
            <w:shd w:val="clear" w:color="auto" w:fill="auto"/>
            <w:vAlign w:val="center"/>
          </w:tcPr>
          <w:p w14:paraId="0EC99D28" w14:textId="77777777" w:rsidR="00D645D2" w:rsidRPr="00F843D2" w:rsidRDefault="00D645D2" w:rsidP="00D645D2">
            <w:pPr>
              <w:rPr>
                <w:rStyle w:val="Hyperlink"/>
                <w:b/>
                <w:sz w:val="16"/>
                <w:szCs w:val="16"/>
              </w:rPr>
            </w:pPr>
            <w:r w:rsidRPr="00F843D2">
              <w:rPr>
                <w:b/>
                <w:sz w:val="16"/>
                <w:szCs w:val="16"/>
              </w:rPr>
              <w:t>Purpose of indicator</w:t>
            </w:r>
          </w:p>
        </w:tc>
        <w:tc>
          <w:tcPr>
            <w:tcW w:w="13039" w:type="dxa"/>
            <w:gridSpan w:val="8"/>
            <w:shd w:val="clear" w:color="auto" w:fill="auto"/>
            <w:vAlign w:val="center"/>
          </w:tcPr>
          <w:p w14:paraId="282B9D21" w14:textId="52EE0850" w:rsidR="00E4151C" w:rsidRPr="00F843D2" w:rsidRDefault="00BA39F2" w:rsidP="00E4151C">
            <w:pPr>
              <w:rPr>
                <w:rStyle w:val="Hyperlink"/>
                <w:color w:val="000000" w:themeColor="text1"/>
                <w:sz w:val="16"/>
                <w:szCs w:val="16"/>
              </w:rPr>
            </w:pPr>
            <w:r w:rsidRPr="00F843D2">
              <w:rPr>
                <w:rStyle w:val="Hyperlink"/>
                <w:color w:val="000000" w:themeColor="text1"/>
                <w:sz w:val="16"/>
                <w:szCs w:val="16"/>
              </w:rPr>
              <w:t xml:space="preserve">This indicator aims to understand </w:t>
            </w:r>
            <w:r w:rsidR="0056543B" w:rsidRPr="00F843D2">
              <w:rPr>
                <w:rStyle w:val="Hyperlink"/>
                <w:color w:val="000000" w:themeColor="text1"/>
                <w:sz w:val="16"/>
                <w:szCs w:val="16"/>
              </w:rPr>
              <w:t>whether and how signatories participate in collaborative initiatives to make progress on sustainability outcomes</w:t>
            </w:r>
            <w:r w:rsidR="00782193" w:rsidRPr="00F843D2">
              <w:rPr>
                <w:rStyle w:val="Hyperlink"/>
                <w:color w:val="000000" w:themeColor="text1"/>
                <w:sz w:val="16"/>
                <w:szCs w:val="16"/>
              </w:rPr>
              <w:t xml:space="preserve"> during the reporting year</w:t>
            </w:r>
            <w:r w:rsidR="0056543B" w:rsidRPr="00F843D2">
              <w:rPr>
                <w:rStyle w:val="Hyperlink"/>
                <w:color w:val="000000" w:themeColor="text1"/>
                <w:sz w:val="16"/>
                <w:szCs w:val="16"/>
              </w:rPr>
              <w:t>.</w:t>
            </w:r>
            <w:r w:rsidR="00FB0CD3" w:rsidRPr="00F843D2">
              <w:rPr>
                <w:rStyle w:val="Hyperlink"/>
                <w:color w:val="000000" w:themeColor="text1"/>
                <w:sz w:val="16"/>
                <w:szCs w:val="16"/>
              </w:rPr>
              <w:t xml:space="preserve"> </w:t>
            </w:r>
            <w:r w:rsidR="00F226E7" w:rsidRPr="00F843D2">
              <w:rPr>
                <w:rStyle w:val="Hyperlink"/>
                <w:color w:val="000000" w:themeColor="text1"/>
                <w:sz w:val="16"/>
                <w:szCs w:val="16"/>
              </w:rPr>
              <w:t>Principle 5 of the PRI, together with several voluntary codes and guidelines (including existing national stewardship codes, the ICGN stewardship principles and the OECD</w:t>
            </w:r>
            <w:r w:rsidR="009E6CBE">
              <w:rPr>
                <w:rStyle w:val="Hyperlink"/>
                <w:color w:val="000000" w:themeColor="text1"/>
                <w:sz w:val="16"/>
                <w:szCs w:val="16"/>
              </w:rPr>
              <w:t>’</w:t>
            </w:r>
            <w:r w:rsidR="00F226E7" w:rsidRPr="00F843D2">
              <w:rPr>
                <w:rStyle w:val="Hyperlink"/>
                <w:color w:val="000000" w:themeColor="text1"/>
                <w:sz w:val="16"/>
                <w:szCs w:val="16"/>
              </w:rPr>
              <w:t>s Responsible Business Conduct for Institutional Investors), encourages investors to collaborate with peers to engage with investees and other stakeholders in order to address matters of collective interest. Collaboration allows signatories to pool knowledge, time and resources and influence investees and other stakeholders on areas of common concern</w:t>
            </w:r>
            <w:r w:rsidR="00B93D07" w:rsidRPr="00F843D2">
              <w:rPr>
                <w:rStyle w:val="Hyperlink"/>
                <w:color w:val="000000" w:themeColor="text1"/>
                <w:sz w:val="16"/>
                <w:szCs w:val="16"/>
              </w:rPr>
              <w:t xml:space="preserve">, </w:t>
            </w:r>
            <w:r w:rsidR="00E4151C" w:rsidRPr="00F843D2">
              <w:rPr>
                <w:rStyle w:val="Hyperlink"/>
                <w:color w:val="000000" w:themeColor="text1"/>
                <w:sz w:val="16"/>
                <w:szCs w:val="16"/>
              </w:rPr>
              <w:t>spread</w:t>
            </w:r>
            <w:r w:rsidR="00D012C2" w:rsidRPr="00F843D2">
              <w:rPr>
                <w:rStyle w:val="Hyperlink"/>
                <w:color w:val="000000" w:themeColor="text1"/>
                <w:sz w:val="16"/>
                <w:szCs w:val="16"/>
              </w:rPr>
              <w:t>ing</w:t>
            </w:r>
            <w:r w:rsidR="00E4151C" w:rsidRPr="00F843D2">
              <w:rPr>
                <w:rStyle w:val="Hyperlink"/>
                <w:color w:val="000000" w:themeColor="text1"/>
                <w:sz w:val="16"/>
                <w:szCs w:val="16"/>
              </w:rPr>
              <w:t xml:space="preserve"> the cost of taking action on sustainability outcomes</w:t>
            </w:r>
            <w:r w:rsidR="007B1FF7" w:rsidRPr="00F843D2">
              <w:rPr>
                <w:rStyle w:val="Hyperlink"/>
                <w:color w:val="000000" w:themeColor="text1"/>
                <w:sz w:val="16"/>
                <w:szCs w:val="16"/>
              </w:rPr>
              <w:t xml:space="preserve"> and enabling progress </w:t>
            </w:r>
            <w:r w:rsidR="00E4151C" w:rsidRPr="00F843D2">
              <w:rPr>
                <w:rStyle w:val="Hyperlink"/>
                <w:color w:val="000000" w:themeColor="text1"/>
                <w:sz w:val="16"/>
                <w:szCs w:val="16"/>
              </w:rPr>
              <w:t>at scale.</w:t>
            </w:r>
          </w:p>
          <w:p w14:paraId="0859EE45" w14:textId="77777777" w:rsidR="00F226E7" w:rsidRPr="00F843D2" w:rsidRDefault="00F226E7" w:rsidP="00FB0CD3">
            <w:pPr>
              <w:rPr>
                <w:rStyle w:val="Hyperlink"/>
                <w:color w:val="000000" w:themeColor="text1"/>
                <w:sz w:val="16"/>
                <w:szCs w:val="16"/>
              </w:rPr>
            </w:pPr>
          </w:p>
          <w:p w14:paraId="679EAEA4" w14:textId="10C1BBD5" w:rsidR="00901637" w:rsidRPr="00F843D2" w:rsidRDefault="00901637" w:rsidP="00FB0CD3">
            <w:pPr>
              <w:rPr>
                <w:rStyle w:val="Hyperlink"/>
                <w:color w:val="000000" w:themeColor="text1"/>
                <w:sz w:val="16"/>
                <w:szCs w:val="16"/>
              </w:rPr>
            </w:pPr>
            <w:r w:rsidRPr="00F843D2">
              <w:rPr>
                <w:rStyle w:val="Hyperlink"/>
                <w:color w:val="000000" w:themeColor="text1"/>
                <w:sz w:val="16"/>
                <w:szCs w:val="16"/>
              </w:rPr>
              <w:t xml:space="preserve">The most appropriate actions to lead or support a collaborative initiative will largely depend on </w:t>
            </w:r>
            <w:r w:rsidR="00501936">
              <w:rPr>
                <w:rStyle w:val="Hyperlink"/>
                <w:color w:val="000000" w:themeColor="text1"/>
                <w:sz w:val="16"/>
                <w:szCs w:val="16"/>
              </w:rPr>
              <w:t xml:space="preserve">the </w:t>
            </w:r>
            <w:r w:rsidRPr="00F843D2">
              <w:rPr>
                <w:rStyle w:val="Hyperlink"/>
                <w:color w:val="000000" w:themeColor="text1"/>
                <w:sz w:val="16"/>
                <w:szCs w:val="16"/>
              </w:rPr>
              <w:t>signatories</w:t>
            </w:r>
            <w:r w:rsidR="00AD562E">
              <w:rPr>
                <w:rStyle w:val="Hyperlink"/>
                <w:color w:val="000000" w:themeColor="text1"/>
                <w:sz w:val="16"/>
                <w:szCs w:val="16"/>
              </w:rPr>
              <w:t>‘</w:t>
            </w:r>
            <w:r w:rsidRPr="00F843D2">
              <w:rPr>
                <w:rStyle w:val="Hyperlink"/>
                <w:color w:val="000000" w:themeColor="text1"/>
                <w:sz w:val="16"/>
                <w:szCs w:val="16"/>
              </w:rPr>
              <w:t xml:space="preserve"> resources and capacity and the relative strategic importance of each initiative. Where possible, signatories may want to take a leadership position in some of the initiatives in which they participate.</w:t>
            </w:r>
          </w:p>
        </w:tc>
      </w:tr>
      <w:tr w:rsidR="00D645D2" w:rsidRPr="00F843D2" w14:paraId="61BDF972" w14:textId="77777777" w:rsidTr="000E4192">
        <w:trPr>
          <w:trHeight w:val="300"/>
        </w:trPr>
        <w:tc>
          <w:tcPr>
            <w:tcW w:w="1843" w:type="dxa"/>
            <w:shd w:val="clear" w:color="auto" w:fill="auto"/>
            <w:vAlign w:val="center"/>
          </w:tcPr>
          <w:p w14:paraId="5EA19B7C" w14:textId="77777777" w:rsidR="00D645D2" w:rsidRPr="00F843D2" w:rsidRDefault="00D645D2" w:rsidP="00D645D2">
            <w:pPr>
              <w:rPr>
                <w:rStyle w:val="Hyperlink"/>
                <w:b/>
                <w:sz w:val="16"/>
                <w:szCs w:val="16"/>
              </w:rPr>
            </w:pPr>
            <w:r w:rsidRPr="00F843D2">
              <w:rPr>
                <w:b/>
                <w:sz w:val="16"/>
                <w:szCs w:val="16"/>
              </w:rPr>
              <w:t>Additional reporting guidance</w:t>
            </w:r>
          </w:p>
        </w:tc>
        <w:tc>
          <w:tcPr>
            <w:tcW w:w="13039" w:type="dxa"/>
            <w:gridSpan w:val="8"/>
            <w:shd w:val="clear" w:color="auto" w:fill="auto"/>
            <w:vAlign w:val="center"/>
          </w:tcPr>
          <w:p w14:paraId="25452C1E" w14:textId="2C4695CD" w:rsidR="00100A08" w:rsidRPr="00F843D2" w:rsidRDefault="003F0EE6" w:rsidP="00D645D2">
            <w:pPr>
              <w:rPr>
                <w:rStyle w:val="Hyperlink"/>
                <w:color w:val="000000" w:themeColor="text1"/>
                <w:sz w:val="16"/>
                <w:szCs w:val="16"/>
              </w:rPr>
            </w:pPr>
            <w:r w:rsidRPr="00F843D2">
              <w:rPr>
                <w:rStyle w:val="Hyperlink"/>
                <w:color w:val="000000" w:themeColor="text1"/>
                <w:sz w:val="16"/>
                <w:szCs w:val="16"/>
              </w:rPr>
              <w:t>In column (2)</w:t>
            </w:r>
            <w:r w:rsidR="00501936">
              <w:rPr>
                <w:rStyle w:val="Hyperlink"/>
                <w:color w:val="000000" w:themeColor="text1"/>
                <w:sz w:val="16"/>
                <w:szCs w:val="16"/>
              </w:rPr>
              <w:t>,</w:t>
            </w:r>
            <w:r w:rsidR="00E51F4D" w:rsidRPr="00F843D2">
              <w:rPr>
                <w:rStyle w:val="Hyperlink"/>
                <w:color w:val="000000" w:themeColor="text1"/>
                <w:sz w:val="16"/>
                <w:szCs w:val="16"/>
              </w:rPr>
              <w:t xml:space="preserve"> </w:t>
            </w:r>
            <w:r w:rsidR="00501936">
              <w:rPr>
                <w:rStyle w:val="Hyperlink"/>
                <w:color w:val="000000" w:themeColor="text1"/>
                <w:sz w:val="16"/>
                <w:szCs w:val="16"/>
              </w:rPr>
              <w:t>‘</w:t>
            </w:r>
            <w:r w:rsidR="00E51F4D" w:rsidRPr="00F843D2">
              <w:rPr>
                <w:rStyle w:val="Hyperlink"/>
                <w:color w:val="000000" w:themeColor="text1"/>
                <w:sz w:val="16"/>
                <w:szCs w:val="16"/>
              </w:rPr>
              <w:t>Indicate how your organisation contributed to this collaborative initiative</w:t>
            </w:r>
            <w:r w:rsidR="00AD562E">
              <w:rPr>
                <w:rStyle w:val="Hyperlink"/>
                <w:color w:val="000000" w:themeColor="text1"/>
                <w:sz w:val="16"/>
                <w:szCs w:val="16"/>
              </w:rPr>
              <w:t>’</w:t>
            </w:r>
            <w:r w:rsidRPr="00F843D2">
              <w:rPr>
                <w:rStyle w:val="Hyperlink"/>
                <w:color w:val="000000" w:themeColor="text1"/>
                <w:sz w:val="16"/>
                <w:szCs w:val="16"/>
              </w:rPr>
              <w:t xml:space="preserve">, signatories should </w:t>
            </w:r>
            <w:r w:rsidR="00D5137F" w:rsidRPr="00F843D2">
              <w:rPr>
                <w:rStyle w:val="Hyperlink"/>
                <w:color w:val="000000" w:themeColor="text1"/>
                <w:sz w:val="16"/>
                <w:szCs w:val="16"/>
              </w:rPr>
              <w:t xml:space="preserve">select all the relevant ways in which they contributed to the </w:t>
            </w:r>
            <w:r w:rsidR="00FF78E6" w:rsidRPr="00F843D2">
              <w:rPr>
                <w:rStyle w:val="Hyperlink"/>
                <w:color w:val="000000" w:themeColor="text1"/>
                <w:sz w:val="16"/>
                <w:szCs w:val="16"/>
              </w:rPr>
              <w:t>collaborative initiatives listed in column (1)</w:t>
            </w:r>
            <w:r w:rsidR="001F70B6" w:rsidRPr="00F843D2">
              <w:rPr>
                <w:rStyle w:val="Hyperlink"/>
                <w:color w:val="000000" w:themeColor="text1"/>
                <w:sz w:val="16"/>
                <w:szCs w:val="16"/>
              </w:rPr>
              <w:t xml:space="preserve"> during the reporting year</w:t>
            </w:r>
            <w:r w:rsidR="00501936">
              <w:rPr>
                <w:rStyle w:val="Hyperlink"/>
                <w:color w:val="000000" w:themeColor="text1"/>
                <w:sz w:val="16"/>
                <w:szCs w:val="16"/>
              </w:rPr>
              <w:t>:</w:t>
            </w:r>
          </w:p>
          <w:p w14:paraId="1C1610FD" w14:textId="6164EDFD" w:rsidR="00100A08" w:rsidRPr="00F843D2" w:rsidRDefault="00A97780" w:rsidP="001F70B6">
            <w:pPr>
              <w:pStyle w:val="ListParagraph"/>
              <w:numPr>
                <w:ilvl w:val="1"/>
                <w:numId w:val="45"/>
              </w:numPr>
              <w:ind w:left="611" w:hanging="284"/>
              <w:rPr>
                <w:rStyle w:val="Hyperlink"/>
                <w:color w:val="000000" w:themeColor="text1"/>
                <w:sz w:val="16"/>
                <w:szCs w:val="16"/>
              </w:rPr>
            </w:pPr>
            <w:r>
              <w:rPr>
                <w:rStyle w:val="Hyperlink"/>
                <w:color w:val="000000" w:themeColor="text1"/>
                <w:sz w:val="16"/>
                <w:szCs w:val="16"/>
              </w:rPr>
              <w:t>Answer o</w:t>
            </w:r>
            <w:r w:rsidR="001F70B6" w:rsidRPr="00F843D2">
              <w:rPr>
                <w:rStyle w:val="Hyperlink"/>
                <w:color w:val="000000" w:themeColor="text1"/>
                <w:sz w:val="16"/>
                <w:szCs w:val="16"/>
              </w:rPr>
              <w:t>ption (A) should be selected by signatories who were responsible for driving the relevant engagement forward</w:t>
            </w:r>
            <w:r w:rsidR="00501936" w:rsidRPr="00F843D2">
              <w:rPr>
                <w:rStyle w:val="Hyperlink"/>
                <w:color w:val="000000" w:themeColor="text1"/>
                <w:sz w:val="16"/>
                <w:szCs w:val="16"/>
              </w:rPr>
              <w:t xml:space="preserve"> during the reporting year</w:t>
            </w:r>
            <w:r w:rsidR="001F70B6" w:rsidRPr="00F843D2">
              <w:rPr>
                <w:rStyle w:val="Hyperlink"/>
                <w:color w:val="000000" w:themeColor="text1"/>
                <w:sz w:val="16"/>
                <w:szCs w:val="16"/>
              </w:rPr>
              <w:t xml:space="preserve">, </w:t>
            </w:r>
            <w:r w:rsidR="00576E1E" w:rsidRPr="00F843D2">
              <w:rPr>
                <w:rStyle w:val="Hyperlink"/>
                <w:color w:val="000000" w:themeColor="text1"/>
                <w:sz w:val="16"/>
                <w:szCs w:val="16"/>
              </w:rPr>
              <w:t>e.g.</w:t>
            </w:r>
            <w:r w:rsidR="001F70B6" w:rsidRPr="00F843D2">
              <w:rPr>
                <w:rStyle w:val="Hyperlink"/>
                <w:color w:val="000000" w:themeColor="text1"/>
                <w:sz w:val="16"/>
                <w:szCs w:val="16"/>
              </w:rPr>
              <w:t xml:space="preserve"> by being the main point of contact between the collaborative initiative and the</w:t>
            </w:r>
            <w:r w:rsidR="00554FF0" w:rsidRPr="00F843D2">
              <w:rPr>
                <w:rStyle w:val="Hyperlink"/>
                <w:color w:val="000000" w:themeColor="text1"/>
                <w:sz w:val="16"/>
                <w:szCs w:val="16"/>
              </w:rPr>
              <w:t xml:space="preserve"> focus entity (</w:t>
            </w:r>
            <w:r w:rsidR="00576E1E" w:rsidRPr="00F843D2">
              <w:rPr>
                <w:rStyle w:val="Hyperlink"/>
                <w:color w:val="000000" w:themeColor="text1"/>
                <w:sz w:val="16"/>
                <w:szCs w:val="16"/>
              </w:rPr>
              <w:t>e.g.</w:t>
            </w:r>
            <w:r w:rsidR="00554FF0" w:rsidRPr="00F843D2">
              <w:rPr>
                <w:rStyle w:val="Hyperlink"/>
                <w:color w:val="000000" w:themeColor="text1"/>
                <w:sz w:val="16"/>
                <w:szCs w:val="16"/>
              </w:rPr>
              <w:t xml:space="preserve"> </w:t>
            </w:r>
            <w:r w:rsidR="006C1896" w:rsidRPr="00F843D2">
              <w:rPr>
                <w:rStyle w:val="Hyperlink"/>
                <w:color w:val="000000" w:themeColor="text1"/>
                <w:sz w:val="16"/>
                <w:szCs w:val="16"/>
              </w:rPr>
              <w:t>investee</w:t>
            </w:r>
            <w:r w:rsidR="00FD0F49" w:rsidRPr="00F843D2">
              <w:rPr>
                <w:rStyle w:val="Hyperlink"/>
                <w:color w:val="000000" w:themeColor="text1"/>
                <w:sz w:val="16"/>
                <w:szCs w:val="16"/>
              </w:rPr>
              <w:t xml:space="preserve"> company</w:t>
            </w:r>
            <w:r w:rsidR="006C1896" w:rsidRPr="00F843D2">
              <w:rPr>
                <w:rStyle w:val="Hyperlink"/>
                <w:color w:val="000000" w:themeColor="text1"/>
                <w:sz w:val="16"/>
                <w:szCs w:val="16"/>
              </w:rPr>
              <w:t>(</w:t>
            </w:r>
            <w:r w:rsidR="00FD0F49" w:rsidRPr="00F843D2">
              <w:rPr>
                <w:rStyle w:val="Hyperlink"/>
                <w:color w:val="000000" w:themeColor="text1"/>
                <w:sz w:val="16"/>
                <w:szCs w:val="16"/>
              </w:rPr>
              <w:t>ie</w:t>
            </w:r>
            <w:r w:rsidR="006C1896" w:rsidRPr="00F843D2">
              <w:rPr>
                <w:rStyle w:val="Hyperlink"/>
                <w:color w:val="000000" w:themeColor="text1"/>
                <w:sz w:val="16"/>
                <w:szCs w:val="16"/>
              </w:rPr>
              <w:t xml:space="preserve">s), investment manager(s), </w:t>
            </w:r>
            <w:r w:rsidR="001F70B6" w:rsidRPr="00F843D2">
              <w:rPr>
                <w:rStyle w:val="Hyperlink"/>
                <w:color w:val="000000" w:themeColor="text1"/>
                <w:sz w:val="16"/>
                <w:szCs w:val="16"/>
              </w:rPr>
              <w:t>policy</w:t>
            </w:r>
            <w:r w:rsidR="003E137D">
              <w:rPr>
                <w:rStyle w:val="Hyperlink"/>
                <w:color w:val="000000" w:themeColor="text1"/>
                <w:sz w:val="16"/>
                <w:szCs w:val="16"/>
              </w:rPr>
              <w:t xml:space="preserve"> </w:t>
            </w:r>
            <w:r w:rsidR="001F70B6" w:rsidRPr="00F843D2">
              <w:rPr>
                <w:rStyle w:val="Hyperlink"/>
                <w:color w:val="000000" w:themeColor="text1"/>
                <w:sz w:val="16"/>
                <w:szCs w:val="16"/>
              </w:rPr>
              <w:t>maker</w:t>
            </w:r>
            <w:r w:rsidR="006C1896" w:rsidRPr="00F843D2">
              <w:rPr>
                <w:rStyle w:val="Hyperlink"/>
                <w:color w:val="000000" w:themeColor="text1"/>
                <w:sz w:val="16"/>
                <w:szCs w:val="16"/>
              </w:rPr>
              <w:t>(</w:t>
            </w:r>
            <w:r w:rsidR="001F70B6" w:rsidRPr="00F843D2">
              <w:rPr>
                <w:rStyle w:val="Hyperlink"/>
                <w:color w:val="000000" w:themeColor="text1"/>
                <w:sz w:val="16"/>
                <w:szCs w:val="16"/>
              </w:rPr>
              <w:t>s</w:t>
            </w:r>
            <w:r w:rsidR="006C1896" w:rsidRPr="00F843D2">
              <w:rPr>
                <w:rStyle w:val="Hyperlink"/>
                <w:color w:val="000000" w:themeColor="text1"/>
                <w:sz w:val="16"/>
                <w:szCs w:val="16"/>
              </w:rPr>
              <w:t>)</w:t>
            </w:r>
            <w:r w:rsidR="00FD0573">
              <w:rPr>
                <w:rStyle w:val="Hyperlink"/>
                <w:color w:val="000000" w:themeColor="text1"/>
                <w:sz w:val="16"/>
                <w:szCs w:val="16"/>
              </w:rPr>
              <w:t>,</w:t>
            </w:r>
            <w:r w:rsidR="001F70B6" w:rsidRPr="00F843D2">
              <w:rPr>
                <w:rStyle w:val="Hyperlink"/>
                <w:color w:val="000000" w:themeColor="text1"/>
                <w:sz w:val="16"/>
                <w:szCs w:val="16"/>
              </w:rPr>
              <w:t xml:space="preserve"> or </w:t>
            </w:r>
            <w:r w:rsidR="006C1896" w:rsidRPr="00F843D2">
              <w:rPr>
                <w:rStyle w:val="Hyperlink"/>
                <w:color w:val="000000" w:themeColor="text1"/>
                <w:sz w:val="16"/>
                <w:szCs w:val="16"/>
              </w:rPr>
              <w:t xml:space="preserve">other </w:t>
            </w:r>
            <w:r w:rsidR="00FD0F49" w:rsidRPr="00F843D2">
              <w:rPr>
                <w:rStyle w:val="Hyperlink"/>
                <w:color w:val="000000" w:themeColor="text1"/>
                <w:sz w:val="16"/>
                <w:szCs w:val="16"/>
              </w:rPr>
              <w:t xml:space="preserve">entities or </w:t>
            </w:r>
            <w:r w:rsidR="006C1896" w:rsidRPr="00F843D2">
              <w:rPr>
                <w:rStyle w:val="Hyperlink"/>
                <w:color w:val="000000" w:themeColor="text1"/>
                <w:sz w:val="16"/>
                <w:szCs w:val="16"/>
              </w:rPr>
              <w:t>stakeholders</w:t>
            </w:r>
            <w:r w:rsidR="00FD0F49" w:rsidRPr="00F843D2">
              <w:rPr>
                <w:rStyle w:val="Hyperlink"/>
                <w:color w:val="000000" w:themeColor="text1"/>
                <w:sz w:val="16"/>
                <w:szCs w:val="16"/>
              </w:rPr>
              <w:t>)</w:t>
            </w:r>
            <w:r w:rsidR="001F70B6" w:rsidRPr="00F843D2">
              <w:rPr>
                <w:rStyle w:val="Hyperlink"/>
                <w:color w:val="000000" w:themeColor="text1"/>
                <w:sz w:val="16"/>
                <w:szCs w:val="16"/>
              </w:rPr>
              <w:t>.</w:t>
            </w:r>
          </w:p>
          <w:p w14:paraId="456CDB5A" w14:textId="22210A5B" w:rsidR="00804162" w:rsidRPr="00F843D2" w:rsidRDefault="00A97780" w:rsidP="00804162">
            <w:pPr>
              <w:pStyle w:val="ListParagraph"/>
              <w:numPr>
                <w:ilvl w:val="1"/>
                <w:numId w:val="45"/>
              </w:numPr>
              <w:ind w:left="611" w:hanging="284"/>
              <w:rPr>
                <w:rStyle w:val="Hyperlink"/>
                <w:color w:val="000000" w:themeColor="text1"/>
                <w:sz w:val="16"/>
                <w:szCs w:val="16"/>
              </w:rPr>
            </w:pPr>
            <w:r>
              <w:rPr>
                <w:rStyle w:val="Hyperlink"/>
                <w:color w:val="000000" w:themeColor="text1"/>
                <w:sz w:val="16"/>
                <w:szCs w:val="16"/>
              </w:rPr>
              <w:t>Answer o</w:t>
            </w:r>
            <w:r w:rsidR="006C1896" w:rsidRPr="00F843D2">
              <w:rPr>
                <w:rStyle w:val="Hyperlink"/>
                <w:color w:val="000000" w:themeColor="text1"/>
                <w:sz w:val="16"/>
                <w:szCs w:val="16"/>
              </w:rPr>
              <w:t>ption (B) should be selected by signatories who actively participated in engagement</w:t>
            </w:r>
            <w:r w:rsidR="00501936">
              <w:rPr>
                <w:rStyle w:val="Hyperlink"/>
                <w:color w:val="000000" w:themeColor="text1"/>
                <w:sz w:val="16"/>
                <w:szCs w:val="16"/>
              </w:rPr>
              <w:t xml:space="preserve"> activities</w:t>
            </w:r>
            <w:r w:rsidR="00501936" w:rsidRPr="00F843D2">
              <w:rPr>
                <w:rStyle w:val="Hyperlink"/>
                <w:color w:val="000000" w:themeColor="text1"/>
                <w:sz w:val="16"/>
                <w:szCs w:val="16"/>
              </w:rPr>
              <w:t xml:space="preserve"> during the reporting year</w:t>
            </w:r>
            <w:r w:rsidR="006C1896" w:rsidRPr="00F843D2">
              <w:rPr>
                <w:rStyle w:val="Hyperlink"/>
                <w:color w:val="000000" w:themeColor="text1"/>
                <w:sz w:val="16"/>
                <w:szCs w:val="16"/>
              </w:rPr>
              <w:t xml:space="preserve">, </w:t>
            </w:r>
            <w:r w:rsidR="00501936">
              <w:rPr>
                <w:rStyle w:val="Hyperlink"/>
                <w:color w:val="000000" w:themeColor="text1"/>
                <w:sz w:val="16"/>
                <w:szCs w:val="16"/>
              </w:rPr>
              <w:t>e.g.</w:t>
            </w:r>
            <w:r w:rsidR="006C1896" w:rsidRPr="00F843D2">
              <w:rPr>
                <w:rStyle w:val="Hyperlink"/>
                <w:color w:val="000000" w:themeColor="text1"/>
                <w:sz w:val="16"/>
                <w:szCs w:val="16"/>
              </w:rPr>
              <w:t xml:space="preserve"> by </w:t>
            </w:r>
            <w:r w:rsidR="006C1896" w:rsidRPr="00F843D2">
              <w:rPr>
                <w:rStyle w:val="Hyperlink"/>
                <w:color w:val="auto"/>
                <w:sz w:val="16"/>
                <w:szCs w:val="16"/>
              </w:rPr>
              <w:t>participating in preparatory calls and engagement meetings</w:t>
            </w:r>
            <w:r w:rsidR="000A42C7" w:rsidRPr="00F843D2">
              <w:rPr>
                <w:rStyle w:val="Hyperlink"/>
                <w:color w:val="auto"/>
                <w:sz w:val="16"/>
                <w:szCs w:val="16"/>
              </w:rPr>
              <w:t>.</w:t>
            </w:r>
          </w:p>
          <w:p w14:paraId="22807098" w14:textId="07473DB7" w:rsidR="00E51F4D" w:rsidRPr="00F843D2" w:rsidRDefault="00E51F4D" w:rsidP="00804162">
            <w:pPr>
              <w:pStyle w:val="ListParagraph"/>
              <w:numPr>
                <w:ilvl w:val="1"/>
                <w:numId w:val="45"/>
              </w:numPr>
              <w:ind w:left="611" w:hanging="284"/>
              <w:rPr>
                <w:rStyle w:val="Hyperlink"/>
                <w:color w:val="000000" w:themeColor="text1"/>
                <w:sz w:val="16"/>
                <w:szCs w:val="16"/>
              </w:rPr>
            </w:pPr>
            <w:r w:rsidRPr="00F843D2">
              <w:rPr>
                <w:rStyle w:val="Hyperlink"/>
                <w:color w:val="000000" w:themeColor="text1"/>
                <w:sz w:val="16"/>
                <w:szCs w:val="16"/>
              </w:rPr>
              <w:t xml:space="preserve">Signatories who select </w:t>
            </w:r>
            <w:r w:rsidR="00A97780">
              <w:rPr>
                <w:rStyle w:val="Hyperlink"/>
                <w:color w:val="000000" w:themeColor="text1"/>
                <w:sz w:val="16"/>
                <w:szCs w:val="16"/>
              </w:rPr>
              <w:t xml:space="preserve">answer </w:t>
            </w:r>
            <w:r w:rsidRPr="00F843D2">
              <w:rPr>
                <w:rStyle w:val="Hyperlink"/>
                <w:color w:val="000000" w:themeColor="text1"/>
                <w:sz w:val="16"/>
                <w:szCs w:val="16"/>
              </w:rPr>
              <w:t>option (</w:t>
            </w:r>
            <w:r w:rsidR="00EA66C8" w:rsidRPr="00F843D2">
              <w:rPr>
                <w:rStyle w:val="Hyperlink"/>
                <w:color w:val="000000" w:themeColor="text1"/>
                <w:sz w:val="16"/>
                <w:szCs w:val="16"/>
              </w:rPr>
              <w:t>I</w:t>
            </w:r>
            <w:r w:rsidRPr="00F843D2">
              <w:rPr>
                <w:rStyle w:val="Hyperlink"/>
                <w:color w:val="000000" w:themeColor="text1"/>
                <w:sz w:val="16"/>
                <w:szCs w:val="16"/>
              </w:rPr>
              <w:t>) should provide further detail on this in column (3)</w:t>
            </w:r>
            <w:r w:rsidR="00501936">
              <w:rPr>
                <w:rStyle w:val="Hyperlink"/>
                <w:color w:val="000000" w:themeColor="text1"/>
                <w:sz w:val="16"/>
                <w:szCs w:val="16"/>
              </w:rPr>
              <w:t>,</w:t>
            </w:r>
            <w:r w:rsidRPr="00F843D2">
              <w:rPr>
                <w:rStyle w:val="Hyperlink"/>
                <w:color w:val="000000" w:themeColor="text1"/>
                <w:sz w:val="16"/>
                <w:szCs w:val="16"/>
              </w:rPr>
              <w:t xml:space="preserve"> </w:t>
            </w:r>
            <w:r w:rsidR="00501936">
              <w:rPr>
                <w:rStyle w:val="Hyperlink"/>
                <w:color w:val="000000" w:themeColor="text1"/>
                <w:sz w:val="16"/>
                <w:szCs w:val="16"/>
              </w:rPr>
              <w:t>‘</w:t>
            </w:r>
            <w:r w:rsidRPr="00F843D2">
              <w:rPr>
                <w:rStyle w:val="Hyperlink"/>
                <w:color w:val="000000" w:themeColor="text1"/>
                <w:sz w:val="16"/>
                <w:szCs w:val="16"/>
              </w:rPr>
              <w:t>Provide further detail on your participation in these collaborative initiatives</w:t>
            </w:r>
            <w:r w:rsidR="00AD562E">
              <w:rPr>
                <w:rStyle w:val="Hyperlink"/>
                <w:color w:val="000000" w:themeColor="text1"/>
                <w:sz w:val="16"/>
                <w:szCs w:val="16"/>
              </w:rPr>
              <w:t>’</w:t>
            </w:r>
            <w:r w:rsidRPr="00F843D2">
              <w:rPr>
                <w:rStyle w:val="Hyperlink"/>
                <w:color w:val="000000" w:themeColor="text1"/>
                <w:sz w:val="16"/>
                <w:szCs w:val="16"/>
              </w:rPr>
              <w:t>.</w:t>
            </w:r>
          </w:p>
          <w:p w14:paraId="05E058C9" w14:textId="77777777" w:rsidR="00602F63" w:rsidRPr="00F843D2" w:rsidRDefault="00602F63" w:rsidP="00602F63">
            <w:pPr>
              <w:rPr>
                <w:rStyle w:val="Hyperlink"/>
                <w:color w:val="000000" w:themeColor="text1"/>
                <w:sz w:val="16"/>
                <w:szCs w:val="16"/>
              </w:rPr>
            </w:pPr>
          </w:p>
          <w:p w14:paraId="62CE11F4" w14:textId="658B3269" w:rsidR="00D63A31" w:rsidRPr="00F843D2" w:rsidRDefault="00602F63" w:rsidP="00084C36">
            <w:pPr>
              <w:rPr>
                <w:rStyle w:val="Hyperlink"/>
                <w:color w:val="000000" w:themeColor="text1"/>
                <w:sz w:val="16"/>
                <w:szCs w:val="16"/>
              </w:rPr>
            </w:pPr>
            <w:r w:rsidRPr="00F843D2">
              <w:rPr>
                <w:rStyle w:val="Hyperlink"/>
                <w:color w:val="000000" w:themeColor="text1"/>
                <w:sz w:val="16"/>
                <w:szCs w:val="16"/>
              </w:rPr>
              <w:t>In column (3)</w:t>
            </w:r>
            <w:r w:rsidR="00501936">
              <w:rPr>
                <w:rStyle w:val="Hyperlink"/>
                <w:color w:val="000000" w:themeColor="text1"/>
                <w:sz w:val="16"/>
                <w:szCs w:val="16"/>
              </w:rPr>
              <w:t>,</w:t>
            </w:r>
            <w:r w:rsidRPr="00F843D2">
              <w:rPr>
                <w:rStyle w:val="Hyperlink"/>
                <w:color w:val="000000" w:themeColor="text1"/>
                <w:sz w:val="16"/>
                <w:szCs w:val="16"/>
              </w:rPr>
              <w:t xml:space="preserve"> </w:t>
            </w:r>
            <w:r w:rsidR="00501936">
              <w:rPr>
                <w:rStyle w:val="Hyperlink"/>
                <w:color w:val="000000" w:themeColor="text1"/>
                <w:sz w:val="16"/>
                <w:szCs w:val="16"/>
              </w:rPr>
              <w:t>‘</w:t>
            </w:r>
            <w:r w:rsidRPr="00F843D2">
              <w:rPr>
                <w:rStyle w:val="Hyperlink"/>
                <w:color w:val="000000" w:themeColor="text1"/>
                <w:sz w:val="16"/>
                <w:szCs w:val="16"/>
              </w:rPr>
              <w:t>Provide further detail on your participation in these collaborative initiatives</w:t>
            </w:r>
            <w:r w:rsidR="00AD562E">
              <w:rPr>
                <w:rStyle w:val="Hyperlink"/>
                <w:color w:val="000000" w:themeColor="text1"/>
                <w:sz w:val="16"/>
                <w:szCs w:val="16"/>
              </w:rPr>
              <w:t>’</w:t>
            </w:r>
            <w:r w:rsidR="008530E9" w:rsidRPr="00F843D2">
              <w:rPr>
                <w:rStyle w:val="Hyperlink"/>
                <w:color w:val="000000" w:themeColor="text1"/>
                <w:sz w:val="16"/>
                <w:szCs w:val="16"/>
              </w:rPr>
              <w:t xml:space="preserve">, signatories should </w:t>
            </w:r>
            <w:r w:rsidR="00BD16D9" w:rsidRPr="00F843D2">
              <w:rPr>
                <w:rStyle w:val="Hyperlink"/>
                <w:color w:val="000000" w:themeColor="text1"/>
                <w:sz w:val="16"/>
                <w:szCs w:val="16"/>
              </w:rPr>
              <w:t>explain</w:t>
            </w:r>
            <w:r w:rsidR="008530E9" w:rsidRPr="00F843D2">
              <w:rPr>
                <w:rStyle w:val="Hyperlink"/>
                <w:color w:val="000000" w:themeColor="text1"/>
                <w:sz w:val="16"/>
                <w:szCs w:val="16"/>
              </w:rPr>
              <w:t xml:space="preserve"> how exactly </w:t>
            </w:r>
            <w:r w:rsidR="00BD16D9" w:rsidRPr="00F843D2">
              <w:rPr>
                <w:rStyle w:val="Hyperlink"/>
                <w:color w:val="000000" w:themeColor="text1"/>
                <w:sz w:val="16"/>
                <w:szCs w:val="16"/>
              </w:rPr>
              <w:t xml:space="preserve">they </w:t>
            </w:r>
            <w:r w:rsidR="008530E9" w:rsidRPr="00F843D2">
              <w:rPr>
                <w:rStyle w:val="Hyperlink"/>
                <w:color w:val="000000" w:themeColor="text1"/>
                <w:sz w:val="16"/>
                <w:szCs w:val="16"/>
              </w:rPr>
              <w:t>provided different forms of support</w:t>
            </w:r>
            <w:r w:rsidR="00551A15" w:rsidRPr="00F843D2">
              <w:rPr>
                <w:rStyle w:val="Hyperlink"/>
                <w:color w:val="000000" w:themeColor="text1"/>
                <w:sz w:val="16"/>
                <w:szCs w:val="16"/>
              </w:rPr>
              <w:t>, how this added value to the initiative</w:t>
            </w:r>
            <w:r w:rsidR="008530E9" w:rsidRPr="00F843D2">
              <w:rPr>
                <w:rStyle w:val="Hyperlink"/>
                <w:color w:val="000000" w:themeColor="text1"/>
                <w:sz w:val="16"/>
                <w:szCs w:val="16"/>
              </w:rPr>
              <w:t xml:space="preserve"> </w:t>
            </w:r>
            <w:r w:rsidR="00741BFF" w:rsidRPr="00F843D2">
              <w:rPr>
                <w:rStyle w:val="Hyperlink"/>
                <w:color w:val="000000" w:themeColor="text1"/>
                <w:sz w:val="16"/>
                <w:szCs w:val="16"/>
              </w:rPr>
              <w:t>and how their participation is expected to contribute to making progress on</w:t>
            </w:r>
            <w:r w:rsidR="00084C36" w:rsidRPr="00F843D2">
              <w:rPr>
                <w:rStyle w:val="Hyperlink"/>
                <w:color w:val="000000" w:themeColor="text1"/>
                <w:sz w:val="16"/>
                <w:szCs w:val="16"/>
              </w:rPr>
              <w:t xml:space="preserve"> </w:t>
            </w:r>
            <w:r w:rsidR="00741BFF" w:rsidRPr="00F843D2">
              <w:rPr>
                <w:rStyle w:val="Hyperlink"/>
                <w:color w:val="000000" w:themeColor="text1"/>
                <w:sz w:val="16"/>
                <w:szCs w:val="16"/>
              </w:rPr>
              <w:t>sustainability outcome</w:t>
            </w:r>
            <w:r w:rsidR="00084C36" w:rsidRPr="00F843D2">
              <w:rPr>
                <w:rStyle w:val="Hyperlink"/>
                <w:color w:val="000000" w:themeColor="text1"/>
                <w:sz w:val="16"/>
                <w:szCs w:val="16"/>
              </w:rPr>
              <w:t>s</w:t>
            </w:r>
            <w:r w:rsidR="008530E9" w:rsidRPr="00F843D2">
              <w:rPr>
                <w:rStyle w:val="Hyperlink"/>
                <w:color w:val="000000" w:themeColor="text1"/>
                <w:sz w:val="16"/>
                <w:szCs w:val="16"/>
              </w:rPr>
              <w:t xml:space="preserve">. </w:t>
            </w:r>
          </w:p>
          <w:p w14:paraId="55EABA2C" w14:textId="41E8D41E" w:rsidR="001579F8" w:rsidRPr="00F843D2" w:rsidRDefault="001579F8" w:rsidP="00D645D2">
            <w:pPr>
              <w:rPr>
                <w:rStyle w:val="Hyperlink"/>
                <w:color w:val="000000" w:themeColor="text1"/>
                <w:sz w:val="16"/>
                <w:szCs w:val="16"/>
              </w:rPr>
            </w:pPr>
          </w:p>
          <w:p w14:paraId="78D6C12E" w14:textId="030308E4" w:rsidR="001579F8" w:rsidRPr="00F843D2" w:rsidRDefault="001579F8" w:rsidP="00D645D2">
            <w:pPr>
              <w:rPr>
                <w:rStyle w:val="Hyperlink"/>
                <w:color w:val="000000" w:themeColor="text1"/>
                <w:sz w:val="16"/>
                <w:szCs w:val="16"/>
              </w:rPr>
            </w:pPr>
            <w:r w:rsidRPr="00F843D2">
              <w:rPr>
                <w:rStyle w:val="Hyperlink"/>
                <w:color w:val="000000" w:themeColor="text1"/>
                <w:sz w:val="16"/>
                <w:szCs w:val="16"/>
              </w:rPr>
              <w:t xml:space="preserve">Participation in collaborative </w:t>
            </w:r>
            <w:r w:rsidR="00551A15" w:rsidRPr="00F843D2">
              <w:rPr>
                <w:rStyle w:val="Hyperlink"/>
                <w:color w:val="000000" w:themeColor="text1"/>
                <w:sz w:val="16"/>
                <w:szCs w:val="16"/>
              </w:rPr>
              <w:t>initiatives</w:t>
            </w:r>
            <w:r w:rsidRPr="00F843D2">
              <w:rPr>
                <w:rStyle w:val="Hyperlink"/>
                <w:color w:val="000000" w:themeColor="text1"/>
                <w:sz w:val="16"/>
                <w:szCs w:val="16"/>
              </w:rPr>
              <w:t xml:space="preserve"> can include the use of paid service providers </w:t>
            </w:r>
            <w:r w:rsidR="00087B0F">
              <w:rPr>
                <w:rStyle w:val="Hyperlink"/>
                <w:color w:val="000000" w:themeColor="text1"/>
                <w:sz w:val="16"/>
                <w:szCs w:val="16"/>
              </w:rPr>
              <w:t>that</w:t>
            </w:r>
            <w:r w:rsidR="00087B0F" w:rsidRPr="00F843D2">
              <w:rPr>
                <w:rStyle w:val="Hyperlink"/>
                <w:color w:val="000000" w:themeColor="text1"/>
                <w:sz w:val="16"/>
                <w:szCs w:val="16"/>
              </w:rPr>
              <w:t xml:space="preserve"> </w:t>
            </w:r>
            <w:r w:rsidRPr="00F843D2">
              <w:rPr>
                <w:rStyle w:val="Hyperlink"/>
                <w:color w:val="000000" w:themeColor="text1"/>
                <w:sz w:val="16"/>
                <w:szCs w:val="16"/>
              </w:rPr>
              <w:t xml:space="preserve">pool investor resources for stewardship </w:t>
            </w:r>
            <w:r w:rsidR="00087B0F">
              <w:rPr>
                <w:rStyle w:val="Hyperlink"/>
                <w:color w:val="000000" w:themeColor="text1"/>
                <w:sz w:val="16"/>
                <w:szCs w:val="16"/>
              </w:rPr>
              <w:t xml:space="preserve">purposes </w:t>
            </w:r>
            <w:r w:rsidRPr="00F843D2">
              <w:rPr>
                <w:rStyle w:val="Hyperlink"/>
                <w:color w:val="000000" w:themeColor="text1"/>
                <w:sz w:val="16"/>
                <w:szCs w:val="16"/>
              </w:rPr>
              <w:t>and are often utilised by smaller investors to facilitate collaboration.</w:t>
            </w:r>
          </w:p>
        </w:tc>
      </w:tr>
      <w:tr w:rsidR="00D645D2" w:rsidRPr="00F843D2" w14:paraId="241D820B" w14:textId="77777777" w:rsidTr="000E4192">
        <w:trPr>
          <w:trHeight w:val="300"/>
        </w:trPr>
        <w:tc>
          <w:tcPr>
            <w:tcW w:w="1843" w:type="dxa"/>
            <w:shd w:val="clear" w:color="auto" w:fill="auto"/>
            <w:vAlign w:val="center"/>
          </w:tcPr>
          <w:p w14:paraId="50176E71" w14:textId="77777777" w:rsidR="00D645D2" w:rsidRPr="00F843D2" w:rsidRDefault="00D645D2" w:rsidP="00D645D2">
            <w:pPr>
              <w:rPr>
                <w:b/>
                <w:bCs/>
                <w:sz w:val="16"/>
                <w:szCs w:val="16"/>
              </w:rPr>
            </w:pPr>
            <w:r w:rsidRPr="00F843D2">
              <w:rPr>
                <w:b/>
                <w:bCs/>
                <w:sz w:val="16"/>
                <w:szCs w:val="16"/>
              </w:rPr>
              <w:lastRenderedPageBreak/>
              <w:t>Other resources</w:t>
            </w:r>
          </w:p>
        </w:tc>
        <w:tc>
          <w:tcPr>
            <w:tcW w:w="13039" w:type="dxa"/>
            <w:gridSpan w:val="8"/>
            <w:shd w:val="clear" w:color="auto" w:fill="auto"/>
            <w:vAlign w:val="center"/>
          </w:tcPr>
          <w:p w14:paraId="4A451DF8" w14:textId="0413596C" w:rsidR="00A8295E" w:rsidRPr="00F843D2" w:rsidRDefault="00A8295E" w:rsidP="00A8295E">
            <w:pPr>
              <w:rPr>
                <w:rStyle w:val="Hyperlink"/>
                <w:color w:val="000000" w:themeColor="text1"/>
                <w:sz w:val="16"/>
                <w:szCs w:val="16"/>
              </w:rPr>
            </w:pPr>
            <w:r w:rsidRPr="00F843D2">
              <w:rPr>
                <w:rStyle w:val="Hyperlink"/>
                <w:color w:val="000000" w:themeColor="text1"/>
                <w:sz w:val="16"/>
                <w:szCs w:val="16"/>
              </w:rPr>
              <w:t>For further reference see Part</w:t>
            </w:r>
            <w:r w:rsidR="00A13A65" w:rsidRPr="00F843D2">
              <w:rPr>
                <w:rStyle w:val="Hyperlink"/>
                <w:color w:val="000000" w:themeColor="text1"/>
                <w:sz w:val="16"/>
                <w:szCs w:val="16"/>
              </w:rPr>
              <w:t>s</w:t>
            </w:r>
            <w:r w:rsidRPr="00F843D2">
              <w:rPr>
                <w:rStyle w:val="Hyperlink"/>
                <w:color w:val="000000" w:themeColor="text1"/>
                <w:sz w:val="16"/>
                <w:szCs w:val="16"/>
              </w:rPr>
              <w:t xml:space="preserve"> 4</w:t>
            </w:r>
            <w:r w:rsidR="00A13A65" w:rsidRPr="00F843D2">
              <w:rPr>
                <w:rStyle w:val="Hyperlink"/>
                <w:color w:val="000000" w:themeColor="text1"/>
                <w:sz w:val="16"/>
                <w:szCs w:val="16"/>
              </w:rPr>
              <w:t xml:space="preserve"> and 5</w:t>
            </w:r>
            <w:r w:rsidRPr="00F843D2">
              <w:rPr>
                <w:rStyle w:val="Hyperlink"/>
                <w:color w:val="000000" w:themeColor="text1"/>
                <w:sz w:val="16"/>
                <w:szCs w:val="16"/>
              </w:rPr>
              <w:t xml:space="preserve"> of </w:t>
            </w:r>
            <w:hyperlink r:id="rId115" w:history="1">
              <w:r w:rsidRPr="00F843D2">
                <w:rPr>
                  <w:rStyle w:val="Hyperlink"/>
                  <w:sz w:val="16"/>
                  <w:szCs w:val="16"/>
                </w:rPr>
                <w:t>Investing with SDG outcomes: A five-part framework</w:t>
              </w:r>
            </w:hyperlink>
            <w:r w:rsidRPr="00F843D2">
              <w:rPr>
                <w:rStyle w:val="Hyperlink"/>
                <w:color w:val="000000" w:themeColor="text1"/>
                <w:sz w:val="16"/>
                <w:szCs w:val="16"/>
              </w:rPr>
              <w:t>.</w:t>
            </w:r>
          </w:p>
          <w:p w14:paraId="27466191" w14:textId="77777777" w:rsidR="00AC4AF5" w:rsidRPr="00F843D2" w:rsidRDefault="00AC4AF5" w:rsidP="00A8295E">
            <w:pPr>
              <w:rPr>
                <w:rStyle w:val="Hyperlink"/>
                <w:color w:val="000000" w:themeColor="text1"/>
                <w:sz w:val="16"/>
                <w:szCs w:val="16"/>
              </w:rPr>
            </w:pPr>
          </w:p>
          <w:p w14:paraId="4DA45A3D" w14:textId="465B4849" w:rsidR="00AC4AF5" w:rsidRPr="00F843D2" w:rsidRDefault="00087B0F" w:rsidP="00AC4AF5">
            <w:pPr>
              <w:rPr>
                <w:rStyle w:val="Hyperlink"/>
                <w:color w:val="000000" w:themeColor="text1"/>
                <w:sz w:val="16"/>
                <w:szCs w:val="16"/>
              </w:rPr>
            </w:pPr>
            <w:r>
              <w:rPr>
                <w:rStyle w:val="Hyperlink"/>
                <w:color w:val="000000" w:themeColor="text1"/>
                <w:sz w:val="16"/>
                <w:szCs w:val="16"/>
              </w:rPr>
              <w:t>F</w:t>
            </w:r>
            <w:r w:rsidRPr="00F843D2">
              <w:rPr>
                <w:rStyle w:val="Hyperlink"/>
                <w:color w:val="000000" w:themeColor="text1"/>
                <w:sz w:val="16"/>
                <w:szCs w:val="16"/>
              </w:rPr>
              <w:t xml:space="preserve">or further insights into </w:t>
            </w:r>
            <w:r w:rsidR="00176DE4">
              <w:rPr>
                <w:rStyle w:val="Hyperlink"/>
                <w:color w:val="000000" w:themeColor="text1"/>
                <w:sz w:val="16"/>
                <w:szCs w:val="16"/>
              </w:rPr>
              <w:t xml:space="preserve">the </w:t>
            </w:r>
            <w:r w:rsidRPr="00F843D2">
              <w:rPr>
                <w:rStyle w:val="Hyperlink"/>
                <w:color w:val="000000" w:themeColor="text1"/>
                <w:sz w:val="16"/>
                <w:szCs w:val="16"/>
              </w:rPr>
              <w:t>PRI</w:t>
            </w:r>
            <w:r>
              <w:rPr>
                <w:rStyle w:val="Hyperlink"/>
                <w:color w:val="000000" w:themeColor="text1"/>
                <w:sz w:val="16"/>
                <w:szCs w:val="16"/>
              </w:rPr>
              <w:t>’</w:t>
            </w:r>
            <w:r w:rsidRPr="00F843D2">
              <w:rPr>
                <w:rStyle w:val="Hyperlink"/>
                <w:color w:val="000000" w:themeColor="text1"/>
                <w:sz w:val="16"/>
                <w:szCs w:val="16"/>
              </w:rPr>
              <w:t>s framework for more effective stewardship</w:t>
            </w:r>
            <w:r>
              <w:rPr>
                <w:rStyle w:val="Hyperlink"/>
                <w:color w:val="000000" w:themeColor="text1"/>
                <w:sz w:val="16"/>
                <w:szCs w:val="16"/>
              </w:rPr>
              <w:t>, see</w:t>
            </w:r>
            <w:r w:rsidRPr="00F843D2">
              <w:rPr>
                <w:rStyle w:val="Hyperlink"/>
                <w:color w:val="000000" w:themeColor="text1"/>
                <w:sz w:val="16"/>
                <w:szCs w:val="16"/>
              </w:rPr>
              <w:t xml:space="preserve"> </w:t>
            </w:r>
            <w:hyperlink r:id="rId116" w:history="1">
              <w:r w:rsidR="00AC4AF5" w:rsidRPr="00F843D2">
                <w:rPr>
                  <w:rStyle w:val="Hyperlink"/>
                  <w:sz w:val="16"/>
                  <w:szCs w:val="16"/>
                </w:rPr>
                <w:t>Active Ownership 2.0 - The evolution stewardship urgently needs</w:t>
              </w:r>
            </w:hyperlink>
            <w:r w:rsidR="00AC4AF5" w:rsidRPr="00F843D2">
              <w:rPr>
                <w:rStyle w:val="Hyperlink"/>
                <w:color w:val="000000" w:themeColor="text1"/>
                <w:sz w:val="16"/>
                <w:szCs w:val="16"/>
              </w:rPr>
              <w:t>.</w:t>
            </w:r>
          </w:p>
          <w:p w14:paraId="589B8C08" w14:textId="77777777" w:rsidR="00A8295E" w:rsidRPr="00F843D2" w:rsidRDefault="00A8295E" w:rsidP="00A8295E">
            <w:pPr>
              <w:rPr>
                <w:rStyle w:val="Hyperlink"/>
                <w:color w:val="000000" w:themeColor="text1"/>
                <w:sz w:val="16"/>
                <w:szCs w:val="16"/>
              </w:rPr>
            </w:pPr>
          </w:p>
          <w:p w14:paraId="0FFBFA28" w14:textId="529D3B77" w:rsidR="00F50369" w:rsidRPr="00F843D2" w:rsidRDefault="00F50369" w:rsidP="00F50369">
            <w:pPr>
              <w:rPr>
                <w:rStyle w:val="Hyperlink"/>
                <w:color w:val="000000" w:themeColor="text1"/>
                <w:sz w:val="16"/>
                <w:szCs w:val="16"/>
              </w:rPr>
            </w:pPr>
            <w:r w:rsidRPr="00F843D2">
              <w:rPr>
                <w:rStyle w:val="Hyperlink"/>
                <w:color w:val="000000" w:themeColor="text1"/>
                <w:sz w:val="16"/>
                <w:szCs w:val="16"/>
              </w:rPr>
              <w:t xml:space="preserve">See </w:t>
            </w:r>
            <w:hyperlink r:id="rId117" w:history="1">
              <w:r w:rsidRPr="00F843D2">
                <w:rPr>
                  <w:rStyle w:val="Hyperlink"/>
                  <w:sz w:val="16"/>
                  <w:szCs w:val="16"/>
                </w:rPr>
                <w:t>A Legal Framework for Impact</w:t>
              </w:r>
            </w:hyperlink>
            <w:r w:rsidRPr="00F843D2">
              <w:rPr>
                <w:rStyle w:val="Hyperlink"/>
                <w:color w:val="000000" w:themeColor="text1"/>
                <w:sz w:val="16"/>
                <w:szCs w:val="16"/>
              </w:rPr>
              <w:t xml:space="preserve"> for a detailed analysis </w:t>
            </w:r>
            <w:r w:rsidR="00087B0F" w:rsidRPr="00F843D2">
              <w:rPr>
                <w:rStyle w:val="Hyperlink"/>
                <w:color w:val="000000" w:themeColor="text1"/>
                <w:sz w:val="16"/>
                <w:szCs w:val="16"/>
              </w:rPr>
              <w:t>o</w:t>
            </w:r>
            <w:r w:rsidR="00087B0F">
              <w:rPr>
                <w:rStyle w:val="Hyperlink"/>
                <w:color w:val="000000" w:themeColor="text1"/>
                <w:sz w:val="16"/>
                <w:szCs w:val="16"/>
              </w:rPr>
              <w:t>f</w:t>
            </w:r>
            <w:r w:rsidR="00087B0F" w:rsidRPr="00F843D2">
              <w:rPr>
                <w:rStyle w:val="Hyperlink"/>
                <w:color w:val="000000" w:themeColor="text1"/>
                <w:sz w:val="16"/>
                <w:szCs w:val="16"/>
              </w:rPr>
              <w:t xml:space="preserve"> </w:t>
            </w:r>
            <w:r w:rsidRPr="00F843D2">
              <w:rPr>
                <w:rStyle w:val="Hyperlink"/>
                <w:color w:val="000000" w:themeColor="text1"/>
                <w:sz w:val="16"/>
                <w:szCs w:val="16"/>
              </w:rPr>
              <w:t>the link between investors</w:t>
            </w:r>
            <w:r w:rsidR="00AD562E">
              <w:rPr>
                <w:rStyle w:val="Hyperlink"/>
                <w:color w:val="000000" w:themeColor="text1"/>
                <w:sz w:val="16"/>
                <w:szCs w:val="16"/>
              </w:rPr>
              <w:t>’</w:t>
            </w:r>
            <w:r w:rsidRPr="00F843D2">
              <w:rPr>
                <w:rStyle w:val="Hyperlink"/>
                <w:color w:val="000000" w:themeColor="text1"/>
                <w:sz w:val="16"/>
                <w:szCs w:val="16"/>
              </w:rPr>
              <w:t xml:space="preserve"> fiduciary duties or equivalent obligations and collective action.</w:t>
            </w:r>
          </w:p>
          <w:p w14:paraId="50B89A2F" w14:textId="77777777" w:rsidR="00F50369" w:rsidRPr="00F843D2" w:rsidRDefault="00F50369" w:rsidP="00F50369">
            <w:pPr>
              <w:rPr>
                <w:rStyle w:val="Hyperlink"/>
                <w:color w:val="000000" w:themeColor="text1"/>
                <w:sz w:val="16"/>
                <w:szCs w:val="16"/>
              </w:rPr>
            </w:pPr>
          </w:p>
          <w:p w14:paraId="54FFEC1E" w14:textId="55D78D4F" w:rsidR="00F50369" w:rsidRPr="00F843D2" w:rsidRDefault="00F50369" w:rsidP="00F50369">
            <w:pPr>
              <w:rPr>
                <w:rStyle w:val="Hyperlink"/>
                <w:color w:val="000000" w:themeColor="text1"/>
                <w:sz w:val="16"/>
                <w:szCs w:val="16"/>
              </w:rPr>
            </w:pPr>
            <w:r w:rsidRPr="00F843D2">
              <w:rPr>
                <w:rStyle w:val="Hyperlink"/>
                <w:color w:val="000000" w:themeColor="text1"/>
                <w:sz w:val="16"/>
                <w:szCs w:val="16"/>
              </w:rPr>
              <w:t xml:space="preserve">For further analysis </w:t>
            </w:r>
            <w:r w:rsidR="00087B0F" w:rsidRPr="00F843D2">
              <w:rPr>
                <w:rStyle w:val="Hyperlink"/>
                <w:color w:val="000000" w:themeColor="text1"/>
                <w:sz w:val="16"/>
                <w:szCs w:val="16"/>
              </w:rPr>
              <w:t>o</w:t>
            </w:r>
            <w:r w:rsidR="00087B0F">
              <w:rPr>
                <w:rStyle w:val="Hyperlink"/>
                <w:color w:val="000000" w:themeColor="text1"/>
                <w:sz w:val="16"/>
                <w:szCs w:val="16"/>
              </w:rPr>
              <w:t>f</w:t>
            </w:r>
            <w:r w:rsidR="00087B0F" w:rsidRPr="00F843D2">
              <w:rPr>
                <w:rStyle w:val="Hyperlink"/>
                <w:color w:val="000000" w:themeColor="text1"/>
                <w:sz w:val="16"/>
                <w:szCs w:val="16"/>
              </w:rPr>
              <w:t xml:space="preserve"> </w:t>
            </w:r>
            <w:r w:rsidRPr="00F843D2">
              <w:rPr>
                <w:rStyle w:val="Hyperlink"/>
                <w:color w:val="000000" w:themeColor="text1"/>
                <w:sz w:val="16"/>
                <w:szCs w:val="16"/>
              </w:rPr>
              <w:t>the legality of collaborations, see the PRI</w:t>
            </w:r>
            <w:r w:rsidR="00AD562E">
              <w:rPr>
                <w:rStyle w:val="Hyperlink"/>
                <w:color w:val="000000" w:themeColor="text1"/>
                <w:sz w:val="16"/>
                <w:szCs w:val="16"/>
              </w:rPr>
              <w:t>’</w:t>
            </w:r>
            <w:r w:rsidRPr="00F843D2">
              <w:rPr>
                <w:rStyle w:val="Hyperlink"/>
                <w:color w:val="000000" w:themeColor="text1"/>
                <w:sz w:val="16"/>
                <w:szCs w:val="16"/>
              </w:rPr>
              <w:t xml:space="preserve">s guidance </w:t>
            </w:r>
            <w:r w:rsidR="00087B0F">
              <w:rPr>
                <w:rStyle w:val="Hyperlink"/>
                <w:color w:val="000000" w:themeColor="text1"/>
                <w:sz w:val="16"/>
                <w:szCs w:val="16"/>
              </w:rPr>
              <w:t>on</w:t>
            </w:r>
            <w:r w:rsidRPr="00F843D2">
              <w:rPr>
                <w:rStyle w:val="Hyperlink"/>
                <w:color w:val="000000" w:themeColor="text1"/>
                <w:sz w:val="16"/>
                <w:szCs w:val="16"/>
              </w:rPr>
              <w:t xml:space="preserve"> the dedicated webpage </w:t>
            </w:r>
            <w:hyperlink r:id="rId118" w:history="1">
              <w:r w:rsidRPr="00F843D2">
                <w:rPr>
                  <w:rStyle w:val="Hyperlink"/>
                  <w:sz w:val="16"/>
                  <w:szCs w:val="16"/>
                </w:rPr>
                <w:t>Addressing system barriers</w:t>
              </w:r>
            </w:hyperlink>
            <w:r w:rsidRPr="00F843D2">
              <w:rPr>
                <w:rStyle w:val="Hyperlink"/>
                <w:color w:val="000000" w:themeColor="text1"/>
                <w:sz w:val="16"/>
                <w:szCs w:val="16"/>
              </w:rPr>
              <w:t>.</w:t>
            </w:r>
          </w:p>
          <w:p w14:paraId="1F4DE78E" w14:textId="77777777" w:rsidR="00F50369" w:rsidRPr="00F843D2" w:rsidRDefault="00F50369" w:rsidP="00F50369">
            <w:pPr>
              <w:rPr>
                <w:rStyle w:val="Hyperlink"/>
                <w:color w:val="000000" w:themeColor="text1"/>
                <w:sz w:val="16"/>
                <w:szCs w:val="16"/>
              </w:rPr>
            </w:pPr>
          </w:p>
          <w:p w14:paraId="2DF4D1B3" w14:textId="4954E245" w:rsidR="00F50369" w:rsidRPr="00F843D2" w:rsidRDefault="00F50369" w:rsidP="00F50369">
            <w:pPr>
              <w:rPr>
                <w:rStyle w:val="Hyperlink"/>
                <w:color w:val="000000" w:themeColor="text1"/>
              </w:rPr>
            </w:pPr>
            <w:r w:rsidRPr="00F843D2">
              <w:rPr>
                <w:rStyle w:val="Hyperlink"/>
                <w:color w:val="000000" w:themeColor="text1"/>
                <w:sz w:val="16"/>
                <w:szCs w:val="16"/>
              </w:rPr>
              <w:t>Further information and resources on stewardship can be found on the PRI</w:t>
            </w:r>
            <w:r w:rsidR="009E6CBE">
              <w:rPr>
                <w:rStyle w:val="Hyperlink"/>
                <w:color w:val="000000" w:themeColor="text1"/>
                <w:sz w:val="16"/>
                <w:szCs w:val="16"/>
              </w:rPr>
              <w:t>’</w:t>
            </w:r>
            <w:r w:rsidRPr="00F843D2">
              <w:rPr>
                <w:rStyle w:val="Hyperlink"/>
                <w:color w:val="000000" w:themeColor="text1"/>
                <w:sz w:val="16"/>
                <w:szCs w:val="16"/>
              </w:rPr>
              <w:t xml:space="preserve">s dedicated </w:t>
            </w:r>
            <w:hyperlink r:id="rId119" w:history="1">
              <w:r w:rsidRPr="00F843D2">
                <w:rPr>
                  <w:rStyle w:val="Hyperlink"/>
                  <w:sz w:val="16"/>
                  <w:szCs w:val="16"/>
                </w:rPr>
                <w:t>stewardship</w:t>
              </w:r>
            </w:hyperlink>
            <w:r w:rsidRPr="00F843D2">
              <w:rPr>
                <w:rStyle w:val="Hyperlink"/>
                <w:color w:val="000000" w:themeColor="text1"/>
                <w:sz w:val="16"/>
                <w:szCs w:val="16"/>
              </w:rPr>
              <w:t xml:space="preserve"> webpage.</w:t>
            </w:r>
          </w:p>
        </w:tc>
      </w:tr>
      <w:tr w:rsidR="00D645D2" w:rsidRPr="00F843D2" w14:paraId="0D9F5349" w14:textId="77777777" w:rsidTr="000E4192">
        <w:trPr>
          <w:trHeight w:val="300"/>
        </w:trPr>
        <w:tc>
          <w:tcPr>
            <w:tcW w:w="14882" w:type="dxa"/>
            <w:gridSpan w:val="9"/>
            <w:shd w:val="clear" w:color="auto" w:fill="0070C0"/>
            <w:vAlign w:val="center"/>
          </w:tcPr>
          <w:p w14:paraId="445BB799" w14:textId="77777777" w:rsidR="00D645D2" w:rsidRPr="00F843D2" w:rsidRDefault="00D645D2" w:rsidP="00D645D2">
            <w:pPr>
              <w:rPr>
                <w:color w:val="FFFFFF" w:themeColor="background1"/>
                <w:sz w:val="16"/>
                <w:szCs w:val="16"/>
              </w:rPr>
            </w:pPr>
            <w:r w:rsidRPr="00F843D2">
              <w:rPr>
                <w:rFonts w:eastAsia="Times New Roman" w:cs="Arial"/>
                <w:b/>
                <w:bCs/>
                <w:color w:val="FFFFFF" w:themeColor="background1"/>
                <w:sz w:val="18"/>
                <w:szCs w:val="18"/>
                <w:lang w:eastAsia="en-GB"/>
              </w:rPr>
              <w:t>Logic</w:t>
            </w:r>
          </w:p>
        </w:tc>
      </w:tr>
      <w:tr w:rsidR="008D3482" w:rsidRPr="00F843D2" w14:paraId="3B446555" w14:textId="77777777" w:rsidTr="000E4192">
        <w:trPr>
          <w:trHeight w:val="300"/>
        </w:trPr>
        <w:tc>
          <w:tcPr>
            <w:tcW w:w="1843" w:type="dxa"/>
            <w:shd w:val="clear" w:color="auto" w:fill="auto"/>
            <w:vAlign w:val="center"/>
          </w:tcPr>
          <w:p w14:paraId="344ABDCF" w14:textId="77777777" w:rsidR="008D3482" w:rsidRPr="00F843D2" w:rsidRDefault="008D3482" w:rsidP="008D3482">
            <w:pPr>
              <w:rPr>
                <w:b/>
                <w:bCs/>
                <w:sz w:val="16"/>
                <w:szCs w:val="16"/>
              </w:rPr>
            </w:pPr>
            <w:r w:rsidRPr="00F843D2">
              <w:rPr>
                <w:b/>
                <w:bCs/>
                <w:sz w:val="16"/>
                <w:szCs w:val="16"/>
              </w:rPr>
              <w:t>Dependent on</w:t>
            </w:r>
          </w:p>
        </w:tc>
        <w:tc>
          <w:tcPr>
            <w:tcW w:w="13039" w:type="dxa"/>
            <w:gridSpan w:val="8"/>
            <w:shd w:val="clear" w:color="auto" w:fill="auto"/>
          </w:tcPr>
          <w:p w14:paraId="32608112" w14:textId="70E7218E" w:rsidR="008D3482" w:rsidRPr="00F843D2" w:rsidRDefault="00440744" w:rsidP="008D3482">
            <w:pPr>
              <w:rPr>
                <w:rStyle w:val="Hyperlink"/>
                <w:color w:val="000000" w:themeColor="text1"/>
                <w:sz w:val="16"/>
                <w:szCs w:val="16"/>
              </w:rPr>
            </w:pPr>
            <w:r>
              <w:rPr>
                <w:rStyle w:val="Hyperlink"/>
                <w:color w:val="000000" w:themeColor="text1"/>
                <w:sz w:val="16"/>
                <w:szCs w:val="16"/>
              </w:rPr>
              <w:t>[</w:t>
            </w:r>
            <w:r w:rsidR="001109C7" w:rsidRPr="00F843D2">
              <w:rPr>
                <w:rStyle w:val="Hyperlink"/>
                <w:color w:val="000000" w:themeColor="text1"/>
                <w:sz w:val="16"/>
                <w:szCs w:val="16"/>
              </w:rPr>
              <w:t xml:space="preserve">SO </w:t>
            </w:r>
            <w:r w:rsidR="00BF165B" w:rsidRPr="00F843D2">
              <w:rPr>
                <w:rStyle w:val="Hyperlink"/>
                <w:color w:val="000000" w:themeColor="text1"/>
                <w:sz w:val="16"/>
                <w:szCs w:val="16"/>
              </w:rPr>
              <w:t>5</w:t>
            </w:r>
            <w:r>
              <w:rPr>
                <w:rStyle w:val="Hyperlink"/>
                <w:color w:val="000000" w:themeColor="text1"/>
                <w:sz w:val="16"/>
                <w:szCs w:val="16"/>
              </w:rPr>
              <w:t>]</w:t>
            </w:r>
          </w:p>
        </w:tc>
      </w:tr>
      <w:tr w:rsidR="008D3482" w:rsidRPr="00F843D2" w14:paraId="25B1278C" w14:textId="77777777" w:rsidTr="000E4192">
        <w:trPr>
          <w:trHeight w:val="300"/>
        </w:trPr>
        <w:tc>
          <w:tcPr>
            <w:tcW w:w="1843" w:type="dxa"/>
            <w:shd w:val="clear" w:color="auto" w:fill="auto"/>
            <w:vAlign w:val="center"/>
          </w:tcPr>
          <w:p w14:paraId="49F046E5" w14:textId="77777777" w:rsidR="008D3482" w:rsidRPr="00F843D2" w:rsidRDefault="008D3482" w:rsidP="008D3482">
            <w:pPr>
              <w:rPr>
                <w:b/>
                <w:bCs/>
                <w:sz w:val="16"/>
                <w:szCs w:val="16"/>
              </w:rPr>
            </w:pPr>
            <w:r w:rsidRPr="00F843D2">
              <w:rPr>
                <w:b/>
                <w:bCs/>
                <w:sz w:val="16"/>
                <w:szCs w:val="16"/>
              </w:rPr>
              <w:t>Gateway to</w:t>
            </w:r>
          </w:p>
        </w:tc>
        <w:tc>
          <w:tcPr>
            <w:tcW w:w="13039" w:type="dxa"/>
            <w:gridSpan w:val="8"/>
            <w:shd w:val="clear" w:color="auto" w:fill="auto"/>
          </w:tcPr>
          <w:p w14:paraId="21DC90F1" w14:textId="11D1E32A" w:rsidR="008D3482" w:rsidRPr="00F843D2" w:rsidRDefault="00280474" w:rsidP="008D3482">
            <w:pPr>
              <w:rPr>
                <w:rStyle w:val="Hyperlink"/>
                <w:color w:val="000000" w:themeColor="text1"/>
                <w:sz w:val="16"/>
                <w:szCs w:val="16"/>
              </w:rPr>
            </w:pPr>
            <w:r w:rsidRPr="00F843D2">
              <w:rPr>
                <w:rStyle w:val="Hyperlink"/>
                <w:color w:val="000000" w:themeColor="text1"/>
                <w:sz w:val="16"/>
                <w:szCs w:val="16"/>
              </w:rPr>
              <w:t>N/A</w:t>
            </w:r>
          </w:p>
        </w:tc>
      </w:tr>
      <w:tr w:rsidR="00D645D2" w:rsidRPr="00F843D2" w14:paraId="7470A2DB" w14:textId="77777777" w:rsidTr="000E4192">
        <w:trPr>
          <w:trHeight w:val="300"/>
        </w:trPr>
        <w:tc>
          <w:tcPr>
            <w:tcW w:w="14882" w:type="dxa"/>
            <w:gridSpan w:val="9"/>
            <w:shd w:val="clear" w:color="auto" w:fill="0070C0"/>
            <w:vAlign w:val="center"/>
          </w:tcPr>
          <w:p w14:paraId="1846EFF7" w14:textId="77777777" w:rsidR="00D645D2" w:rsidRPr="00F843D2" w:rsidRDefault="00D645D2" w:rsidP="00D645D2">
            <w:pPr>
              <w:rPr>
                <w:rFonts w:eastAsia="Times New Roman" w:cs="Arial"/>
                <w:b/>
                <w:bCs/>
                <w:color w:val="FFFFFF" w:themeColor="background1"/>
                <w:sz w:val="18"/>
                <w:szCs w:val="18"/>
                <w:lang w:eastAsia="en-GB"/>
              </w:rPr>
            </w:pPr>
            <w:r w:rsidRPr="00F843D2">
              <w:rPr>
                <w:rFonts w:eastAsia="Times New Roman" w:cs="Arial"/>
                <w:b/>
                <w:bCs/>
                <w:color w:val="FFFFFF" w:themeColor="background1"/>
                <w:sz w:val="18"/>
                <w:szCs w:val="18"/>
                <w:lang w:eastAsia="en-GB"/>
              </w:rPr>
              <w:t>Assessment</w:t>
            </w:r>
          </w:p>
        </w:tc>
      </w:tr>
      <w:tr w:rsidR="00D645D2" w:rsidRPr="00F843D2" w14:paraId="37434797" w14:textId="77777777" w:rsidTr="000E4192">
        <w:trPr>
          <w:trHeight w:val="354"/>
        </w:trPr>
        <w:tc>
          <w:tcPr>
            <w:tcW w:w="14882" w:type="dxa"/>
            <w:gridSpan w:val="9"/>
            <w:shd w:val="clear" w:color="auto" w:fill="auto"/>
            <w:vAlign w:val="center"/>
          </w:tcPr>
          <w:p w14:paraId="20249A61" w14:textId="77777777" w:rsidR="00D645D2" w:rsidRPr="00F843D2" w:rsidRDefault="00D645D2" w:rsidP="00D645D2">
            <w:pPr>
              <w:rPr>
                <w:bCs/>
                <w:sz w:val="16"/>
                <w:szCs w:val="16"/>
              </w:rPr>
            </w:pPr>
            <w:r w:rsidRPr="00F843D2">
              <w:rPr>
                <w:bCs/>
                <w:sz w:val="16"/>
                <w:szCs w:val="16"/>
              </w:rPr>
              <w:t>Not assessed</w:t>
            </w:r>
          </w:p>
        </w:tc>
      </w:tr>
    </w:tbl>
    <w:p w14:paraId="02CAE515" w14:textId="70352105" w:rsidR="00DF39DB" w:rsidRPr="00F843D2" w:rsidRDefault="00DF39DB" w:rsidP="00861FCF">
      <w:pPr>
        <w:spacing w:after="160" w:line="259" w:lineRule="auto"/>
      </w:pPr>
    </w:p>
    <w:sectPr w:rsidR="00DF39DB" w:rsidRPr="00F843D2" w:rsidSect="005144BD">
      <w:footerReference w:type="default" r:id="rId120"/>
      <w:headerReference w:type="first" r:id="rId121"/>
      <w:footerReference w:type="first" r:id="rId122"/>
      <w:pgSz w:w="16838" w:h="11906" w:orient="landscape"/>
      <w:pgMar w:top="1440" w:right="998" w:bottom="1440" w:left="993"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C5EAC6" w14:textId="77777777" w:rsidR="007A446F" w:rsidRDefault="007A446F" w:rsidP="00A27FF8">
      <w:pPr>
        <w:spacing w:line="240" w:lineRule="auto"/>
      </w:pPr>
      <w:r>
        <w:separator/>
      </w:r>
    </w:p>
  </w:endnote>
  <w:endnote w:type="continuationSeparator" w:id="0">
    <w:p w14:paraId="0E0F1574" w14:textId="77777777" w:rsidR="007A446F" w:rsidRDefault="007A446F" w:rsidP="00A27FF8">
      <w:pPr>
        <w:spacing w:line="240" w:lineRule="auto"/>
      </w:pPr>
      <w:r>
        <w:continuationSeparator/>
      </w:r>
    </w:p>
  </w:endnote>
  <w:endnote w:type="continuationNotice" w:id="1">
    <w:p w14:paraId="4690BA27" w14:textId="77777777" w:rsidR="007A446F" w:rsidRDefault="007A446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MS PGothic">
    <w:panose1 w:val="020B0600070205080204"/>
    <w:charset w:val="80"/>
    <w:family w:val="swiss"/>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 w:name="Times">
    <w:panose1 w:val="02020603050405020304"/>
    <w:charset w:val="00"/>
    <w:family w:val="roman"/>
    <w:pitch w:val="variable"/>
    <w:sig w:usb0="E0002EFF" w:usb1="C000785B" w:usb2="00000009" w:usb3="00000000" w:csb0="000001F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rial (Body)">
    <w:altName w:val="Arial"/>
    <w:panose1 w:val="00000000000000000000"/>
    <w:charset w:val="00"/>
    <w:family w:val="roman"/>
    <w:notTrueType/>
    <w:pitch w:val="default"/>
  </w:font>
  <w:font w:name="Alright Sans Light">
    <w:altName w:val="Calibri"/>
    <w:panose1 w:val="00000000000000000000"/>
    <w:charset w:val="00"/>
    <w:family w:val="auto"/>
    <w:notTrueType/>
    <w:pitch w:val="variable"/>
    <w:sig w:usb0="0000000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35DE77" w14:textId="7362C7A9" w:rsidR="002844F3" w:rsidRPr="0098553C" w:rsidRDefault="002844F3" w:rsidP="00A27FF8">
    <w:pPr>
      <w:pStyle w:val="Footer"/>
      <w:framePr w:w="11854" w:wrap="around" w:vAnchor="text" w:hAnchor="page" w:x="16" w:y="39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4</w:t>
    </w:r>
    <w:r w:rsidRPr="0098553C">
      <w:rPr>
        <w:rStyle w:val="PageNumber"/>
        <w:rFonts w:ascii="Alright Sans Light" w:hAnsi="Alright Sans Light"/>
        <w:color w:val="808080"/>
      </w:rPr>
      <w:fldChar w:fldCharType="end"/>
    </w:r>
  </w:p>
  <w:p w14:paraId="44A43680" w14:textId="63AC175A" w:rsidR="002844F3" w:rsidRDefault="002844F3">
    <w:pPr>
      <w:pStyle w:val="Footer"/>
    </w:pPr>
    <w:r w:rsidRPr="000F3CF4">
      <w:rPr>
        <w:noProof/>
        <w:lang w:val="en-US"/>
      </w:rPr>
      <mc:AlternateContent>
        <mc:Choice Requires="wps">
          <w:drawing>
            <wp:anchor distT="45720" distB="45720" distL="114300" distR="114300" simplePos="0" relativeHeight="251658245" behindDoc="0" locked="0" layoutInCell="1" allowOverlap="1" wp14:anchorId="5C08D63F" wp14:editId="3F718C96">
              <wp:simplePos x="0" y="0"/>
              <wp:positionH relativeFrom="margin">
                <wp:align>right</wp:align>
              </wp:positionH>
              <wp:positionV relativeFrom="paragraph">
                <wp:posOffset>160020</wp:posOffset>
              </wp:positionV>
              <wp:extent cx="400050" cy="280670"/>
              <wp:effectExtent l="0" t="0" r="0" b="5080"/>
              <wp:wrapSquare wrapText="bothSides"/>
              <wp:docPr id="1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headEnd/>
                        <a:tailEnd/>
                      </a:ln>
                    </wps:spPr>
                    <wps:txbx>
                      <w:txbxContent>
                        <w:p w14:paraId="17C05691" w14:textId="7507B4CA" w:rsidR="002844F3" w:rsidRPr="000F3CF4" w:rsidRDefault="002844F3"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noProof/>
                              <w:color w:val="FFFFFF" w:themeColor="background1"/>
                            </w:rPr>
                            <w:t>4</w:t>
                          </w:r>
                          <w:r w:rsidRPr="00794C3D">
                            <w:rPr>
                              <w:noProof/>
                              <w:color w:val="FFFFFF" w:themeColor="background1"/>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C08D63F" id="_x0000_t202" coordsize="21600,21600" o:spt="202" path="m,l,21600r21600,l21600,xe">
              <v:stroke joinstyle="miter"/>
              <v:path gradientshapeok="t" o:connecttype="rect"/>
            </v:shapetype>
            <v:shape id="Text Box 12" o:spid="_x0000_s1031" type="#_x0000_t202" style="position:absolute;margin-left:-19.7pt;margin-top:12.6pt;width:31.5pt;height:22.1pt;z-index:251658245;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E4r9gEAAMwDAAAOAAAAZHJzL2Uyb0RvYy54bWysU9uO2yAQfa/Uf0C8N3aiZC9WnNV2t1tV&#10;2m4rbfsBE4xjVGAokNjp13fA3mzUvlV9QQMDZ+acOaxvBqPZQfqg0NZ8Pis5k1Zgo+yu5t+/Pby7&#10;4ixEsA1otLLmRxn4zebtm3XvKrnADnUjPSMQG6re1byL0VVFEUQnDYQZOmkp2aI3EGnrd0XjoSd0&#10;o4tFWV4UPfrGeRQyBDq9H5N8k/HbVor4pW2DjEzXnHqLefV53aa12Kyh2nlwnRJTG/APXRhQloqe&#10;oO4hAtt79ReUUcJjwDbOBJoC21YJmTkQm3n5B5vnDpzMXEic4E4yhf8HK54Oz+6rZ3F4jwMNMJMI&#10;7hHFj8As3nVgd/LWe+w7CQ0VnifJit6FanqapA5VSCDb/jM2NGTYR8xAQ+tNUoV4MkKnARxPossh&#10;MkGHy7IsV5QRlFpclReXeSgFVC+PnQ/xo0TDUlBzTzPN4HB4DDE1A9XLlVTL4oPSOs9VW9bX/Hq1&#10;WOUHZxmjItlOK1PzK6pfTkZIHD/YJj+OoPQYUwFtJ9KJ58g4DtuBLibyW2yORN/jaC/6DhR06H9x&#10;1pO1ah5+7sFLzvQnSxJez5fL5MW8Wa4uF7Tx55nteQasIKiaR87G8C5m/45cb0nqVmUZXjuZeiXL&#10;ZHUmeydPnu/zrddPuPkNAAD//wMAUEsDBBQABgAIAAAAIQBs55aq2gAAAAUBAAAPAAAAZHJzL2Rv&#10;d25yZXYueG1sTI/BTsMwEETvSPyDtUjcqE1oKxriVAjEFUSBSr1t420SEa+j2G3C37Oc6Gk0mtXM&#10;22I9+U6daIhtYAu3MwOKuAqu5drC58fLzT2omJAddoHJwg9FWJeXFwXmLoz8TqdNqpWUcMzRQpNS&#10;n2sdq4Y8xlnoiSU7hMFjEjvU2g04SrnvdGbMUntsWRYa7Ompoep7c/QWvl4Pu+3cvNXPftGPYTKa&#10;/Upbe301PT6ASjSl/2P4wxd0KIVpH47souosyCPJQrbIQEm6vBO/F13NQZeFPqcvfwEAAP//AwBQ&#10;SwECLQAUAAYACAAAACEAtoM4kv4AAADhAQAAEwAAAAAAAAAAAAAAAAAAAAAAW0NvbnRlbnRfVHlw&#10;ZXNdLnhtbFBLAQItABQABgAIAAAAIQA4/SH/1gAAAJQBAAALAAAAAAAAAAAAAAAAAC8BAABfcmVs&#10;cy8ucmVsc1BLAQItABQABgAIAAAAIQD3TE4r9gEAAMwDAAAOAAAAAAAAAAAAAAAAAC4CAABkcnMv&#10;ZTJvRG9jLnhtbFBLAQItABQABgAIAAAAIQBs55aq2gAAAAUBAAAPAAAAAAAAAAAAAAAAAFAEAABk&#10;cnMvZG93bnJldi54bWxQSwUGAAAAAAQABADzAAAAVwUAAAAA&#10;" filled="f" stroked="f">
              <v:textbox>
                <w:txbxContent>
                  <w:p w14:paraId="17C05691" w14:textId="7507B4CA" w:rsidR="002844F3" w:rsidRPr="000F3CF4" w:rsidRDefault="002844F3"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noProof/>
                        <w:color w:val="FFFFFF" w:themeColor="background1"/>
                      </w:rPr>
                      <w:t>4</w:t>
                    </w:r>
                    <w:r w:rsidRPr="00794C3D">
                      <w:rPr>
                        <w:noProof/>
                        <w:color w:val="FFFFFF" w:themeColor="background1"/>
                      </w:rPr>
                      <w:fldChar w:fldCharType="end"/>
                    </w:r>
                  </w:p>
                </w:txbxContent>
              </v:textbox>
              <w10:wrap type="square" anchorx="margin"/>
            </v:shape>
          </w:pict>
        </mc:Fallback>
      </mc:AlternateContent>
    </w:r>
    <w:r w:rsidRPr="000F3CF4">
      <w:rPr>
        <w:noProof/>
        <w:lang w:val="en-US"/>
      </w:rPr>
      <mc:AlternateContent>
        <mc:Choice Requires="wps">
          <w:drawing>
            <wp:anchor distT="45720" distB="45720" distL="114300" distR="114300" simplePos="0" relativeHeight="251658243" behindDoc="0" locked="0" layoutInCell="1" allowOverlap="1" wp14:anchorId="0789A107" wp14:editId="4DCCDF5D">
              <wp:simplePos x="0" y="0"/>
              <wp:positionH relativeFrom="column">
                <wp:posOffset>5132070</wp:posOffset>
              </wp:positionH>
              <wp:positionV relativeFrom="paragraph">
                <wp:posOffset>150495</wp:posOffset>
              </wp:positionV>
              <wp:extent cx="1781175" cy="280670"/>
              <wp:effectExtent l="0" t="0" r="0" b="5080"/>
              <wp:wrapSquare wrapText="bothSides"/>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headEnd/>
                        <a:tailEnd/>
                      </a:ln>
                    </wps:spPr>
                    <wps:txbx>
                      <w:txbxContent>
                        <w:p w14:paraId="64D6E6FF" w14:textId="1E87AABF" w:rsidR="002844F3" w:rsidRPr="000F3CF4" w:rsidRDefault="00000000" w:rsidP="000F3CF4">
                          <w:pPr>
                            <w:jc w:val="right"/>
                            <w:rPr>
                              <w:color w:val="FFFFFF" w:themeColor="background1"/>
                            </w:rPr>
                          </w:pPr>
                          <w:hyperlink r:id="rId1" w:history="1">
                            <w:r w:rsidR="002844F3" w:rsidRPr="000F3CF4">
                              <w:rPr>
                                <w:rStyle w:val="Hyperlink"/>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789A107" id="Text Box 13" o:spid="_x0000_s1032" type="#_x0000_t202" style="position:absolute;margin-left:404.1pt;margin-top:11.85pt;width:140.25pt;height:22.1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e5Q+gEAANQDAAAOAAAAZHJzL2Uyb0RvYy54bWysU11v2yAUfZ+0/4B4X/yhpEmtOFXXrtOk&#10;rpvU7QdgjGM04DIgsbNfvwt202h7m+YHxPWFc+8597C9GbUiR+G8BFPTYpFTIgyHVpp9Tb9/e3i3&#10;ocQHZlqmwIianoSnN7u3b7aDrUQJPahWOIIgxleDrWkfgq2yzPNeaOYXYIXBZAdOs4Ch22etYwOi&#10;a5WVeX6VDeBa64AL7/Hv/ZSku4TfdYKHL13nRSCqpthbSKtLaxPXbLdl1d4x20s+t8H+oQvNpMGi&#10;Z6h7Fhg5OPkXlJbcgYcuLDjoDLpOcpE4IJsi/4PNc8+sSFxQHG/PMvn/B8ufjs/2qyNhfA8jDjCR&#10;8PYR+A9PDNz1zOzFrXMw9IK1WLiIkmWD9dV8NUrtKx9BmuEztDhkdgiQgMbO6agK8iSIjgM4nUUX&#10;YyA8llxvimK9ooRjrtzkV+s0lYxVL7et8+GjAE3ipqYOh5rQ2fHRh9gNq16OxGIGHqRSabDKkKGm&#10;16tylS5cZLQM6DsldU03efwmJ0SSH0ybLgcm1bTHAsrMrCPRiXIYm5HIdpYkitBAe0IZHEw2w2eB&#10;mx7cL0oGtFhN/c8Dc4IS9cmglNfFchk9mYLlal1i4C4zzWWGGY5QNQ2UTNu7kHw8Ub5FyTuZ1Hjt&#10;ZG4ZrZNEmm0evXkZp1Ovj3H3GwAA//8DAFBLAwQUAAYACAAAACEApbSETd4AAAAKAQAADwAAAGRy&#10;cy9kb3ducmV2LnhtbEyPwU7DMAyG70i8Q2QkbiyhwJaVuhMCcQVtwKTdssZrKxqnarK1vD3ZCW62&#10;/On39xeryXXiRENoPSPczhQI4srblmuEz4/XGw0iRMPWdJ4J4YcCrMrLi8Lk1o+8ptMm1iKFcMgN&#10;QhNjn0sZqoacCTPfE6fbwQ/OxLQOtbSDGVO462Sm1Fw603L60JienhuqvjdHh/D1dtht79V7/eIe&#10;+tFPSrJbSsTrq+npEUSkKf7BcNZP6lAmp70/sg2iQ9BKZwlFyO4WIM6A0jpNe4T5YgmyLOT/CuUv&#10;AAAA//8DAFBLAQItABQABgAIAAAAIQC2gziS/gAAAOEBAAATAAAAAAAAAAAAAAAAAAAAAABbQ29u&#10;dGVudF9UeXBlc10ueG1sUEsBAi0AFAAGAAgAAAAhADj9If/WAAAAlAEAAAsAAAAAAAAAAAAAAAAA&#10;LwEAAF9yZWxzLy5yZWxzUEsBAi0AFAAGAAgAAAAhAOKp7lD6AQAA1AMAAA4AAAAAAAAAAAAAAAAA&#10;LgIAAGRycy9lMm9Eb2MueG1sUEsBAi0AFAAGAAgAAAAhAKW0hE3eAAAACgEAAA8AAAAAAAAAAAAA&#10;AAAAVAQAAGRycy9kb3ducmV2LnhtbFBLBQYAAAAABAAEAPMAAABfBQAAAAA=&#10;" filled="f" stroked="f">
              <v:textbox>
                <w:txbxContent>
                  <w:p w14:paraId="64D6E6FF" w14:textId="1E87AABF" w:rsidR="002844F3" w:rsidRPr="000F3CF4" w:rsidRDefault="00000000" w:rsidP="000F3CF4">
                    <w:pPr>
                      <w:jc w:val="right"/>
                      <w:rPr>
                        <w:color w:val="FFFFFF" w:themeColor="background1"/>
                      </w:rPr>
                    </w:pPr>
                    <w:hyperlink r:id="rId2" w:history="1">
                      <w:r w:rsidR="002844F3" w:rsidRPr="000F3CF4">
                        <w:rPr>
                          <w:rStyle w:val="Hyperlink"/>
                          <w:color w:val="FFFFFF" w:themeColor="background1"/>
                        </w:rPr>
                        <w:t>reporting@unpri.org</w:t>
                      </w:r>
                    </w:hyperlink>
                  </w:p>
                </w:txbxContent>
              </v:textbox>
              <w10:wrap type="square"/>
            </v:shape>
          </w:pict>
        </mc:Fallback>
      </mc:AlternateContent>
    </w:r>
    <w:r>
      <w:rPr>
        <w:noProof/>
        <w:lang w:val="en-US"/>
      </w:rPr>
      <mc:AlternateContent>
        <mc:Choice Requires="wps">
          <w:drawing>
            <wp:anchor distT="0" distB="0" distL="114300" distR="114300" simplePos="0" relativeHeight="251658244" behindDoc="0" locked="0" layoutInCell="1" allowOverlap="1" wp14:anchorId="30468904" wp14:editId="2CA28821">
              <wp:simplePos x="0" y="0"/>
              <wp:positionH relativeFrom="column">
                <wp:posOffset>1264920</wp:posOffset>
              </wp:positionH>
              <wp:positionV relativeFrom="paragraph">
                <wp:posOffset>179070</wp:posOffset>
              </wp:positionV>
              <wp:extent cx="2514600" cy="242570"/>
              <wp:effectExtent l="0" t="0" r="0" b="5080"/>
              <wp:wrapNone/>
              <wp:docPr id="14" name="Text Box 14"/>
              <wp:cNvGraphicFramePr/>
              <a:graphic xmlns:a="http://schemas.openxmlformats.org/drawingml/2006/main">
                <a:graphicData uri="http://schemas.microsoft.com/office/word/2010/wordprocessingShape">
                  <wps:wsp>
                    <wps:cNvSpPr txBox="1"/>
                    <wps:spPr>
                      <a:xfrm>
                        <a:off x="0" y="0"/>
                        <a:ext cx="2514600" cy="242570"/>
                      </a:xfrm>
                      <a:prstGeom prst="rect">
                        <a:avLst/>
                      </a:prstGeom>
                      <a:noFill/>
                      <a:ln w="6350">
                        <a:noFill/>
                      </a:ln>
                    </wps:spPr>
                    <wps:txbx>
                      <w:txbxContent>
                        <w:p w14:paraId="2600DEC0" w14:textId="58795159" w:rsidR="002844F3" w:rsidRPr="00794C3D" w:rsidRDefault="002844F3">
                          <w:pPr>
                            <w:rPr>
                              <w:color w:val="FFFFFF" w:themeColor="background1"/>
                              <w:sz w:val="14"/>
                              <w:szCs w:val="14"/>
                            </w:rPr>
                          </w:pPr>
                          <w:r w:rsidRPr="00794C3D">
                            <w:rPr>
                              <w:color w:val="FFFFFF" w:themeColor="background1"/>
                              <w:sz w:val="14"/>
                              <w:szCs w:val="14"/>
                            </w:rPr>
                            <w:t xml:space="preserve">Copyright © </w:t>
                          </w:r>
                          <w:r>
                            <w:rPr>
                              <w:color w:val="FFFFFF" w:themeColor="background1"/>
                              <w:sz w:val="14"/>
                              <w:szCs w:val="14"/>
                            </w:rPr>
                            <w:t>202</w:t>
                          </w:r>
                          <w:r w:rsidR="00ED3DE9">
                            <w:rPr>
                              <w:color w:val="FFFFFF" w:themeColor="background1"/>
                              <w:sz w:val="14"/>
                              <w:szCs w:val="14"/>
                            </w:rPr>
                            <w:t>2</w:t>
                          </w:r>
                          <w:r w:rsidRPr="00794C3D">
                            <w:rPr>
                              <w:color w:val="FFFFFF" w:themeColor="background1"/>
                              <w:sz w:val="14"/>
                              <w:szCs w:val="14"/>
                            </w:rPr>
                            <w:t xml:space="preserve"> PRI Association All Rights Reserved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468904" id="Text Box 14" o:spid="_x0000_s1033" type="#_x0000_t202" style="position:absolute;margin-left:99.6pt;margin-top:14.1pt;width:198pt;height:19.1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JgbGwIAADMEAAAOAAAAZHJzL2Uyb0RvYy54bWysU01vGyEQvVfqf0Dc611vbSddeR25iVxV&#10;ipJITpUzZsG7EjAUsHfdX9+B9ZfSnqpeYGCG+XjvMb/rtSJ74XwLpqLjUU6JMBzq1mwr+uN19emW&#10;Eh+YqZkCIyp6EJ7eLT5+mHe2FAU0oGrhCCYxvuxsRZsQbJllnjdCMz8CKww6JTjNAh7dNqsd6zC7&#10;VlmR57OsA1dbB1x4j7cPg5MuUn4pBQ/PUnoRiKoo9hbS6tK6iWu2mLNy65htWn5sg/1DF5q1Boue&#10;Uz2wwMjOtX+k0i134EGGEQedgZQtF2kGnGacv5tm3TAr0iwIjrdnmPz/S8uf9mv74kjov0KPBEZA&#10;OutLj5dxnl46HXfslKAfITycYRN9IBwvi+l4MsvRxdFXTIrpTcI1u7y2zodvAjSJRkUd0pLQYvtH&#10;H7Aihp5CYjEDq1apRI0ypKvo7PM0Tw/OHnyhDD689Bqt0G960tbYxWmODdQHHM/BwLy3fNViD4/M&#10;hxfmkGpsG+UbnnGRCrAWHC1KGnC//nYf45EB9FLSoXQq6n/umBOUqO8Gufkynkyi1tJhMr0p8OCu&#10;PZtrj9npe0B1jvGjWJ7MGB/UyZQO9BuqfBmroosZjrUrGk7mfRgEjb+Ei+UyBaG6LAuPZm15TB1R&#10;jQi/9m/M2SMNAQl8gpPIWPmOjSF24GO5CyDbRFXEeUD1CD8qMzF4/EVR+tfnFHX564vfAAAA//8D&#10;AFBLAwQUAAYACAAAACEA7IKcieAAAAAJAQAADwAAAGRycy9kb3ducmV2LnhtbEyPQU+DQBCF7yb+&#10;h82YeLOLRAggS9OQNCZGD629eFtgCsTdWWS3LfrrHU96mnl5L2++KdeLNeKMsx8dKbhfRSCQWteN&#10;1Cs4vG3vMhA+aOq0cYQKvtDDurq+KnXRuQvt8LwPveAS8oVWMIQwFVL6dkCr/cpNSOwd3Wx1YDn3&#10;spv1hcutkXEUpdLqkfjCoCesB2w/9ier4LnevupdE9vs29RPL8fN9Hl4T5S6vVk2jyACLuEvDL/4&#10;jA4VMzXuRJ0XhnWexxxVEGc8OZDkCS+NgjR9AFmV8v8H1Q8AAAD//wMAUEsBAi0AFAAGAAgAAAAh&#10;ALaDOJL+AAAA4QEAABMAAAAAAAAAAAAAAAAAAAAAAFtDb250ZW50X1R5cGVzXS54bWxQSwECLQAU&#10;AAYACAAAACEAOP0h/9YAAACUAQAACwAAAAAAAAAAAAAAAAAvAQAAX3JlbHMvLnJlbHNQSwECLQAU&#10;AAYACAAAACEAkEiYGxsCAAAzBAAADgAAAAAAAAAAAAAAAAAuAgAAZHJzL2Uyb0RvYy54bWxQSwEC&#10;LQAUAAYACAAAACEA7IKcieAAAAAJAQAADwAAAAAAAAAAAAAAAAB1BAAAZHJzL2Rvd25yZXYueG1s&#10;UEsFBgAAAAAEAAQA8wAAAIIFAAAAAA==&#10;" filled="f" stroked="f" strokeweight=".5pt">
              <v:textbox>
                <w:txbxContent>
                  <w:p w14:paraId="2600DEC0" w14:textId="58795159" w:rsidR="002844F3" w:rsidRPr="00794C3D" w:rsidRDefault="002844F3">
                    <w:pPr>
                      <w:rPr>
                        <w:color w:val="FFFFFF" w:themeColor="background1"/>
                        <w:sz w:val="14"/>
                        <w:szCs w:val="14"/>
                      </w:rPr>
                    </w:pPr>
                    <w:r w:rsidRPr="00794C3D">
                      <w:rPr>
                        <w:color w:val="FFFFFF" w:themeColor="background1"/>
                        <w:sz w:val="14"/>
                        <w:szCs w:val="14"/>
                      </w:rPr>
                      <w:t xml:space="preserve">Copyright © </w:t>
                    </w:r>
                    <w:r>
                      <w:rPr>
                        <w:color w:val="FFFFFF" w:themeColor="background1"/>
                        <w:sz w:val="14"/>
                        <w:szCs w:val="14"/>
                      </w:rPr>
                      <w:t>202</w:t>
                    </w:r>
                    <w:r w:rsidR="00ED3DE9">
                      <w:rPr>
                        <w:color w:val="FFFFFF" w:themeColor="background1"/>
                        <w:sz w:val="14"/>
                        <w:szCs w:val="14"/>
                      </w:rPr>
                      <w:t>2</w:t>
                    </w:r>
                    <w:r w:rsidRPr="00794C3D">
                      <w:rPr>
                        <w:color w:val="FFFFFF" w:themeColor="background1"/>
                        <w:sz w:val="14"/>
                        <w:szCs w:val="14"/>
                      </w:rPr>
                      <w:t xml:space="preserve"> PRI Association All Rights Reserved</w:t>
                    </w:r>
                  </w:p>
                </w:txbxContent>
              </v:textbox>
            </v:shape>
          </w:pict>
        </mc:Fallback>
      </mc:AlternateContent>
    </w:r>
    <w:r w:rsidRPr="000F3CF4">
      <w:rPr>
        <w:noProof/>
        <w:lang w:val="en-US"/>
      </w:rPr>
      <mc:AlternateContent>
        <mc:Choice Requires="wps">
          <w:drawing>
            <wp:anchor distT="0" distB="0" distL="114300" distR="114300" simplePos="0" relativeHeight="251658242" behindDoc="0" locked="0" layoutInCell="1" allowOverlap="1" wp14:anchorId="05849E73" wp14:editId="75896E4D">
              <wp:simplePos x="0" y="0"/>
              <wp:positionH relativeFrom="page">
                <wp:posOffset>-55245</wp:posOffset>
              </wp:positionH>
              <wp:positionV relativeFrom="paragraph">
                <wp:posOffset>-69166</wp:posOffset>
              </wp:positionV>
              <wp:extent cx="10753725" cy="657225"/>
              <wp:effectExtent l="0" t="0" r="9525" b="9525"/>
              <wp:wrapNone/>
              <wp:docPr id="10" name="Rectangle 10"/>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769550" w14:textId="77777777" w:rsidR="002844F3" w:rsidRDefault="002844F3" w:rsidP="00621DC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5849E73" id="Rectangle 10" o:spid="_x0000_s1034" style="position:absolute;margin-left:-4.35pt;margin-top:-5.45pt;width:846.75pt;height:51.75pt;z-index:251658242;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U1phwIAAHIFAAAOAAAAZHJzL2Uyb0RvYy54bWysVE1v2zAMvQ/YfxB0X+2kTbMFdYogRYcB&#10;RRusHXpWZCk2IIsapcTJfv0o2XG6tthhWA4OJT4+fojk1fW+MWyn0NdgCz46yzlTVkJZ203Bfzzd&#10;fvrMmQ/ClsKAVQU/KM+v5x8/XLVupsZQgSkVMiKxfta6glchuFmWeVmpRvgzcMqSUgM2ItARN1mJ&#10;oiX2xmTjPL/MWsDSIUjlPd3edEo+T/xaKxketPYqMFNwii2kL6bvOn6z+ZWYbVC4qpZ9GOIfomhE&#10;bcnpQHUjgmBbrN9QNbVE8KDDmYQmA61rqVIOlM0of5XNYyWcSrlQcbwbyuT/H6283z26FVIZWudn&#10;nsSYxV5jE/8pPrZPxToMxVL7wCRdjvLp5Hw6nnAmSXk5mY5JJp7sZO7Qh68KGhaFgiO9RiqS2N35&#10;0EGPkOjNg6nL29qYdMDNemmQ7UR8uXyaL9NjEfsfMGMj2EI06xjjTXZKJknhYFTEGftdaVaXFP44&#10;RZL6TA1+hJTKhlGnqkSpOveTnH59boNFyjQRRmZN/gfuniD28FvuLsoeH01VatPBOP9bYJ3xYJE8&#10;gw2DcVNbwPcIDGXVe+7wxyJ1pYlVCvv1nmpT8POIjDdrKA8rZAjd2Hgnb2t6yTvhw0ogzQlNFM1+&#10;eKCPNtAWHHqJswrw13v3EU/tS1rOWpq7gvufW4GKM/PNUmN/GV1cxEFNhwvqKjrgS836pcZumyVQ&#10;g4xoyziZxIgP5ihqhOaZVsQieiWVsJJ8F1wGPB6WodsHtGSkWiwSjIbTiXBnH52M5LHOsVOf9s8C&#10;Xd/OgSbhHo4zKmavurrDRksLi20AXaeWP9W1fwEa7NRK/RKKm+PlOaFOq3L+GwAA//8DAFBLAwQU&#10;AAYACAAAACEArSDcGuIAAAAKAQAADwAAAGRycy9kb3ducmV2LnhtbEyPwU7DMAyG70i8Q2QkLmhL&#10;N02lK00nQAIuDMQ2oR2zxmsLjVMl2VbeHu8EJ8vyp9/fXywG24kj+tA6UjAZJyCQKmdaqhVs1k+j&#10;DESImozuHKGCHwywKC8vCp0bd6IPPK5iLTiEQq4VNDH2uZShatDqMHY9Et/2zlsdefW1NF6fONx2&#10;cpokqbS6Jf7Q6B4fG6y+VwerYLtZL2cP/v1ru39+/UzdG76E+kap66vh/g5ExCH+wXDWZ3Uo2Wnn&#10;DmSC6BSMslsmeU6SOYgzkGYzLrNTMJ+mIMtC/q9Q/gIAAP//AwBQSwECLQAUAAYACAAAACEAtoM4&#10;kv4AAADhAQAAEwAAAAAAAAAAAAAAAAAAAAAAW0NvbnRlbnRfVHlwZXNdLnhtbFBLAQItABQABgAI&#10;AAAAIQA4/SH/1gAAAJQBAAALAAAAAAAAAAAAAAAAAC8BAABfcmVscy8ucmVsc1BLAQItABQABgAI&#10;AAAAIQBIeU1phwIAAHIFAAAOAAAAAAAAAAAAAAAAAC4CAABkcnMvZTJvRG9jLnhtbFBLAQItABQA&#10;BgAIAAAAIQCtINwa4gAAAAoBAAAPAAAAAAAAAAAAAAAAAOEEAABkcnMvZG93bnJldi54bWxQSwUG&#10;AAAAAAQABADzAAAA8AUAAAAA&#10;" fillcolor="#0070c0" stroked="f" strokeweight="1pt">
              <v:textbox>
                <w:txbxContent>
                  <w:p w14:paraId="6B769550" w14:textId="77777777" w:rsidR="002844F3" w:rsidRDefault="002844F3" w:rsidP="00621DCE">
                    <w:pPr>
                      <w:jc w:val="center"/>
                    </w:pPr>
                  </w:p>
                </w:txbxContent>
              </v:textbox>
              <w10:wrap anchorx="page"/>
            </v:rect>
          </w:pict>
        </mc:Fallback>
      </mc:AlternateContent>
    </w:r>
    <w:r w:rsidRPr="000F3CF4">
      <w:rPr>
        <w:noProof/>
        <w:lang w:val="en-US"/>
      </w:rPr>
      <w:drawing>
        <wp:anchor distT="0" distB="0" distL="114300" distR="114300" simplePos="0" relativeHeight="251658246" behindDoc="0" locked="0" layoutInCell="1" allowOverlap="1" wp14:anchorId="2144A5CC" wp14:editId="2E5348CB">
          <wp:simplePos x="0" y="0"/>
          <wp:positionH relativeFrom="margin">
            <wp:posOffset>-64770</wp:posOffset>
          </wp:positionH>
          <wp:positionV relativeFrom="paragraph">
            <wp:posOffset>142875</wp:posOffset>
          </wp:positionV>
          <wp:extent cx="1152525" cy="250190"/>
          <wp:effectExtent l="0" t="0" r="9525" b="0"/>
          <wp:wrapNone/>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11BE47" w14:textId="45892385" w:rsidR="002844F3" w:rsidRDefault="002844F3">
    <w:pPr>
      <w:pStyle w:val="Footer"/>
    </w:pPr>
    <w:r>
      <w:rPr>
        <w:noProof/>
        <w:lang w:val="en-US"/>
      </w:rPr>
      <w:drawing>
        <wp:anchor distT="0" distB="0" distL="114300" distR="114300" simplePos="0" relativeHeight="251658247" behindDoc="0" locked="0" layoutInCell="1" allowOverlap="1" wp14:anchorId="1737016D" wp14:editId="76BA39BA">
          <wp:simplePos x="0" y="0"/>
          <wp:positionH relativeFrom="margin">
            <wp:posOffset>-57150</wp:posOffset>
          </wp:positionH>
          <wp:positionV relativeFrom="paragraph">
            <wp:posOffset>128905</wp:posOffset>
          </wp:positionV>
          <wp:extent cx="1152525" cy="250263"/>
          <wp:effectExtent l="0" t="0" r="0" b="0"/>
          <wp:wrapNone/>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2525" cy="25026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mc:AlternateContent>
        <mc:Choice Requires="wps">
          <w:drawing>
            <wp:anchor distT="45720" distB="45720" distL="114300" distR="114300" simplePos="0" relativeHeight="251658241" behindDoc="0" locked="0" layoutInCell="1" allowOverlap="1" wp14:anchorId="7B18AA66" wp14:editId="63EF2F0D">
              <wp:simplePos x="0" y="0"/>
              <wp:positionH relativeFrom="column">
                <wp:posOffset>5579745</wp:posOffset>
              </wp:positionH>
              <wp:positionV relativeFrom="paragraph">
                <wp:posOffset>112395</wp:posOffset>
              </wp:positionV>
              <wp:extent cx="3220720" cy="280670"/>
              <wp:effectExtent l="0" t="0" r="0" b="5080"/>
              <wp:wrapSquare wrapText="bothSides"/>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0720" cy="280670"/>
                      </a:xfrm>
                      <a:prstGeom prst="rect">
                        <a:avLst/>
                      </a:prstGeom>
                      <a:noFill/>
                      <a:ln w="9525">
                        <a:noFill/>
                        <a:miter lim="800000"/>
                        <a:headEnd/>
                        <a:tailEnd/>
                      </a:ln>
                    </wps:spPr>
                    <wps:txbx>
                      <w:txbxContent>
                        <w:p w14:paraId="7937A2A2" w14:textId="68BA7019" w:rsidR="002844F3" w:rsidRPr="000F3CF4" w:rsidRDefault="00000000" w:rsidP="000F3CF4">
                          <w:pPr>
                            <w:jc w:val="right"/>
                            <w:rPr>
                              <w:color w:val="FFFFFF" w:themeColor="background1"/>
                            </w:rPr>
                          </w:pPr>
                          <w:hyperlink r:id="rId2" w:history="1">
                            <w:r w:rsidR="002844F3" w:rsidRPr="000F3CF4">
                              <w:rPr>
                                <w:rStyle w:val="Hyperlink"/>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B18AA66" id="_x0000_t202" coordsize="21600,21600" o:spt="202" path="m,l,21600r21600,l21600,xe">
              <v:stroke joinstyle="miter"/>
              <v:path gradientshapeok="t" o:connecttype="rect"/>
            </v:shapetype>
            <v:shape id="Text Box 217" o:spid="_x0000_s1035" type="#_x0000_t202" style="position:absolute;margin-left:439.35pt;margin-top:8.85pt;width:253.6pt;height:22.1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5qf+wEAANQDAAAOAAAAZHJzL2Uyb0RvYy54bWysU11v2yAUfZ+0/4B4X+x4SZtaIVXXrtOk&#10;7kNq9wMIxjEacBmQ2Nmv3wW7abS9VfMDAq7vufece1hfD0aTg/RBgWV0PispkVZAo+yO0R9P9+9W&#10;lITIbcM1WMnoUQZ6vXn7Zt27WlbQgW6kJwhiQ907RrsYXV0UQXTS8DADJy0GW/CGRzz6XdF43iO6&#10;0UVVlhdFD75xHoQMAW/vxiDdZPy2lSJ+a9sgI9GMYm8xrz6v27QWmzWvd567TompDf6KLgxXFoue&#10;oO545GTv1T9QRgkPAdo4E2AKaFslZOaAbOblX2weO+5k5oLiBHeSKfw/WPH18Oi+exKHDzDgADOJ&#10;4B5A/AzEwm3H7U7eeA99J3mDhedJsqJ3oZ5Sk9ShDglk23+BBofM9xEy0NB6k1RBngTRcQDHk+hy&#10;iETg5fuqKi8rDAmMVavy4jJPpeD1c7bzIX6SYEjaMOpxqBmdHx5CTN3w+vmXVMzCvdI6D1Zb0jN6&#10;tayWOeEsYlRE32llGF2V6RudkEh+tE1OjlzpcY8FtJ1YJ6Ij5ThsB6IaRhcpN4mwheaIMngYbYbP&#10;Ajcd+N+U9GgxRsOvPfeSEv3ZopRX88UieTIfFsssgj+PbM8j3AqEYjRSMm5vY/bxSPkGJW9VVuOl&#10;k6lltE4WabJ58ub5Of/18hg3fwAAAP//AwBQSwMEFAAGAAgAAAAhANEyePTeAAAACgEAAA8AAABk&#10;cnMvZG93bnJldi54bWxMj8tOwzAQRfdI/IM1SOyo3UKbB3EqBGJbRHlI7Nx4mkSNx1HsNuHvO13B&#10;ajS6R3fOFOvJdeKEQ2g9aZjPFAikytuWag2fH693KYgQDVnTeUINvxhgXV5fFSa3fqR3PG1jLbiE&#10;Qm40NDH2uZShatCZMPM9Emd7PzgTeR1qaQczcrnr5EKplXSmJb7QmB6fG6wO26PT8LXZ/3w/qLf6&#10;xS370U9Kksuk1rc309MjiIhT/IPhos/qULLTzh/JBtFpSJM0YZSDhOcFuE+XGYidhtU8A1kW8v8L&#10;5RkAAP//AwBQSwECLQAUAAYACAAAACEAtoM4kv4AAADhAQAAEwAAAAAAAAAAAAAAAAAAAAAAW0Nv&#10;bnRlbnRfVHlwZXNdLnhtbFBLAQItABQABgAIAAAAIQA4/SH/1gAAAJQBAAALAAAAAAAAAAAAAAAA&#10;AC8BAABfcmVscy8ucmVsc1BLAQItABQABgAIAAAAIQAe15qf+wEAANQDAAAOAAAAAAAAAAAAAAAA&#10;AC4CAABkcnMvZTJvRG9jLnhtbFBLAQItABQABgAIAAAAIQDRMnj03gAAAAoBAAAPAAAAAAAAAAAA&#10;AAAAAFUEAABkcnMvZG93bnJldi54bWxQSwUGAAAAAAQABADzAAAAYAUAAAAA&#10;" filled="f" stroked="f">
              <v:textbox>
                <w:txbxContent>
                  <w:p w14:paraId="7937A2A2" w14:textId="68BA7019" w:rsidR="002844F3" w:rsidRPr="000F3CF4" w:rsidRDefault="00000000" w:rsidP="000F3CF4">
                    <w:pPr>
                      <w:jc w:val="right"/>
                      <w:rPr>
                        <w:color w:val="FFFFFF" w:themeColor="background1"/>
                      </w:rPr>
                    </w:pPr>
                    <w:hyperlink r:id="rId3" w:history="1">
                      <w:r w:rsidR="002844F3" w:rsidRPr="000F3CF4">
                        <w:rPr>
                          <w:rStyle w:val="Hyperlink"/>
                          <w:color w:val="FFFFFF" w:themeColor="background1"/>
                        </w:rPr>
                        <w:t>reporting@unpri.org</w:t>
                      </w:r>
                    </w:hyperlink>
                  </w:p>
                </w:txbxContent>
              </v:textbox>
              <w10:wrap type="square"/>
            </v:shape>
          </w:pict>
        </mc:Fallback>
      </mc:AlternateContent>
    </w:r>
    <w:r>
      <w:rPr>
        <w:noProof/>
        <w:lang w:val="en-US"/>
      </w:rPr>
      <mc:AlternateContent>
        <mc:Choice Requires="wps">
          <w:drawing>
            <wp:anchor distT="0" distB="0" distL="114300" distR="114300" simplePos="0" relativeHeight="251658240" behindDoc="0" locked="0" layoutInCell="1" allowOverlap="1" wp14:anchorId="66AF83C7" wp14:editId="47A1CC26">
              <wp:simplePos x="0" y="0"/>
              <wp:positionH relativeFrom="page">
                <wp:posOffset>-28576</wp:posOffset>
              </wp:positionH>
              <wp:positionV relativeFrom="paragraph">
                <wp:posOffset>-78105</wp:posOffset>
              </wp:positionV>
              <wp:extent cx="10753725" cy="657225"/>
              <wp:effectExtent l="0" t="0" r="9525" b="9525"/>
              <wp:wrapNone/>
              <wp:docPr id="1" name="Rectangle 1"/>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568087E" id="Rectangle 1" o:spid="_x0000_s1026" style="position:absolute;margin-left:-2.25pt;margin-top:-6.15pt;width:846.75pt;height:51.75pt;z-index:251658240;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Nh1fAIAAGAFAAAOAAAAZHJzL2Uyb0RvYy54bWysVE1v2zAMvQ/YfxB0X+1kTbMFdYogRYcB&#10;RRu0HXpWZCk2IIsapcTJfv0o2XG6tthhmA8yJZKPH3rU5dW+MWyn0NdgCz46yzlTVkJZ203Bfzzd&#10;fPrCmQ/ClsKAVQU/KM+v5h8/XLZupsZQgSkVMgKxfta6glchuFmWeVmpRvgzcMqSUgM2ItAWN1mJ&#10;oiX0xmTjPL/IWsDSIUjlPZ1ed0o+T/haKxnutfYqMFNwyi2kFdO6jms2vxSzDQpX1bJPQ/xDFo2o&#10;LQUdoK5FEGyL9RuoppYIHnQ4k9BkoHUtVaqBqhnlr6p5rIRTqRZqjndDm/z/g5V3u0e3QmpD6/zM&#10;kxir2Gts4p/yY/vUrMPQLLUPTNLhKJ9OPk/HE84kKS8m0zHJhJOd3B368E1Bw6JQcKTbSE0Su1sf&#10;OtOjSYzmwdTlTW1M2uBmvTTIdiLeXD7Nl+myCP0PM2OjsYXo1iHGk+xUTJLCwahoZ+yD0qwuKf1x&#10;yiTxTA1xhJTKhlGnqkSpuvCTnL6+tsEjVZoAI7Km+AN2DxA5/Ba7y7K3j64q0XRwzv+WWOc8eKTI&#10;YMPg3NQW8D0AQ1X1kTv7Y5O61sQuraE8rJAhdEPinbyp6d5uhQ8rgTQVND806eGeFm2gLTj0EmcV&#10;4K/3zqM9kZW0nLU0ZQX3P7cCFWfmuyUafx2dn8exTJtz4hBt8KVm/VJjt80SiA4jelOcTGK0D+Yo&#10;aoTmmR6ERYxKKmElxS64DHjcLEM3/fSkSLVYJDMaRSfCrX10MoLHrkZePu2fBbqevIF4fwfHiRSz&#10;VxzubKOnhcU2gK4TwU997ftNY5yI0z858Z14uU9Wp4dx/hsAAP//AwBQSwMEFAAGAAgAAAAhAFNk&#10;KS7jAAAACgEAAA8AAABkcnMvZG93bnJldi54bWxMj8tOwzAQRfdI/IM1SGxQ6ySUqA1xKkACNjzU&#10;h6ou3XiaBOJxFLtt+HumK1iNRnN059x8PthWHLH3jSMF8TgCgVQ601ClYL16Hk1B+KDJ6NYRKvhB&#10;D/Pi8iLXmXEnWuBxGSrBIeQzraAOocuk9GWNVvux65D4tne91YHXvpKm1ycOt61MoiiVVjfEH2rd&#10;4VON5ffyYBVs16v3yWP/+bXdv7xtUveBr766Uer6ani4BxFwCH8wnPVZHQp22rkDGS9aBaPJHZM8&#10;4+QWxBlIpzNut1MwixOQRS7/Vyh+AQAA//8DAFBLAQItABQABgAIAAAAIQC2gziS/gAAAOEBAAAT&#10;AAAAAAAAAAAAAAAAAAAAAABbQ29udGVudF9UeXBlc10ueG1sUEsBAi0AFAAGAAgAAAAhADj9If/W&#10;AAAAlAEAAAsAAAAAAAAAAAAAAAAALwEAAF9yZWxzLy5yZWxzUEsBAi0AFAAGAAgAAAAhACQ02HV8&#10;AgAAYAUAAA4AAAAAAAAAAAAAAAAALgIAAGRycy9lMm9Eb2MueG1sUEsBAi0AFAAGAAgAAAAhAFNk&#10;KS7jAAAACgEAAA8AAAAAAAAAAAAAAAAA1gQAAGRycy9kb3ducmV2LnhtbFBLBQYAAAAABAAEAPMA&#10;AADmBQAAAAA=&#10;" fillcolor="#0070c0" stroked="f" strokeweight="1pt">
              <w10:wrap anchorx="page"/>
            </v:rect>
          </w:pict>
        </mc:Fallback>
      </mc:AlternateContent>
    </w:r>
    <w:r w:rsidRPr="00A27FF8">
      <w:rPr>
        <w:noProof/>
        <w:lang w:val="en-US"/>
      </w:rPr>
      <w:drawing>
        <wp:anchor distT="0" distB="0" distL="114300" distR="114300" simplePos="0" relativeHeight="251658248" behindDoc="0" locked="0" layoutInCell="1" allowOverlap="1" wp14:anchorId="2A34F176" wp14:editId="4C1FF676">
          <wp:simplePos x="0" y="0"/>
          <wp:positionH relativeFrom="page">
            <wp:posOffset>8255</wp:posOffset>
          </wp:positionH>
          <wp:positionV relativeFrom="page">
            <wp:posOffset>9783445</wp:posOffset>
          </wp:positionV>
          <wp:extent cx="2919095" cy="881380"/>
          <wp:effectExtent l="0" t="0" r="0" b="0"/>
          <wp:wrapNone/>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 2014 -Address.jpg"/>
                  <pic:cNvPicPr/>
                </pic:nvPicPr>
                <pic:blipFill>
                  <a:blip r:embed="rId4">
                    <a:extLst>
                      <a:ext uri="{28A0092B-C50C-407E-A947-70E740481C1C}">
                        <a14:useLocalDpi xmlns:a14="http://schemas.microsoft.com/office/drawing/2010/main" val="0"/>
                      </a:ext>
                    </a:extLst>
                  </a:blip>
                  <a:stretch>
                    <a:fillRect/>
                  </a:stretch>
                </pic:blipFill>
                <pic:spPr>
                  <a:xfrm>
                    <a:off x="0" y="0"/>
                    <a:ext cx="2919095" cy="881380"/>
                  </a:xfrm>
                  <a:prstGeom prst="rect">
                    <a:avLst/>
                  </a:prstGeom>
                </pic:spPr>
              </pic:pic>
            </a:graphicData>
          </a:graphic>
          <wp14:sizeRelH relativeFrom="page">
            <wp14:pctWidth>0</wp14:pctWidth>
          </wp14:sizeRelH>
          <wp14:sizeRelV relativeFrom="page">
            <wp14:pctHeight>0</wp14:pctHeight>
          </wp14:sizeRelV>
        </wp:anchor>
      </w:drawing>
    </w:r>
    <w:r w:rsidRPr="00A27FF8">
      <w:rPr>
        <w:noProof/>
        <w:lang w:val="en-US"/>
      </w:rPr>
      <w:drawing>
        <wp:anchor distT="0" distB="0" distL="114300" distR="114300" simplePos="0" relativeHeight="251658249" behindDoc="0" locked="0" layoutInCell="1" allowOverlap="1" wp14:anchorId="013EE85C" wp14:editId="6564BC94">
          <wp:simplePos x="0" y="0"/>
          <wp:positionH relativeFrom="page">
            <wp:posOffset>3590265</wp:posOffset>
          </wp:positionH>
          <wp:positionV relativeFrom="page">
            <wp:posOffset>9648825</wp:posOffset>
          </wp:positionV>
          <wp:extent cx="3972833" cy="881999"/>
          <wp:effectExtent l="0" t="0" r="0" b="0"/>
          <wp:wrapNone/>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ooter 2014 -Partnership.jpg"/>
                  <pic:cNvPicPr/>
                </pic:nvPicPr>
                <pic:blipFill>
                  <a:blip r:embed="rId5">
                    <a:extLst>
                      <a:ext uri="{28A0092B-C50C-407E-A947-70E740481C1C}">
                        <a14:useLocalDpi xmlns:a14="http://schemas.microsoft.com/office/drawing/2010/main" val="0"/>
                      </a:ext>
                    </a:extLst>
                  </a:blip>
                  <a:stretch>
                    <a:fillRect/>
                  </a:stretch>
                </pic:blipFill>
                <pic:spPr>
                  <a:xfrm>
                    <a:off x="0" y="0"/>
                    <a:ext cx="3972833" cy="881999"/>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B646FF" w14:textId="77777777" w:rsidR="007A446F" w:rsidRDefault="007A446F" w:rsidP="00A27FF8">
      <w:pPr>
        <w:spacing w:line="240" w:lineRule="auto"/>
      </w:pPr>
      <w:r>
        <w:separator/>
      </w:r>
    </w:p>
  </w:footnote>
  <w:footnote w:type="continuationSeparator" w:id="0">
    <w:p w14:paraId="530B7737" w14:textId="77777777" w:rsidR="007A446F" w:rsidRDefault="007A446F" w:rsidP="00A27FF8">
      <w:pPr>
        <w:spacing w:line="240" w:lineRule="auto"/>
      </w:pPr>
      <w:r>
        <w:continuationSeparator/>
      </w:r>
    </w:p>
  </w:footnote>
  <w:footnote w:type="continuationNotice" w:id="1">
    <w:p w14:paraId="06493D68" w14:textId="77777777" w:rsidR="007A446F" w:rsidRDefault="007A446F">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DEF59F" w14:textId="77777777" w:rsidR="002844F3" w:rsidRDefault="002844F3">
    <w:pPr>
      <w:pStyle w:val="Header"/>
    </w:pPr>
    <w:r>
      <w:rPr>
        <w:noProof/>
        <w:lang w:val="en-US"/>
      </w:rPr>
      <w:drawing>
        <wp:anchor distT="0" distB="0" distL="114300" distR="114300" simplePos="0" relativeHeight="251658250" behindDoc="1" locked="0" layoutInCell="1" allowOverlap="1" wp14:anchorId="19A30BE5" wp14:editId="7144422E">
          <wp:simplePos x="0" y="0"/>
          <wp:positionH relativeFrom="page">
            <wp:posOffset>714375</wp:posOffset>
          </wp:positionH>
          <wp:positionV relativeFrom="topMargin">
            <wp:align>bottom</wp:align>
          </wp:positionV>
          <wp:extent cx="2152650" cy="467628"/>
          <wp:effectExtent l="0" t="0" r="0" b="8890"/>
          <wp:wrapNone/>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
                    <a:extLst>
                      <a:ext uri="{28A0092B-C50C-407E-A947-70E740481C1C}">
                        <a14:useLocalDpi xmlns:a14="http://schemas.microsoft.com/office/drawing/2010/main" val="0"/>
                      </a:ext>
                    </a:extLst>
                  </a:blip>
                  <a:srcRect t="51798" r="59961"/>
                  <a:stretch/>
                </pic:blipFill>
                <pic:spPr bwMode="auto">
                  <a:xfrm>
                    <a:off x="0" y="0"/>
                    <a:ext cx="2152650" cy="467628"/>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289C3712"/>
    <w:lvl w:ilvl="0">
      <w:start w:val="1"/>
      <w:numFmt w:val="bullet"/>
      <w:pStyle w:val="ListBullet2"/>
      <w:lvlText w:val=""/>
      <w:lvlJc w:val="left"/>
      <w:pPr>
        <w:tabs>
          <w:tab w:val="num" w:pos="283"/>
        </w:tabs>
        <w:ind w:left="283" w:hanging="360"/>
      </w:pPr>
      <w:rPr>
        <w:rFonts w:ascii="Symbol" w:hAnsi="Symbol" w:hint="default"/>
      </w:rPr>
    </w:lvl>
  </w:abstractNum>
  <w:abstractNum w:abstractNumId="1" w15:restartNumberingAfterBreak="0">
    <w:nsid w:val="00C4032D"/>
    <w:multiLevelType w:val="hybridMultilevel"/>
    <w:tmpl w:val="2F5C2954"/>
    <w:lvl w:ilvl="0" w:tplc="F6442FB4">
      <w:start w:val="1"/>
      <w:numFmt w:val="bullet"/>
      <w:lvlText w:val=""/>
      <w:lvlJc w:val="left"/>
      <w:pPr>
        <w:ind w:left="2160" w:hanging="360"/>
      </w:pPr>
      <w:rPr>
        <w:rFonts w:ascii="Wingdings" w:hAnsi="Wingdings" w:hint="default"/>
        <w:color w:val="auto"/>
        <w:sz w:val="22"/>
        <w:szCs w:val="14"/>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2" w15:restartNumberingAfterBreak="0">
    <w:nsid w:val="021164A9"/>
    <w:multiLevelType w:val="hybridMultilevel"/>
    <w:tmpl w:val="D3F03D94"/>
    <w:lvl w:ilvl="0" w:tplc="3B06DE28">
      <w:start w:val="1"/>
      <w:numFmt w:val="bullet"/>
      <w:lvlText w:val=""/>
      <w:lvlJc w:val="left"/>
      <w:pPr>
        <w:ind w:left="720" w:hanging="360"/>
      </w:pPr>
      <w:rPr>
        <w:rFonts w:ascii="Wingdings" w:hAnsi="Wingdings" w:hint="default"/>
        <w:sz w:val="20"/>
        <w:szCs w:val="14"/>
      </w:rPr>
    </w:lvl>
    <w:lvl w:ilvl="1" w:tplc="C5DE8F70">
      <w:start w:val="5"/>
      <w:numFmt w:val="bullet"/>
      <w:lvlText w:val=""/>
      <w:lvlJc w:val="left"/>
      <w:pPr>
        <w:ind w:left="1440" w:hanging="360"/>
      </w:pPr>
      <w:rPr>
        <w:rFonts w:ascii="Symbol" w:eastAsia="MS PGothic" w:hAnsi="Symbol"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3EB7ED1"/>
    <w:multiLevelType w:val="hybridMultilevel"/>
    <w:tmpl w:val="F25654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5203D8F"/>
    <w:multiLevelType w:val="hybridMultilevel"/>
    <w:tmpl w:val="4D727186"/>
    <w:lvl w:ilvl="0" w:tplc="50A89D82">
      <w:start w:val="1"/>
      <w:numFmt w:val="bullet"/>
      <w:lvlText w:val="Օ"/>
      <w:lvlJc w:val="left"/>
      <w:pPr>
        <w:ind w:left="360" w:hanging="360"/>
      </w:pPr>
      <w:rPr>
        <w:rFonts w:ascii="Arial" w:hAnsi="Arial" w:hint="default"/>
        <w:color w:val="auto"/>
        <w:sz w:val="22"/>
        <w:szCs w:val="14"/>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 w15:restartNumberingAfterBreak="0">
    <w:nsid w:val="05303350"/>
    <w:multiLevelType w:val="hybridMultilevel"/>
    <w:tmpl w:val="D7EE6E5E"/>
    <w:lvl w:ilvl="0" w:tplc="50AAFD94">
      <w:start w:val="1"/>
      <w:numFmt w:val="upperLetter"/>
      <w:lvlText w:val="(%1)"/>
      <w:lvlJc w:val="left"/>
      <w:pPr>
        <w:ind w:left="720" w:hanging="360"/>
      </w:pPr>
      <w:rPr>
        <w:rFonts w:eastAsia="MS PGothic" w:hint="default"/>
        <w:color w:val="0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053313AB"/>
    <w:multiLevelType w:val="hybridMultilevel"/>
    <w:tmpl w:val="14C0572A"/>
    <w:lvl w:ilvl="0" w:tplc="E19CD75A">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05D74290"/>
    <w:multiLevelType w:val="hybridMultilevel"/>
    <w:tmpl w:val="926CA1C4"/>
    <w:lvl w:ilvl="0" w:tplc="A7F4A6E6">
      <w:start w:val="1"/>
      <w:numFmt w:val="bullet"/>
      <w:lvlText w:val=""/>
      <w:lvlJc w:val="left"/>
      <w:pPr>
        <w:tabs>
          <w:tab w:val="num" w:pos="720"/>
        </w:tabs>
        <w:ind w:left="720" w:hanging="360"/>
      </w:pPr>
      <w:rPr>
        <w:rFonts w:ascii="Symbol" w:hAnsi="Symbol" w:hint="default"/>
        <w:sz w:val="20"/>
      </w:rPr>
    </w:lvl>
    <w:lvl w:ilvl="1" w:tplc="41E45324" w:tentative="1">
      <w:start w:val="1"/>
      <w:numFmt w:val="bullet"/>
      <w:lvlText w:val=""/>
      <w:lvlJc w:val="left"/>
      <w:pPr>
        <w:tabs>
          <w:tab w:val="num" w:pos="1440"/>
        </w:tabs>
        <w:ind w:left="1440" w:hanging="360"/>
      </w:pPr>
      <w:rPr>
        <w:rFonts w:ascii="Symbol" w:hAnsi="Symbol" w:hint="default"/>
        <w:sz w:val="20"/>
      </w:rPr>
    </w:lvl>
    <w:lvl w:ilvl="2" w:tplc="DECCBDD8" w:tentative="1">
      <w:start w:val="1"/>
      <w:numFmt w:val="bullet"/>
      <w:lvlText w:val=""/>
      <w:lvlJc w:val="left"/>
      <w:pPr>
        <w:tabs>
          <w:tab w:val="num" w:pos="2160"/>
        </w:tabs>
        <w:ind w:left="2160" w:hanging="360"/>
      </w:pPr>
      <w:rPr>
        <w:rFonts w:ascii="Symbol" w:hAnsi="Symbol" w:hint="default"/>
        <w:sz w:val="20"/>
      </w:rPr>
    </w:lvl>
    <w:lvl w:ilvl="3" w:tplc="BA46914A" w:tentative="1">
      <w:start w:val="1"/>
      <w:numFmt w:val="bullet"/>
      <w:lvlText w:val=""/>
      <w:lvlJc w:val="left"/>
      <w:pPr>
        <w:tabs>
          <w:tab w:val="num" w:pos="2880"/>
        </w:tabs>
        <w:ind w:left="2880" w:hanging="360"/>
      </w:pPr>
      <w:rPr>
        <w:rFonts w:ascii="Symbol" w:hAnsi="Symbol" w:hint="default"/>
        <w:sz w:val="20"/>
      </w:rPr>
    </w:lvl>
    <w:lvl w:ilvl="4" w:tplc="5F5A6DDE" w:tentative="1">
      <w:start w:val="1"/>
      <w:numFmt w:val="bullet"/>
      <w:lvlText w:val=""/>
      <w:lvlJc w:val="left"/>
      <w:pPr>
        <w:tabs>
          <w:tab w:val="num" w:pos="3600"/>
        </w:tabs>
        <w:ind w:left="3600" w:hanging="360"/>
      </w:pPr>
      <w:rPr>
        <w:rFonts w:ascii="Symbol" w:hAnsi="Symbol" w:hint="default"/>
        <w:sz w:val="20"/>
      </w:rPr>
    </w:lvl>
    <w:lvl w:ilvl="5" w:tplc="653E5316" w:tentative="1">
      <w:start w:val="1"/>
      <w:numFmt w:val="bullet"/>
      <w:lvlText w:val=""/>
      <w:lvlJc w:val="left"/>
      <w:pPr>
        <w:tabs>
          <w:tab w:val="num" w:pos="4320"/>
        </w:tabs>
        <w:ind w:left="4320" w:hanging="360"/>
      </w:pPr>
      <w:rPr>
        <w:rFonts w:ascii="Symbol" w:hAnsi="Symbol" w:hint="default"/>
        <w:sz w:val="20"/>
      </w:rPr>
    </w:lvl>
    <w:lvl w:ilvl="6" w:tplc="0936D6D0" w:tentative="1">
      <w:start w:val="1"/>
      <w:numFmt w:val="bullet"/>
      <w:lvlText w:val=""/>
      <w:lvlJc w:val="left"/>
      <w:pPr>
        <w:tabs>
          <w:tab w:val="num" w:pos="5040"/>
        </w:tabs>
        <w:ind w:left="5040" w:hanging="360"/>
      </w:pPr>
      <w:rPr>
        <w:rFonts w:ascii="Symbol" w:hAnsi="Symbol" w:hint="default"/>
        <w:sz w:val="20"/>
      </w:rPr>
    </w:lvl>
    <w:lvl w:ilvl="7" w:tplc="78B2EAC0" w:tentative="1">
      <w:start w:val="1"/>
      <w:numFmt w:val="bullet"/>
      <w:lvlText w:val=""/>
      <w:lvlJc w:val="left"/>
      <w:pPr>
        <w:tabs>
          <w:tab w:val="num" w:pos="5760"/>
        </w:tabs>
        <w:ind w:left="5760" w:hanging="360"/>
      </w:pPr>
      <w:rPr>
        <w:rFonts w:ascii="Symbol" w:hAnsi="Symbol" w:hint="default"/>
        <w:sz w:val="20"/>
      </w:rPr>
    </w:lvl>
    <w:lvl w:ilvl="8" w:tplc="695A26A2"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062A282B"/>
    <w:multiLevelType w:val="hybridMultilevel"/>
    <w:tmpl w:val="69B8570A"/>
    <w:lvl w:ilvl="0" w:tplc="E91ED4F6">
      <w:start w:val="1"/>
      <w:numFmt w:val="bullet"/>
      <w:lvlText w:val=""/>
      <w:lvlJc w:val="left"/>
      <w:pPr>
        <w:ind w:left="720" w:hanging="360"/>
      </w:pPr>
      <w:rPr>
        <w:rFonts w:ascii="Wingdings" w:hAnsi="Wingdings" w:hint="default"/>
        <w:color w:val="auto"/>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06F64152"/>
    <w:multiLevelType w:val="hybridMultilevel"/>
    <w:tmpl w:val="4300EDA6"/>
    <w:lvl w:ilvl="0" w:tplc="08090001">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082353FF"/>
    <w:multiLevelType w:val="hybridMultilevel"/>
    <w:tmpl w:val="AEC68504"/>
    <w:lvl w:ilvl="0" w:tplc="59A8F21C">
      <w:start w:val="1"/>
      <w:numFmt w:val="decimal"/>
      <w:lvlText w:val="(%1)"/>
      <w:lvlJc w:val="left"/>
      <w:pPr>
        <w:ind w:left="483" w:hanging="360"/>
      </w:pPr>
      <w:rPr>
        <w:rFonts w:eastAsia="MS PGothic" w:hint="default"/>
        <w:color w:val="000000"/>
      </w:rPr>
    </w:lvl>
    <w:lvl w:ilvl="1" w:tplc="08090019" w:tentative="1">
      <w:start w:val="1"/>
      <w:numFmt w:val="lowerLetter"/>
      <w:lvlText w:val="%2."/>
      <w:lvlJc w:val="left"/>
      <w:pPr>
        <w:ind w:left="1203" w:hanging="360"/>
      </w:pPr>
    </w:lvl>
    <w:lvl w:ilvl="2" w:tplc="0809001B" w:tentative="1">
      <w:start w:val="1"/>
      <w:numFmt w:val="lowerRoman"/>
      <w:lvlText w:val="%3."/>
      <w:lvlJc w:val="right"/>
      <w:pPr>
        <w:ind w:left="1923" w:hanging="180"/>
      </w:pPr>
    </w:lvl>
    <w:lvl w:ilvl="3" w:tplc="0809000F" w:tentative="1">
      <w:start w:val="1"/>
      <w:numFmt w:val="decimal"/>
      <w:lvlText w:val="%4."/>
      <w:lvlJc w:val="left"/>
      <w:pPr>
        <w:ind w:left="2643" w:hanging="360"/>
      </w:pPr>
    </w:lvl>
    <w:lvl w:ilvl="4" w:tplc="08090019" w:tentative="1">
      <w:start w:val="1"/>
      <w:numFmt w:val="lowerLetter"/>
      <w:lvlText w:val="%5."/>
      <w:lvlJc w:val="left"/>
      <w:pPr>
        <w:ind w:left="3363" w:hanging="360"/>
      </w:pPr>
    </w:lvl>
    <w:lvl w:ilvl="5" w:tplc="0809001B" w:tentative="1">
      <w:start w:val="1"/>
      <w:numFmt w:val="lowerRoman"/>
      <w:lvlText w:val="%6."/>
      <w:lvlJc w:val="right"/>
      <w:pPr>
        <w:ind w:left="4083" w:hanging="180"/>
      </w:pPr>
    </w:lvl>
    <w:lvl w:ilvl="6" w:tplc="0809000F" w:tentative="1">
      <w:start w:val="1"/>
      <w:numFmt w:val="decimal"/>
      <w:lvlText w:val="%7."/>
      <w:lvlJc w:val="left"/>
      <w:pPr>
        <w:ind w:left="4803" w:hanging="360"/>
      </w:pPr>
    </w:lvl>
    <w:lvl w:ilvl="7" w:tplc="08090019" w:tentative="1">
      <w:start w:val="1"/>
      <w:numFmt w:val="lowerLetter"/>
      <w:lvlText w:val="%8."/>
      <w:lvlJc w:val="left"/>
      <w:pPr>
        <w:ind w:left="5523" w:hanging="360"/>
      </w:pPr>
    </w:lvl>
    <w:lvl w:ilvl="8" w:tplc="0809001B" w:tentative="1">
      <w:start w:val="1"/>
      <w:numFmt w:val="lowerRoman"/>
      <w:lvlText w:val="%9."/>
      <w:lvlJc w:val="right"/>
      <w:pPr>
        <w:ind w:left="6243" w:hanging="180"/>
      </w:pPr>
    </w:lvl>
  </w:abstractNum>
  <w:abstractNum w:abstractNumId="11" w15:restartNumberingAfterBreak="0">
    <w:nsid w:val="09000108"/>
    <w:multiLevelType w:val="hybridMultilevel"/>
    <w:tmpl w:val="7BFE3C8C"/>
    <w:lvl w:ilvl="0" w:tplc="F6442FB4">
      <w:start w:val="1"/>
      <w:numFmt w:val="bullet"/>
      <w:lvlText w:val=""/>
      <w:lvlJc w:val="left"/>
      <w:pPr>
        <w:ind w:left="720" w:hanging="360"/>
      </w:pPr>
      <w:rPr>
        <w:rFonts w:ascii="Wingdings" w:hAnsi="Wingdings" w:hint="default"/>
        <w:color w:val="auto"/>
        <w:sz w:val="22"/>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0A5B088B"/>
    <w:multiLevelType w:val="hybridMultilevel"/>
    <w:tmpl w:val="180A76CA"/>
    <w:lvl w:ilvl="0" w:tplc="D1B473F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0AB45CC8"/>
    <w:multiLevelType w:val="hybridMultilevel"/>
    <w:tmpl w:val="F774E4B8"/>
    <w:lvl w:ilvl="0" w:tplc="57A01AA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0BEE5624"/>
    <w:multiLevelType w:val="hybridMultilevel"/>
    <w:tmpl w:val="CF92A5F2"/>
    <w:lvl w:ilvl="0" w:tplc="3B06DE28">
      <w:start w:val="1"/>
      <w:numFmt w:val="bullet"/>
      <w:lvlText w:val=""/>
      <w:lvlJc w:val="left"/>
      <w:pPr>
        <w:ind w:left="720" w:hanging="360"/>
      </w:pPr>
      <w:rPr>
        <w:rFonts w:ascii="Wingdings" w:hAnsi="Wingdings" w:hint="default"/>
        <w:sz w:val="20"/>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0C9551ED"/>
    <w:multiLevelType w:val="hybridMultilevel"/>
    <w:tmpl w:val="6DC802E6"/>
    <w:lvl w:ilvl="0" w:tplc="3B06DE28">
      <w:start w:val="1"/>
      <w:numFmt w:val="bullet"/>
      <w:lvlText w:val=""/>
      <w:lvlJc w:val="left"/>
      <w:pPr>
        <w:ind w:left="720" w:hanging="360"/>
      </w:pPr>
      <w:rPr>
        <w:rFonts w:ascii="Wingdings" w:hAnsi="Wingdings" w:hint="default"/>
        <w:sz w:val="20"/>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0EFB5C8A"/>
    <w:multiLevelType w:val="hybridMultilevel"/>
    <w:tmpl w:val="D0468E5E"/>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10413D8D"/>
    <w:multiLevelType w:val="multilevel"/>
    <w:tmpl w:val="6166EAB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color w:val="0070C0"/>
      </w:r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8" w15:restartNumberingAfterBreak="0">
    <w:nsid w:val="106E784F"/>
    <w:multiLevelType w:val="hybridMultilevel"/>
    <w:tmpl w:val="A88EBAA8"/>
    <w:lvl w:ilvl="0" w:tplc="B330C1FE">
      <w:start w:val="1"/>
      <w:numFmt w:val="bullet"/>
      <w:lvlText w:val=""/>
      <w:lvlJc w:val="left"/>
      <w:pPr>
        <w:ind w:left="360" w:hanging="360"/>
      </w:pPr>
      <w:rPr>
        <w:rFonts w:ascii="Wingdings" w:hAnsi="Wingdings" w:hint="default"/>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11EC3814"/>
    <w:multiLevelType w:val="hybridMultilevel"/>
    <w:tmpl w:val="3F10DE3A"/>
    <w:lvl w:ilvl="0" w:tplc="08090003">
      <w:start w:val="1"/>
      <w:numFmt w:val="bullet"/>
      <w:lvlText w:val="o"/>
      <w:lvlJc w:val="left"/>
      <w:pPr>
        <w:ind w:left="720" w:hanging="360"/>
      </w:pPr>
      <w:rPr>
        <w:rFonts w:ascii="Courier New" w:hAnsi="Courier New" w:cs="Courier New"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11EE0265"/>
    <w:multiLevelType w:val="hybridMultilevel"/>
    <w:tmpl w:val="36DAA1CC"/>
    <w:lvl w:ilvl="0" w:tplc="153863A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13751BD9"/>
    <w:multiLevelType w:val="hybridMultilevel"/>
    <w:tmpl w:val="3312B97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152C7455"/>
    <w:multiLevelType w:val="hybridMultilevel"/>
    <w:tmpl w:val="0F8E0278"/>
    <w:lvl w:ilvl="0" w:tplc="3B06DE28">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16171DCC"/>
    <w:multiLevelType w:val="hybridMultilevel"/>
    <w:tmpl w:val="3976C996"/>
    <w:lvl w:ilvl="0" w:tplc="026E7ADC">
      <w:start w:val="1"/>
      <w:numFmt w:val="bullet"/>
      <w:lvlText w:val="Օ"/>
      <w:lvlJc w:val="left"/>
      <w:pPr>
        <w:ind w:left="720" w:hanging="360"/>
      </w:pPr>
      <w:rPr>
        <w:rFonts w:ascii="Arial" w:hAnsi="Arial" w:hint="default"/>
        <w:sz w:val="20"/>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173B621D"/>
    <w:multiLevelType w:val="hybridMultilevel"/>
    <w:tmpl w:val="A99A284A"/>
    <w:lvl w:ilvl="0" w:tplc="2D2A166A">
      <w:start w:val="1"/>
      <w:numFmt w:val="decimal"/>
      <w:lvlText w:val="(%1)"/>
      <w:lvlJc w:val="left"/>
      <w:pPr>
        <w:ind w:left="360" w:hanging="360"/>
      </w:pPr>
      <w:rPr>
        <w:rFonts w:ascii="Arial" w:eastAsia="Times New Roman" w:hAnsi="Arial" w:cs="Arial"/>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17E7295E"/>
    <w:multiLevelType w:val="hybridMultilevel"/>
    <w:tmpl w:val="7742C2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194C3D39"/>
    <w:multiLevelType w:val="hybridMultilevel"/>
    <w:tmpl w:val="E9FE58DE"/>
    <w:lvl w:ilvl="0" w:tplc="08090001">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1B8B5C4E"/>
    <w:multiLevelType w:val="hybridMultilevel"/>
    <w:tmpl w:val="CE006F94"/>
    <w:lvl w:ilvl="0" w:tplc="426A43DC">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1F0950B2"/>
    <w:multiLevelType w:val="hybridMultilevel"/>
    <w:tmpl w:val="FA041432"/>
    <w:lvl w:ilvl="0" w:tplc="6BAE73C6">
      <w:start w:val="1"/>
      <w:numFmt w:val="bullet"/>
      <w:lvlText w:val="Օ"/>
      <w:lvlJc w:val="left"/>
      <w:pPr>
        <w:ind w:left="2160" w:hanging="360"/>
      </w:pPr>
      <w:rPr>
        <w:rFonts w:ascii="Arial" w:hAnsi="Arial" w:hint="default"/>
        <w:sz w:val="22"/>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29" w15:restartNumberingAfterBreak="0">
    <w:nsid w:val="1FA95FEE"/>
    <w:multiLevelType w:val="hybridMultilevel"/>
    <w:tmpl w:val="D86E9512"/>
    <w:lvl w:ilvl="0" w:tplc="50A89D82">
      <w:start w:val="1"/>
      <w:numFmt w:val="bullet"/>
      <w:lvlText w:val="Օ"/>
      <w:lvlJc w:val="left"/>
      <w:pPr>
        <w:ind w:left="360" w:hanging="360"/>
      </w:pPr>
      <w:rPr>
        <w:rFonts w:ascii="Arial" w:hAnsi="Arial" w:hint="default"/>
        <w:color w:val="auto"/>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20243FCB"/>
    <w:multiLevelType w:val="hybridMultilevel"/>
    <w:tmpl w:val="4300DEB2"/>
    <w:lvl w:ilvl="0" w:tplc="926E01E2">
      <w:start w:val="1"/>
      <w:numFmt w:val="bullet"/>
      <w:lvlText w:val="Օ"/>
      <w:lvlJc w:val="left"/>
      <w:pPr>
        <w:ind w:left="360" w:hanging="360"/>
      </w:pPr>
      <w:rPr>
        <w:rFonts w:ascii="Arial" w:hAnsi="Arial" w:hint="default"/>
        <w:sz w:val="22"/>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2041229E"/>
    <w:multiLevelType w:val="hybridMultilevel"/>
    <w:tmpl w:val="62B2DA48"/>
    <w:lvl w:ilvl="0" w:tplc="B1D610A8">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224D2099"/>
    <w:multiLevelType w:val="hybridMultilevel"/>
    <w:tmpl w:val="A98C0E92"/>
    <w:lvl w:ilvl="0" w:tplc="6BAE73C6">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251D0CEA"/>
    <w:multiLevelType w:val="hybridMultilevel"/>
    <w:tmpl w:val="9A0E9642"/>
    <w:lvl w:ilvl="0" w:tplc="991C3D66">
      <w:start w:val="1"/>
      <w:numFmt w:val="bullet"/>
      <w:lvlText w:val=""/>
      <w:lvlJc w:val="left"/>
      <w:pPr>
        <w:ind w:left="360" w:hanging="360"/>
      </w:pPr>
      <w:rPr>
        <w:rFonts w:ascii="Symbol" w:hAnsi="Symbol" w:hint="default"/>
      </w:rPr>
    </w:lvl>
    <w:lvl w:ilvl="1" w:tplc="F01E6D20">
      <w:start w:val="1"/>
      <w:numFmt w:val="bullet"/>
      <w:lvlText w:val=""/>
      <w:lvlJc w:val="left"/>
      <w:pPr>
        <w:ind w:left="720" w:hanging="360"/>
      </w:pPr>
      <w:rPr>
        <w:rFonts w:ascii="Wingdings" w:hAnsi="Wingdings" w:hint="default"/>
      </w:rPr>
    </w:lvl>
    <w:lvl w:ilvl="2" w:tplc="D6C6EE44">
      <w:start w:val="1"/>
      <w:numFmt w:val="bullet"/>
      <w:lvlText w:val=""/>
      <w:lvlJc w:val="left"/>
      <w:pPr>
        <w:ind w:left="1080" w:hanging="360"/>
      </w:pPr>
      <w:rPr>
        <w:rFonts w:ascii="Wingdings" w:hAnsi="Wingdings" w:hint="default"/>
      </w:rPr>
    </w:lvl>
    <w:lvl w:ilvl="3" w:tplc="6AF242E2">
      <w:start w:val="1"/>
      <w:numFmt w:val="bullet"/>
      <w:lvlText w:val=""/>
      <w:lvlJc w:val="left"/>
      <w:pPr>
        <w:ind w:left="1440" w:hanging="360"/>
      </w:pPr>
      <w:rPr>
        <w:rFonts w:ascii="Wingdings" w:hAnsi="Wingdings" w:hint="default"/>
      </w:rPr>
    </w:lvl>
    <w:lvl w:ilvl="4" w:tplc="4884633C">
      <w:start w:val="1"/>
      <w:numFmt w:val="bullet"/>
      <w:lvlText w:val=""/>
      <w:lvlJc w:val="left"/>
      <w:pPr>
        <w:ind w:left="1800" w:hanging="360"/>
      </w:pPr>
      <w:rPr>
        <w:rFonts w:ascii="Wingdings" w:hAnsi="Wingdings" w:hint="default"/>
      </w:rPr>
    </w:lvl>
    <w:lvl w:ilvl="5" w:tplc="7A1AD22C">
      <w:start w:val="1"/>
      <w:numFmt w:val="bullet"/>
      <w:lvlText w:val=""/>
      <w:lvlJc w:val="left"/>
      <w:pPr>
        <w:ind w:left="2160" w:hanging="360"/>
      </w:pPr>
      <w:rPr>
        <w:rFonts w:ascii="Wingdings" w:hAnsi="Wingdings" w:hint="default"/>
      </w:rPr>
    </w:lvl>
    <w:lvl w:ilvl="6" w:tplc="91923BD6">
      <w:start w:val="1"/>
      <w:numFmt w:val="bullet"/>
      <w:lvlText w:val=""/>
      <w:lvlJc w:val="left"/>
      <w:pPr>
        <w:ind w:left="2520" w:hanging="360"/>
      </w:pPr>
      <w:rPr>
        <w:rFonts w:ascii="Wingdings" w:hAnsi="Wingdings" w:hint="default"/>
      </w:rPr>
    </w:lvl>
    <w:lvl w:ilvl="7" w:tplc="F5986FA0">
      <w:start w:val="1"/>
      <w:numFmt w:val="bullet"/>
      <w:lvlText w:val=""/>
      <w:lvlJc w:val="left"/>
      <w:pPr>
        <w:ind w:left="2880" w:hanging="360"/>
      </w:pPr>
      <w:rPr>
        <w:rFonts w:ascii="Wingdings" w:hAnsi="Wingdings" w:hint="default"/>
      </w:rPr>
    </w:lvl>
    <w:lvl w:ilvl="8" w:tplc="BC580F86">
      <w:start w:val="1"/>
      <w:numFmt w:val="bullet"/>
      <w:lvlText w:val=""/>
      <w:lvlJc w:val="left"/>
      <w:pPr>
        <w:ind w:left="3240" w:hanging="360"/>
      </w:pPr>
      <w:rPr>
        <w:rFonts w:ascii="Wingdings" w:hAnsi="Wingdings" w:hint="default"/>
      </w:rPr>
    </w:lvl>
  </w:abstractNum>
  <w:abstractNum w:abstractNumId="34" w15:restartNumberingAfterBreak="0">
    <w:nsid w:val="2A0B2EC0"/>
    <w:multiLevelType w:val="hybridMultilevel"/>
    <w:tmpl w:val="56045BA8"/>
    <w:lvl w:ilvl="0" w:tplc="50A89D82">
      <w:start w:val="1"/>
      <w:numFmt w:val="bullet"/>
      <w:lvlText w:val="Օ"/>
      <w:lvlJc w:val="left"/>
      <w:pPr>
        <w:ind w:left="360" w:hanging="360"/>
      </w:pPr>
      <w:rPr>
        <w:rFonts w:ascii="Arial" w:hAnsi="Arial" w:hint="default"/>
        <w:color w:val="auto"/>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15:restartNumberingAfterBreak="0">
    <w:nsid w:val="2AAA6CD0"/>
    <w:multiLevelType w:val="hybridMultilevel"/>
    <w:tmpl w:val="79A8A1EE"/>
    <w:lvl w:ilvl="0" w:tplc="08090005">
      <w:start w:val="1"/>
      <w:numFmt w:val="bullet"/>
      <w:lvlText w:val=""/>
      <w:lvlJc w:val="left"/>
      <w:pPr>
        <w:ind w:left="717" w:hanging="360"/>
      </w:pPr>
      <w:rPr>
        <w:rFonts w:ascii="Wingdings" w:hAnsi="Wingdings" w:hint="default"/>
      </w:rPr>
    </w:lvl>
    <w:lvl w:ilvl="1" w:tplc="08090003" w:tentative="1">
      <w:start w:val="1"/>
      <w:numFmt w:val="bullet"/>
      <w:lvlText w:val="o"/>
      <w:lvlJc w:val="left"/>
      <w:pPr>
        <w:ind w:left="1437" w:hanging="360"/>
      </w:pPr>
      <w:rPr>
        <w:rFonts w:ascii="Courier New" w:hAnsi="Courier New" w:cs="Courier New" w:hint="default"/>
      </w:rPr>
    </w:lvl>
    <w:lvl w:ilvl="2" w:tplc="08090005" w:tentative="1">
      <w:start w:val="1"/>
      <w:numFmt w:val="bullet"/>
      <w:lvlText w:val=""/>
      <w:lvlJc w:val="left"/>
      <w:pPr>
        <w:ind w:left="2157" w:hanging="360"/>
      </w:pPr>
      <w:rPr>
        <w:rFonts w:ascii="Wingdings" w:hAnsi="Wingdings" w:hint="default"/>
      </w:rPr>
    </w:lvl>
    <w:lvl w:ilvl="3" w:tplc="08090001" w:tentative="1">
      <w:start w:val="1"/>
      <w:numFmt w:val="bullet"/>
      <w:lvlText w:val=""/>
      <w:lvlJc w:val="left"/>
      <w:pPr>
        <w:ind w:left="2877" w:hanging="360"/>
      </w:pPr>
      <w:rPr>
        <w:rFonts w:ascii="Symbol" w:hAnsi="Symbol" w:hint="default"/>
      </w:rPr>
    </w:lvl>
    <w:lvl w:ilvl="4" w:tplc="08090003" w:tentative="1">
      <w:start w:val="1"/>
      <w:numFmt w:val="bullet"/>
      <w:lvlText w:val="o"/>
      <w:lvlJc w:val="left"/>
      <w:pPr>
        <w:ind w:left="3597" w:hanging="360"/>
      </w:pPr>
      <w:rPr>
        <w:rFonts w:ascii="Courier New" w:hAnsi="Courier New" w:cs="Courier New" w:hint="default"/>
      </w:rPr>
    </w:lvl>
    <w:lvl w:ilvl="5" w:tplc="08090005" w:tentative="1">
      <w:start w:val="1"/>
      <w:numFmt w:val="bullet"/>
      <w:lvlText w:val=""/>
      <w:lvlJc w:val="left"/>
      <w:pPr>
        <w:ind w:left="4317" w:hanging="360"/>
      </w:pPr>
      <w:rPr>
        <w:rFonts w:ascii="Wingdings" w:hAnsi="Wingdings" w:hint="default"/>
      </w:rPr>
    </w:lvl>
    <w:lvl w:ilvl="6" w:tplc="08090001" w:tentative="1">
      <w:start w:val="1"/>
      <w:numFmt w:val="bullet"/>
      <w:lvlText w:val=""/>
      <w:lvlJc w:val="left"/>
      <w:pPr>
        <w:ind w:left="5037" w:hanging="360"/>
      </w:pPr>
      <w:rPr>
        <w:rFonts w:ascii="Symbol" w:hAnsi="Symbol" w:hint="default"/>
      </w:rPr>
    </w:lvl>
    <w:lvl w:ilvl="7" w:tplc="08090003" w:tentative="1">
      <w:start w:val="1"/>
      <w:numFmt w:val="bullet"/>
      <w:lvlText w:val="o"/>
      <w:lvlJc w:val="left"/>
      <w:pPr>
        <w:ind w:left="5757" w:hanging="360"/>
      </w:pPr>
      <w:rPr>
        <w:rFonts w:ascii="Courier New" w:hAnsi="Courier New" w:cs="Courier New" w:hint="default"/>
      </w:rPr>
    </w:lvl>
    <w:lvl w:ilvl="8" w:tplc="08090005" w:tentative="1">
      <w:start w:val="1"/>
      <w:numFmt w:val="bullet"/>
      <w:lvlText w:val=""/>
      <w:lvlJc w:val="left"/>
      <w:pPr>
        <w:ind w:left="6477" w:hanging="360"/>
      </w:pPr>
      <w:rPr>
        <w:rFonts w:ascii="Wingdings" w:hAnsi="Wingdings" w:hint="default"/>
      </w:rPr>
    </w:lvl>
  </w:abstractNum>
  <w:abstractNum w:abstractNumId="36" w15:restartNumberingAfterBreak="0">
    <w:nsid w:val="2B7F640E"/>
    <w:multiLevelType w:val="hybridMultilevel"/>
    <w:tmpl w:val="897AB704"/>
    <w:lvl w:ilvl="0" w:tplc="08090001">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7" w15:restartNumberingAfterBreak="0">
    <w:nsid w:val="2BE83084"/>
    <w:multiLevelType w:val="hybridMultilevel"/>
    <w:tmpl w:val="DBACDBA8"/>
    <w:lvl w:ilvl="0" w:tplc="6BAE73C6">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2D100DB7"/>
    <w:multiLevelType w:val="hybridMultilevel"/>
    <w:tmpl w:val="BB982A6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2E5645D8"/>
    <w:multiLevelType w:val="hybridMultilevel"/>
    <w:tmpl w:val="EB58428E"/>
    <w:lvl w:ilvl="0" w:tplc="B330C1FE">
      <w:start w:val="1"/>
      <w:numFmt w:val="bullet"/>
      <w:lvlText w:val=""/>
      <w:lvlJc w:val="left"/>
      <w:pPr>
        <w:ind w:left="720" w:hanging="360"/>
      </w:pPr>
      <w:rPr>
        <w:rFonts w:ascii="Wingdings" w:hAnsi="Wingdings"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2E760F98"/>
    <w:multiLevelType w:val="hybridMultilevel"/>
    <w:tmpl w:val="CFCEB238"/>
    <w:lvl w:ilvl="0" w:tplc="3B06DE28">
      <w:start w:val="1"/>
      <w:numFmt w:val="bullet"/>
      <w:lvlText w:val=""/>
      <w:lvlJc w:val="left"/>
      <w:pPr>
        <w:ind w:left="360" w:hanging="360"/>
      </w:pPr>
      <w:rPr>
        <w:rFonts w:ascii="Wingdings" w:hAnsi="Wingdings" w:hint="default"/>
        <w:color w:val="auto"/>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1" w15:restartNumberingAfterBreak="0">
    <w:nsid w:val="2EFE7A92"/>
    <w:multiLevelType w:val="hybridMultilevel"/>
    <w:tmpl w:val="F6026CC6"/>
    <w:lvl w:ilvl="0" w:tplc="F6442FB4">
      <w:start w:val="1"/>
      <w:numFmt w:val="bullet"/>
      <w:lvlText w:val=""/>
      <w:lvlJc w:val="left"/>
      <w:pPr>
        <w:ind w:left="360" w:hanging="360"/>
      </w:pPr>
      <w:rPr>
        <w:rFonts w:ascii="Wingdings" w:hAnsi="Wingdings"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2" w15:restartNumberingAfterBreak="0">
    <w:nsid w:val="301A021B"/>
    <w:multiLevelType w:val="hybridMultilevel"/>
    <w:tmpl w:val="BABE8E30"/>
    <w:lvl w:ilvl="0" w:tplc="3B06DE28">
      <w:start w:val="1"/>
      <w:numFmt w:val="bullet"/>
      <w:lvlText w:val=""/>
      <w:lvlJc w:val="left"/>
      <w:pPr>
        <w:ind w:left="360" w:hanging="360"/>
      </w:pPr>
      <w:rPr>
        <w:rFonts w:ascii="Wingdings" w:hAnsi="Wingdings" w:hint="default"/>
        <w:color w:val="auto"/>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3" w15:restartNumberingAfterBreak="0">
    <w:nsid w:val="31000064"/>
    <w:multiLevelType w:val="hybridMultilevel"/>
    <w:tmpl w:val="4C829666"/>
    <w:lvl w:ilvl="0" w:tplc="B6AA131A">
      <w:start w:val="4"/>
      <w:numFmt w:val="bullet"/>
      <w:lvlText w:val=""/>
      <w:lvlJc w:val="left"/>
      <w:pPr>
        <w:ind w:left="1800" w:hanging="360"/>
      </w:pPr>
      <w:rPr>
        <w:rFonts w:ascii="Symbol" w:eastAsia="Calibri" w:hAnsi="Symbol" w:cs="Times New Roman" w:hint="default"/>
      </w:rPr>
    </w:lvl>
    <w:lvl w:ilvl="1" w:tplc="08090003">
      <w:start w:val="1"/>
      <w:numFmt w:val="bullet"/>
      <w:lvlText w:val="o"/>
      <w:lvlJc w:val="left"/>
      <w:pPr>
        <w:ind w:left="2520" w:hanging="360"/>
      </w:pPr>
      <w:rPr>
        <w:rFonts w:ascii="Courier New" w:hAnsi="Courier New" w:cs="Courier New" w:hint="default"/>
      </w:rPr>
    </w:lvl>
    <w:lvl w:ilvl="2" w:tplc="08090005">
      <w:start w:val="1"/>
      <w:numFmt w:val="bullet"/>
      <w:lvlText w:val=""/>
      <w:lvlJc w:val="left"/>
      <w:pPr>
        <w:ind w:left="3240" w:hanging="360"/>
      </w:pPr>
      <w:rPr>
        <w:rFonts w:ascii="Wingdings" w:hAnsi="Wingdings" w:hint="default"/>
      </w:rPr>
    </w:lvl>
    <w:lvl w:ilvl="3" w:tplc="08090001">
      <w:start w:val="1"/>
      <w:numFmt w:val="bullet"/>
      <w:lvlText w:val=""/>
      <w:lvlJc w:val="left"/>
      <w:pPr>
        <w:ind w:left="3960" w:hanging="360"/>
      </w:pPr>
      <w:rPr>
        <w:rFonts w:ascii="Symbol" w:hAnsi="Symbol" w:hint="default"/>
      </w:rPr>
    </w:lvl>
    <w:lvl w:ilvl="4" w:tplc="08090003">
      <w:start w:val="1"/>
      <w:numFmt w:val="bullet"/>
      <w:lvlText w:val="o"/>
      <w:lvlJc w:val="left"/>
      <w:pPr>
        <w:ind w:left="4680" w:hanging="360"/>
      </w:pPr>
      <w:rPr>
        <w:rFonts w:ascii="Courier New" w:hAnsi="Courier New" w:cs="Courier New" w:hint="default"/>
      </w:rPr>
    </w:lvl>
    <w:lvl w:ilvl="5" w:tplc="08090005">
      <w:start w:val="1"/>
      <w:numFmt w:val="bullet"/>
      <w:lvlText w:val=""/>
      <w:lvlJc w:val="left"/>
      <w:pPr>
        <w:ind w:left="5400" w:hanging="360"/>
      </w:pPr>
      <w:rPr>
        <w:rFonts w:ascii="Wingdings" w:hAnsi="Wingdings" w:hint="default"/>
      </w:rPr>
    </w:lvl>
    <w:lvl w:ilvl="6" w:tplc="08090001">
      <w:start w:val="1"/>
      <w:numFmt w:val="bullet"/>
      <w:lvlText w:val=""/>
      <w:lvlJc w:val="left"/>
      <w:pPr>
        <w:ind w:left="6120" w:hanging="360"/>
      </w:pPr>
      <w:rPr>
        <w:rFonts w:ascii="Symbol" w:hAnsi="Symbol" w:hint="default"/>
      </w:rPr>
    </w:lvl>
    <w:lvl w:ilvl="7" w:tplc="08090003">
      <w:start w:val="1"/>
      <w:numFmt w:val="bullet"/>
      <w:lvlText w:val="o"/>
      <w:lvlJc w:val="left"/>
      <w:pPr>
        <w:ind w:left="6840" w:hanging="360"/>
      </w:pPr>
      <w:rPr>
        <w:rFonts w:ascii="Courier New" w:hAnsi="Courier New" w:cs="Courier New" w:hint="default"/>
      </w:rPr>
    </w:lvl>
    <w:lvl w:ilvl="8" w:tplc="08090005">
      <w:start w:val="1"/>
      <w:numFmt w:val="bullet"/>
      <w:lvlText w:val=""/>
      <w:lvlJc w:val="left"/>
      <w:pPr>
        <w:ind w:left="7560" w:hanging="360"/>
      </w:pPr>
      <w:rPr>
        <w:rFonts w:ascii="Wingdings" w:hAnsi="Wingdings" w:hint="default"/>
      </w:rPr>
    </w:lvl>
  </w:abstractNum>
  <w:abstractNum w:abstractNumId="44" w15:restartNumberingAfterBreak="0">
    <w:nsid w:val="31677D98"/>
    <w:multiLevelType w:val="hybridMultilevel"/>
    <w:tmpl w:val="27B83C0A"/>
    <w:lvl w:ilvl="0" w:tplc="CA5EFA82">
      <w:start w:val="1"/>
      <w:numFmt w:val="bullet"/>
      <w:lvlText w:val="Օ"/>
      <w:lvlJc w:val="left"/>
      <w:pPr>
        <w:ind w:left="720" w:hanging="360"/>
      </w:pPr>
      <w:rPr>
        <w:rFonts w:ascii="Arial" w:hAnsi="Arial" w:hint="default"/>
        <w:sz w:val="22"/>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31F65A65"/>
    <w:multiLevelType w:val="hybridMultilevel"/>
    <w:tmpl w:val="5F802BBE"/>
    <w:lvl w:ilvl="0" w:tplc="17183E18">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6" w15:restartNumberingAfterBreak="0">
    <w:nsid w:val="339404E0"/>
    <w:multiLevelType w:val="hybridMultilevel"/>
    <w:tmpl w:val="B72A6BAE"/>
    <w:lvl w:ilvl="0" w:tplc="80F603E0">
      <w:start w:val="1"/>
      <w:numFmt w:val="bullet"/>
      <w:lvlText w:val=""/>
      <w:lvlJc w:val="right"/>
      <w:pPr>
        <w:ind w:left="720" w:hanging="360"/>
      </w:pPr>
      <w:rPr>
        <w:rFonts w:ascii="Wingdings" w:hAnsi="Wingdings" w:hint="default"/>
        <w:sz w:val="22"/>
        <w:szCs w:val="1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7" w15:restartNumberingAfterBreak="0">
    <w:nsid w:val="35680920"/>
    <w:multiLevelType w:val="hybridMultilevel"/>
    <w:tmpl w:val="E66418C8"/>
    <w:lvl w:ilvl="0" w:tplc="29B453DE">
      <w:start w:val="1"/>
      <w:numFmt w:val="bullet"/>
      <w:lvlText w:val="Օ"/>
      <w:lvlJc w:val="left"/>
      <w:pPr>
        <w:ind w:left="720" w:hanging="360"/>
      </w:pPr>
      <w:rPr>
        <w:rFonts w:ascii="Arial" w:hAnsi="Arial" w:hint="default"/>
        <w:sz w:val="22"/>
        <w:szCs w:val="18"/>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35B4032D"/>
    <w:multiLevelType w:val="hybridMultilevel"/>
    <w:tmpl w:val="F02A1FC0"/>
    <w:lvl w:ilvl="0" w:tplc="679E97A0">
      <w:start w:val="1"/>
      <w:numFmt w:val="bullet"/>
      <w:lvlText w:val=""/>
      <w:lvlJc w:val="left"/>
      <w:pPr>
        <w:ind w:left="360" w:hanging="360"/>
      </w:pPr>
      <w:rPr>
        <w:rFonts w:ascii="Wingdings" w:hAnsi="Wingdings"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9" w15:restartNumberingAfterBreak="0">
    <w:nsid w:val="372F4722"/>
    <w:multiLevelType w:val="hybridMultilevel"/>
    <w:tmpl w:val="59C0B774"/>
    <w:lvl w:ilvl="0" w:tplc="BB14A38A">
      <w:start w:val="1"/>
      <w:numFmt w:val="bullet"/>
      <w:pStyle w:val="Bullestlist2"/>
      <w:lvlText w:val=""/>
      <w:lvlJc w:val="left"/>
      <w:pPr>
        <w:ind w:left="720" w:hanging="360"/>
      </w:pPr>
      <w:rPr>
        <w:rFonts w:ascii="Wingdings" w:hAnsi="Wingdings"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37795619"/>
    <w:multiLevelType w:val="hybridMultilevel"/>
    <w:tmpl w:val="2A9E3374"/>
    <w:lvl w:ilvl="0" w:tplc="5BB45B44">
      <w:start w:val="1"/>
      <w:numFmt w:val="bullet"/>
      <w:pStyle w:val="ListBullet"/>
      <w:lvlText w:val="■"/>
      <w:lvlJc w:val="left"/>
      <w:pPr>
        <w:ind w:left="720" w:hanging="360"/>
      </w:pPr>
      <w:rPr>
        <w:rFonts w:ascii="Arial" w:hAnsi="Arial" w:hint="default"/>
        <w:color w:val="0070C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3A602FB3"/>
    <w:multiLevelType w:val="hybridMultilevel"/>
    <w:tmpl w:val="625CBD56"/>
    <w:lvl w:ilvl="0" w:tplc="2DFEBA82">
      <w:start w:val="1"/>
      <w:numFmt w:val="bullet"/>
      <w:lvlText w:val="Օ"/>
      <w:lvlJc w:val="left"/>
      <w:pPr>
        <w:ind w:left="720" w:hanging="360"/>
      </w:pPr>
      <w:rPr>
        <w:rFonts w:ascii="Arial" w:hAnsi="Arial" w:hint="default"/>
        <w:sz w:val="22"/>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2" w15:restartNumberingAfterBreak="0">
    <w:nsid w:val="3CA53F78"/>
    <w:multiLevelType w:val="hybridMultilevel"/>
    <w:tmpl w:val="4692C082"/>
    <w:lvl w:ilvl="0" w:tplc="08090011">
      <w:start w:val="1"/>
      <w:numFmt w:val="decimal"/>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53" w15:restartNumberingAfterBreak="0">
    <w:nsid w:val="3ED94EDC"/>
    <w:multiLevelType w:val="hybridMultilevel"/>
    <w:tmpl w:val="04E05A42"/>
    <w:lvl w:ilvl="0" w:tplc="08090001">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4" w15:restartNumberingAfterBreak="0">
    <w:nsid w:val="3F0E3622"/>
    <w:multiLevelType w:val="hybridMultilevel"/>
    <w:tmpl w:val="EF3C79A2"/>
    <w:lvl w:ilvl="0" w:tplc="679E97A0">
      <w:start w:val="1"/>
      <w:numFmt w:val="bullet"/>
      <w:lvlText w:val=""/>
      <w:lvlJc w:val="left"/>
      <w:pPr>
        <w:ind w:left="720" w:hanging="360"/>
      </w:pPr>
      <w:rPr>
        <w:rFonts w:ascii="Wingdings" w:hAnsi="Wingdings"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3F1F5956"/>
    <w:multiLevelType w:val="hybridMultilevel"/>
    <w:tmpl w:val="7444D294"/>
    <w:lvl w:ilvl="0" w:tplc="C05AF5B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15:restartNumberingAfterBreak="0">
    <w:nsid w:val="3FC52BB8"/>
    <w:multiLevelType w:val="hybridMultilevel"/>
    <w:tmpl w:val="F216003A"/>
    <w:lvl w:ilvl="0" w:tplc="1E66A080">
      <w:start w:val="1"/>
      <w:numFmt w:val="bullet"/>
      <w:lvlText w:val="Օ"/>
      <w:lvlJc w:val="left"/>
      <w:pPr>
        <w:ind w:left="360" w:hanging="360"/>
      </w:pPr>
      <w:rPr>
        <w:rFonts w:ascii="Arial" w:hAnsi="Arial" w:hint="default"/>
        <w:sz w:val="22"/>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40885EC4"/>
    <w:multiLevelType w:val="hybridMultilevel"/>
    <w:tmpl w:val="4F447D96"/>
    <w:lvl w:ilvl="0" w:tplc="4AF2A51A">
      <w:numFmt w:val="bullet"/>
      <w:lvlText w:val=""/>
      <w:lvlJc w:val="left"/>
      <w:pPr>
        <w:ind w:left="1080" w:hanging="360"/>
      </w:pPr>
      <w:rPr>
        <w:rFonts w:ascii="Symbol" w:eastAsiaTheme="minorHAnsi" w:hAnsi="Symbol" w:cstheme="minorBidi" w:hint="default"/>
      </w:rPr>
    </w:lvl>
    <w:lvl w:ilvl="1" w:tplc="08090003">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start w:val="1"/>
      <w:numFmt w:val="bullet"/>
      <w:lvlText w:val=""/>
      <w:lvlJc w:val="left"/>
      <w:pPr>
        <w:ind w:left="3240" w:hanging="360"/>
      </w:pPr>
      <w:rPr>
        <w:rFonts w:ascii="Symbol" w:hAnsi="Symbol" w:hint="default"/>
      </w:rPr>
    </w:lvl>
    <w:lvl w:ilvl="4" w:tplc="08090003">
      <w:start w:val="1"/>
      <w:numFmt w:val="bullet"/>
      <w:lvlText w:val="o"/>
      <w:lvlJc w:val="left"/>
      <w:pPr>
        <w:ind w:left="3960" w:hanging="360"/>
      </w:pPr>
      <w:rPr>
        <w:rFonts w:ascii="Courier New" w:hAnsi="Courier New" w:cs="Courier New" w:hint="default"/>
      </w:rPr>
    </w:lvl>
    <w:lvl w:ilvl="5" w:tplc="08090005">
      <w:start w:val="1"/>
      <w:numFmt w:val="bullet"/>
      <w:lvlText w:val=""/>
      <w:lvlJc w:val="left"/>
      <w:pPr>
        <w:ind w:left="4680" w:hanging="360"/>
      </w:pPr>
      <w:rPr>
        <w:rFonts w:ascii="Wingdings" w:hAnsi="Wingdings" w:hint="default"/>
      </w:rPr>
    </w:lvl>
    <w:lvl w:ilvl="6" w:tplc="08090001">
      <w:start w:val="1"/>
      <w:numFmt w:val="bullet"/>
      <w:lvlText w:val=""/>
      <w:lvlJc w:val="left"/>
      <w:pPr>
        <w:ind w:left="5400" w:hanging="360"/>
      </w:pPr>
      <w:rPr>
        <w:rFonts w:ascii="Symbol" w:hAnsi="Symbol" w:hint="default"/>
      </w:rPr>
    </w:lvl>
    <w:lvl w:ilvl="7" w:tplc="08090003">
      <w:start w:val="1"/>
      <w:numFmt w:val="bullet"/>
      <w:lvlText w:val="o"/>
      <w:lvlJc w:val="left"/>
      <w:pPr>
        <w:ind w:left="6120" w:hanging="360"/>
      </w:pPr>
      <w:rPr>
        <w:rFonts w:ascii="Courier New" w:hAnsi="Courier New" w:cs="Courier New" w:hint="default"/>
      </w:rPr>
    </w:lvl>
    <w:lvl w:ilvl="8" w:tplc="08090005">
      <w:start w:val="1"/>
      <w:numFmt w:val="bullet"/>
      <w:lvlText w:val=""/>
      <w:lvlJc w:val="left"/>
      <w:pPr>
        <w:ind w:left="6840" w:hanging="360"/>
      </w:pPr>
      <w:rPr>
        <w:rFonts w:ascii="Wingdings" w:hAnsi="Wingdings" w:hint="default"/>
      </w:rPr>
    </w:lvl>
  </w:abstractNum>
  <w:abstractNum w:abstractNumId="58" w15:restartNumberingAfterBreak="0">
    <w:nsid w:val="40B4695B"/>
    <w:multiLevelType w:val="hybridMultilevel"/>
    <w:tmpl w:val="D83C2A8A"/>
    <w:lvl w:ilvl="0" w:tplc="51DCFABC">
      <w:start w:val="1"/>
      <w:numFmt w:val="decimal"/>
      <w:lvlText w:val="(%1)"/>
      <w:lvlJc w:val="left"/>
      <w:pPr>
        <w:ind w:left="360" w:hanging="360"/>
      </w:pPr>
      <w:rPr>
        <w:rFonts w:ascii="Arial" w:eastAsia="Times New Roman" w:hAnsi="Arial" w:cs="Arial"/>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9" w15:restartNumberingAfterBreak="0">
    <w:nsid w:val="4217356A"/>
    <w:multiLevelType w:val="hybridMultilevel"/>
    <w:tmpl w:val="8610A97C"/>
    <w:lvl w:ilvl="0" w:tplc="C6C64B92">
      <w:start w:val="1"/>
      <w:numFmt w:val="decimal"/>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60" w15:restartNumberingAfterBreak="0">
    <w:nsid w:val="45191AB0"/>
    <w:multiLevelType w:val="hybridMultilevel"/>
    <w:tmpl w:val="3656FBDC"/>
    <w:lvl w:ilvl="0" w:tplc="17183E18">
      <w:start w:val="1"/>
      <w:numFmt w:val="decimal"/>
      <w:lvlText w:val="(%1)"/>
      <w:lvlJc w:val="left"/>
      <w:pPr>
        <w:ind w:left="843" w:hanging="360"/>
      </w:pPr>
      <w:rPr>
        <w:rFonts w:hint="default"/>
      </w:rPr>
    </w:lvl>
    <w:lvl w:ilvl="1" w:tplc="08090019" w:tentative="1">
      <w:start w:val="1"/>
      <w:numFmt w:val="lowerLetter"/>
      <w:lvlText w:val="%2."/>
      <w:lvlJc w:val="left"/>
      <w:pPr>
        <w:ind w:left="1563" w:hanging="360"/>
      </w:pPr>
    </w:lvl>
    <w:lvl w:ilvl="2" w:tplc="0809001B" w:tentative="1">
      <w:start w:val="1"/>
      <w:numFmt w:val="lowerRoman"/>
      <w:lvlText w:val="%3."/>
      <w:lvlJc w:val="right"/>
      <w:pPr>
        <w:ind w:left="2283" w:hanging="180"/>
      </w:pPr>
    </w:lvl>
    <w:lvl w:ilvl="3" w:tplc="0809000F" w:tentative="1">
      <w:start w:val="1"/>
      <w:numFmt w:val="decimal"/>
      <w:lvlText w:val="%4."/>
      <w:lvlJc w:val="left"/>
      <w:pPr>
        <w:ind w:left="3003" w:hanging="360"/>
      </w:pPr>
    </w:lvl>
    <w:lvl w:ilvl="4" w:tplc="08090019" w:tentative="1">
      <w:start w:val="1"/>
      <w:numFmt w:val="lowerLetter"/>
      <w:lvlText w:val="%5."/>
      <w:lvlJc w:val="left"/>
      <w:pPr>
        <w:ind w:left="3723" w:hanging="360"/>
      </w:pPr>
    </w:lvl>
    <w:lvl w:ilvl="5" w:tplc="0809001B" w:tentative="1">
      <w:start w:val="1"/>
      <w:numFmt w:val="lowerRoman"/>
      <w:lvlText w:val="%6."/>
      <w:lvlJc w:val="right"/>
      <w:pPr>
        <w:ind w:left="4443" w:hanging="180"/>
      </w:pPr>
    </w:lvl>
    <w:lvl w:ilvl="6" w:tplc="0809000F" w:tentative="1">
      <w:start w:val="1"/>
      <w:numFmt w:val="decimal"/>
      <w:lvlText w:val="%7."/>
      <w:lvlJc w:val="left"/>
      <w:pPr>
        <w:ind w:left="5163" w:hanging="360"/>
      </w:pPr>
    </w:lvl>
    <w:lvl w:ilvl="7" w:tplc="08090019" w:tentative="1">
      <w:start w:val="1"/>
      <w:numFmt w:val="lowerLetter"/>
      <w:lvlText w:val="%8."/>
      <w:lvlJc w:val="left"/>
      <w:pPr>
        <w:ind w:left="5883" w:hanging="360"/>
      </w:pPr>
    </w:lvl>
    <w:lvl w:ilvl="8" w:tplc="0809001B" w:tentative="1">
      <w:start w:val="1"/>
      <w:numFmt w:val="lowerRoman"/>
      <w:lvlText w:val="%9."/>
      <w:lvlJc w:val="right"/>
      <w:pPr>
        <w:ind w:left="6603" w:hanging="180"/>
      </w:pPr>
    </w:lvl>
  </w:abstractNum>
  <w:abstractNum w:abstractNumId="61" w15:restartNumberingAfterBreak="0">
    <w:nsid w:val="45D0772F"/>
    <w:multiLevelType w:val="hybridMultilevel"/>
    <w:tmpl w:val="074E93DA"/>
    <w:lvl w:ilvl="0" w:tplc="DF5A3802">
      <w:start w:val="1"/>
      <w:numFmt w:val="decimal"/>
      <w:lvlText w:val="%1."/>
      <w:lvlJc w:val="left"/>
      <w:pPr>
        <w:ind w:left="530" w:hanging="360"/>
      </w:pPr>
      <w:rPr>
        <w:rFonts w:hint="default"/>
      </w:rPr>
    </w:lvl>
    <w:lvl w:ilvl="1" w:tplc="08090019" w:tentative="1">
      <w:start w:val="1"/>
      <w:numFmt w:val="lowerLetter"/>
      <w:lvlText w:val="%2."/>
      <w:lvlJc w:val="left"/>
      <w:pPr>
        <w:ind w:left="1250" w:hanging="360"/>
      </w:pPr>
    </w:lvl>
    <w:lvl w:ilvl="2" w:tplc="0809001B" w:tentative="1">
      <w:start w:val="1"/>
      <w:numFmt w:val="lowerRoman"/>
      <w:lvlText w:val="%3."/>
      <w:lvlJc w:val="right"/>
      <w:pPr>
        <w:ind w:left="1970" w:hanging="180"/>
      </w:pPr>
    </w:lvl>
    <w:lvl w:ilvl="3" w:tplc="0809000F" w:tentative="1">
      <w:start w:val="1"/>
      <w:numFmt w:val="decimal"/>
      <w:lvlText w:val="%4."/>
      <w:lvlJc w:val="left"/>
      <w:pPr>
        <w:ind w:left="2690" w:hanging="360"/>
      </w:pPr>
    </w:lvl>
    <w:lvl w:ilvl="4" w:tplc="08090019" w:tentative="1">
      <w:start w:val="1"/>
      <w:numFmt w:val="lowerLetter"/>
      <w:lvlText w:val="%5."/>
      <w:lvlJc w:val="left"/>
      <w:pPr>
        <w:ind w:left="3410" w:hanging="360"/>
      </w:pPr>
    </w:lvl>
    <w:lvl w:ilvl="5" w:tplc="0809001B" w:tentative="1">
      <w:start w:val="1"/>
      <w:numFmt w:val="lowerRoman"/>
      <w:lvlText w:val="%6."/>
      <w:lvlJc w:val="right"/>
      <w:pPr>
        <w:ind w:left="4130" w:hanging="180"/>
      </w:pPr>
    </w:lvl>
    <w:lvl w:ilvl="6" w:tplc="0809000F" w:tentative="1">
      <w:start w:val="1"/>
      <w:numFmt w:val="decimal"/>
      <w:lvlText w:val="%7."/>
      <w:lvlJc w:val="left"/>
      <w:pPr>
        <w:ind w:left="4850" w:hanging="360"/>
      </w:pPr>
    </w:lvl>
    <w:lvl w:ilvl="7" w:tplc="08090019" w:tentative="1">
      <w:start w:val="1"/>
      <w:numFmt w:val="lowerLetter"/>
      <w:lvlText w:val="%8."/>
      <w:lvlJc w:val="left"/>
      <w:pPr>
        <w:ind w:left="5570" w:hanging="360"/>
      </w:pPr>
    </w:lvl>
    <w:lvl w:ilvl="8" w:tplc="0809001B" w:tentative="1">
      <w:start w:val="1"/>
      <w:numFmt w:val="lowerRoman"/>
      <w:lvlText w:val="%9."/>
      <w:lvlJc w:val="right"/>
      <w:pPr>
        <w:ind w:left="6290" w:hanging="180"/>
      </w:pPr>
    </w:lvl>
  </w:abstractNum>
  <w:abstractNum w:abstractNumId="62" w15:restartNumberingAfterBreak="0">
    <w:nsid w:val="467D60FA"/>
    <w:multiLevelType w:val="hybridMultilevel"/>
    <w:tmpl w:val="65969576"/>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47DE4FAF"/>
    <w:multiLevelType w:val="hybridMultilevel"/>
    <w:tmpl w:val="25C8EA68"/>
    <w:lvl w:ilvl="0" w:tplc="CBE0E830">
      <w:start w:val="1"/>
      <w:numFmt w:val="bullet"/>
      <w:pStyle w:val="Bullet1"/>
      <w:lvlText w:val=""/>
      <w:lvlJc w:val="left"/>
      <w:pPr>
        <w:ind w:left="360" w:hanging="360"/>
      </w:pPr>
      <w:rPr>
        <w:rFonts w:ascii="Symbol" w:hAnsi="Symbol" w:hint="default"/>
        <w:color w:val="FFC000" w:themeColor="accent4"/>
        <w:sz w:val="24"/>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4" w15:restartNumberingAfterBreak="0">
    <w:nsid w:val="491858E1"/>
    <w:multiLevelType w:val="hybridMultilevel"/>
    <w:tmpl w:val="745C6C0E"/>
    <w:lvl w:ilvl="0" w:tplc="17183E18">
      <w:start w:val="1"/>
      <w:numFmt w:val="decimal"/>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65" w15:restartNumberingAfterBreak="0">
    <w:nsid w:val="4A723320"/>
    <w:multiLevelType w:val="hybridMultilevel"/>
    <w:tmpl w:val="F236B2D8"/>
    <w:lvl w:ilvl="0" w:tplc="F02685E4">
      <w:start w:val="1"/>
      <w:numFmt w:val="decimal"/>
      <w:lvlText w:val="(%1)"/>
      <w:lvlJc w:val="left"/>
      <w:pPr>
        <w:ind w:left="537" w:hanging="360"/>
      </w:pPr>
      <w:rPr>
        <w:rFonts w:hint="default"/>
      </w:rPr>
    </w:lvl>
    <w:lvl w:ilvl="1" w:tplc="08090019" w:tentative="1">
      <w:start w:val="1"/>
      <w:numFmt w:val="lowerLetter"/>
      <w:lvlText w:val="%2."/>
      <w:lvlJc w:val="left"/>
      <w:pPr>
        <w:ind w:left="1257" w:hanging="360"/>
      </w:pPr>
    </w:lvl>
    <w:lvl w:ilvl="2" w:tplc="0809001B" w:tentative="1">
      <w:start w:val="1"/>
      <w:numFmt w:val="lowerRoman"/>
      <w:lvlText w:val="%3."/>
      <w:lvlJc w:val="right"/>
      <w:pPr>
        <w:ind w:left="1977" w:hanging="180"/>
      </w:pPr>
    </w:lvl>
    <w:lvl w:ilvl="3" w:tplc="0809000F" w:tentative="1">
      <w:start w:val="1"/>
      <w:numFmt w:val="decimal"/>
      <w:lvlText w:val="%4."/>
      <w:lvlJc w:val="left"/>
      <w:pPr>
        <w:ind w:left="2697" w:hanging="360"/>
      </w:pPr>
    </w:lvl>
    <w:lvl w:ilvl="4" w:tplc="08090019" w:tentative="1">
      <w:start w:val="1"/>
      <w:numFmt w:val="lowerLetter"/>
      <w:lvlText w:val="%5."/>
      <w:lvlJc w:val="left"/>
      <w:pPr>
        <w:ind w:left="3417" w:hanging="360"/>
      </w:pPr>
    </w:lvl>
    <w:lvl w:ilvl="5" w:tplc="0809001B" w:tentative="1">
      <w:start w:val="1"/>
      <w:numFmt w:val="lowerRoman"/>
      <w:lvlText w:val="%6."/>
      <w:lvlJc w:val="right"/>
      <w:pPr>
        <w:ind w:left="4137" w:hanging="180"/>
      </w:pPr>
    </w:lvl>
    <w:lvl w:ilvl="6" w:tplc="0809000F" w:tentative="1">
      <w:start w:val="1"/>
      <w:numFmt w:val="decimal"/>
      <w:lvlText w:val="%7."/>
      <w:lvlJc w:val="left"/>
      <w:pPr>
        <w:ind w:left="4857" w:hanging="360"/>
      </w:pPr>
    </w:lvl>
    <w:lvl w:ilvl="7" w:tplc="08090019" w:tentative="1">
      <w:start w:val="1"/>
      <w:numFmt w:val="lowerLetter"/>
      <w:lvlText w:val="%8."/>
      <w:lvlJc w:val="left"/>
      <w:pPr>
        <w:ind w:left="5577" w:hanging="360"/>
      </w:pPr>
    </w:lvl>
    <w:lvl w:ilvl="8" w:tplc="0809001B" w:tentative="1">
      <w:start w:val="1"/>
      <w:numFmt w:val="lowerRoman"/>
      <w:lvlText w:val="%9."/>
      <w:lvlJc w:val="right"/>
      <w:pPr>
        <w:ind w:left="6297" w:hanging="180"/>
      </w:pPr>
    </w:lvl>
  </w:abstractNum>
  <w:abstractNum w:abstractNumId="66" w15:restartNumberingAfterBreak="0">
    <w:nsid w:val="4B4A1290"/>
    <w:multiLevelType w:val="hybridMultilevel"/>
    <w:tmpl w:val="A1A273D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7" w15:restartNumberingAfterBreak="0">
    <w:nsid w:val="4BF00BD7"/>
    <w:multiLevelType w:val="hybridMultilevel"/>
    <w:tmpl w:val="CDE0AB30"/>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68" w15:restartNumberingAfterBreak="0">
    <w:nsid w:val="4C343DAC"/>
    <w:multiLevelType w:val="hybridMultilevel"/>
    <w:tmpl w:val="7766F05A"/>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4D2376FC"/>
    <w:multiLevelType w:val="hybridMultilevel"/>
    <w:tmpl w:val="D2C67C22"/>
    <w:lvl w:ilvl="0" w:tplc="B330C1FE">
      <w:start w:val="1"/>
      <w:numFmt w:val="bullet"/>
      <w:lvlText w:val=""/>
      <w:lvlJc w:val="left"/>
      <w:pPr>
        <w:ind w:left="360" w:hanging="360"/>
      </w:pPr>
      <w:rPr>
        <w:rFonts w:ascii="Wingdings" w:hAnsi="Wingdings" w:hint="default"/>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0" w15:restartNumberingAfterBreak="0">
    <w:nsid w:val="4E2F17C6"/>
    <w:multiLevelType w:val="hybridMultilevel"/>
    <w:tmpl w:val="8FFA04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1" w15:restartNumberingAfterBreak="0">
    <w:nsid w:val="4E443B6E"/>
    <w:multiLevelType w:val="hybridMultilevel"/>
    <w:tmpl w:val="03763920"/>
    <w:lvl w:ilvl="0" w:tplc="50A89D82">
      <w:start w:val="1"/>
      <w:numFmt w:val="bullet"/>
      <w:lvlText w:val="Օ"/>
      <w:lvlJc w:val="left"/>
      <w:pPr>
        <w:ind w:left="360" w:hanging="360"/>
      </w:pPr>
      <w:rPr>
        <w:rFonts w:ascii="Arial" w:hAnsi="Arial" w:hint="default"/>
        <w:color w:val="auto"/>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2" w15:restartNumberingAfterBreak="0">
    <w:nsid w:val="4F593E82"/>
    <w:multiLevelType w:val="hybridMultilevel"/>
    <w:tmpl w:val="D21E4AC6"/>
    <w:lvl w:ilvl="0" w:tplc="17183E1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3" w15:restartNumberingAfterBreak="0">
    <w:nsid w:val="54FF14A4"/>
    <w:multiLevelType w:val="hybridMultilevel"/>
    <w:tmpl w:val="A3D6E63E"/>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4" w15:restartNumberingAfterBreak="0">
    <w:nsid w:val="566535E8"/>
    <w:multiLevelType w:val="hybridMultilevel"/>
    <w:tmpl w:val="E1D0785A"/>
    <w:lvl w:ilvl="0" w:tplc="50A89D82">
      <w:start w:val="1"/>
      <w:numFmt w:val="bullet"/>
      <w:lvlText w:val="Օ"/>
      <w:lvlJc w:val="left"/>
      <w:pPr>
        <w:ind w:left="360" w:hanging="360"/>
      </w:pPr>
      <w:rPr>
        <w:rFonts w:ascii="Arial" w:hAnsi="Arial" w:hint="default"/>
        <w:color w:val="auto"/>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5" w15:restartNumberingAfterBreak="0">
    <w:nsid w:val="575807A4"/>
    <w:multiLevelType w:val="hybridMultilevel"/>
    <w:tmpl w:val="AB289D8E"/>
    <w:lvl w:ilvl="0" w:tplc="3B06DE28">
      <w:start w:val="1"/>
      <w:numFmt w:val="bullet"/>
      <w:lvlText w:val=""/>
      <w:lvlJc w:val="left"/>
      <w:pPr>
        <w:ind w:left="720" w:hanging="360"/>
      </w:pPr>
      <w:rPr>
        <w:rFonts w:ascii="Wingdings" w:hAnsi="Wingdings" w:hint="default"/>
        <w:sz w:val="20"/>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6" w15:restartNumberingAfterBreak="0">
    <w:nsid w:val="57E7131D"/>
    <w:multiLevelType w:val="hybridMultilevel"/>
    <w:tmpl w:val="45A65FBA"/>
    <w:lvl w:ilvl="0" w:tplc="E91ED4F6">
      <w:start w:val="1"/>
      <w:numFmt w:val="bullet"/>
      <w:lvlText w:val=""/>
      <w:lvlJc w:val="left"/>
      <w:pPr>
        <w:ind w:left="360" w:hanging="360"/>
      </w:pPr>
      <w:rPr>
        <w:rFonts w:ascii="Wingdings" w:hAnsi="Wingdings" w:hint="default"/>
        <w:color w:val="auto"/>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7" w15:restartNumberingAfterBreak="0">
    <w:nsid w:val="59513880"/>
    <w:multiLevelType w:val="hybridMultilevel"/>
    <w:tmpl w:val="850A5E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8" w15:restartNumberingAfterBreak="0">
    <w:nsid w:val="5AEB3A8E"/>
    <w:multiLevelType w:val="hybridMultilevel"/>
    <w:tmpl w:val="34F8880A"/>
    <w:lvl w:ilvl="0" w:tplc="09B84D42">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9" w15:restartNumberingAfterBreak="0">
    <w:nsid w:val="5B0818D4"/>
    <w:multiLevelType w:val="hybridMultilevel"/>
    <w:tmpl w:val="8862A7A4"/>
    <w:lvl w:ilvl="0" w:tplc="08090011">
      <w:start w:val="1"/>
      <w:numFmt w:val="decimal"/>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80" w15:restartNumberingAfterBreak="0">
    <w:nsid w:val="5BBA3492"/>
    <w:multiLevelType w:val="hybridMultilevel"/>
    <w:tmpl w:val="203E5136"/>
    <w:lvl w:ilvl="0" w:tplc="3B06DE28">
      <w:start w:val="1"/>
      <w:numFmt w:val="bullet"/>
      <w:lvlText w:val=""/>
      <w:lvlJc w:val="left"/>
      <w:pPr>
        <w:ind w:left="720" w:hanging="360"/>
      </w:pPr>
      <w:rPr>
        <w:rFonts w:ascii="Wingdings" w:hAnsi="Wingdings" w:hint="default"/>
        <w:sz w:val="20"/>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5BE94616"/>
    <w:multiLevelType w:val="hybridMultilevel"/>
    <w:tmpl w:val="0FFEBFF0"/>
    <w:lvl w:ilvl="0" w:tplc="50A89D82">
      <w:start w:val="1"/>
      <w:numFmt w:val="bullet"/>
      <w:lvlText w:val="Օ"/>
      <w:lvlJc w:val="left"/>
      <w:pPr>
        <w:ind w:left="720" w:hanging="360"/>
      </w:pPr>
      <w:rPr>
        <w:rFonts w:ascii="Arial" w:hAnsi="Arial" w:hint="default"/>
        <w:color w:val="auto"/>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2" w15:restartNumberingAfterBreak="0">
    <w:nsid w:val="5C2D7A30"/>
    <w:multiLevelType w:val="hybridMultilevel"/>
    <w:tmpl w:val="974249F0"/>
    <w:lvl w:ilvl="0" w:tplc="F6442FB4">
      <w:start w:val="1"/>
      <w:numFmt w:val="bullet"/>
      <w:lvlText w:val=""/>
      <w:lvlJc w:val="left"/>
      <w:pPr>
        <w:ind w:left="360" w:hanging="360"/>
      </w:pPr>
      <w:rPr>
        <w:rFonts w:ascii="Wingdings" w:hAnsi="Wingdings"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3" w15:restartNumberingAfterBreak="0">
    <w:nsid w:val="5CF204CB"/>
    <w:multiLevelType w:val="hybridMultilevel"/>
    <w:tmpl w:val="367EE738"/>
    <w:lvl w:ilvl="0" w:tplc="C68A3424">
      <w:start w:val="1"/>
      <w:numFmt w:val="bullet"/>
      <w:lvlText w:val=""/>
      <w:lvlJc w:val="righ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4" w15:restartNumberingAfterBreak="0">
    <w:nsid w:val="61721131"/>
    <w:multiLevelType w:val="hybridMultilevel"/>
    <w:tmpl w:val="C8864574"/>
    <w:lvl w:ilvl="0" w:tplc="926E01E2">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5" w15:restartNumberingAfterBreak="0">
    <w:nsid w:val="620B07F3"/>
    <w:multiLevelType w:val="hybridMultilevel"/>
    <w:tmpl w:val="33EAE9FC"/>
    <w:lvl w:ilvl="0" w:tplc="50A89D82">
      <w:start w:val="1"/>
      <w:numFmt w:val="bullet"/>
      <w:lvlText w:val="Օ"/>
      <w:lvlJc w:val="left"/>
      <w:pPr>
        <w:ind w:left="360" w:hanging="360"/>
      </w:pPr>
      <w:rPr>
        <w:rFonts w:ascii="Arial" w:hAnsi="Arial" w:hint="default"/>
        <w:color w:val="auto"/>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6" w15:restartNumberingAfterBreak="0">
    <w:nsid w:val="62146F7D"/>
    <w:multiLevelType w:val="hybridMultilevel"/>
    <w:tmpl w:val="DAC8C97E"/>
    <w:lvl w:ilvl="0" w:tplc="97AA033E">
      <w:start w:val="1"/>
      <w:numFmt w:val="decimal"/>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87" w15:restartNumberingAfterBreak="0">
    <w:nsid w:val="62313F59"/>
    <w:multiLevelType w:val="hybridMultilevel"/>
    <w:tmpl w:val="AF4ECE10"/>
    <w:lvl w:ilvl="0" w:tplc="6358BF76">
      <w:start w:val="1"/>
      <w:numFmt w:val="bullet"/>
      <w:pStyle w:val="Subtitle"/>
      <w:lvlText w:val="■"/>
      <w:lvlJc w:val="left"/>
      <w:pPr>
        <w:ind w:left="720" w:hanging="360"/>
      </w:pPr>
      <w:rPr>
        <w:rFonts w:ascii="Arial" w:hAnsi="Arial"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8" w15:restartNumberingAfterBreak="0">
    <w:nsid w:val="644C16BD"/>
    <w:multiLevelType w:val="hybridMultilevel"/>
    <w:tmpl w:val="1BF4A618"/>
    <w:lvl w:ilvl="0" w:tplc="30F80BCE">
      <w:numFmt w:val="bullet"/>
      <w:lvlText w:val=""/>
      <w:lvlJc w:val="left"/>
      <w:pPr>
        <w:ind w:left="720" w:hanging="360"/>
      </w:pPr>
      <w:rPr>
        <w:rFonts w:ascii="Symbol" w:eastAsia="Calibri" w:hAnsi="Symbol"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89" w15:restartNumberingAfterBreak="0">
    <w:nsid w:val="64AF5D55"/>
    <w:multiLevelType w:val="hybridMultilevel"/>
    <w:tmpl w:val="85245978"/>
    <w:lvl w:ilvl="0" w:tplc="6BAE73C6">
      <w:start w:val="1"/>
      <w:numFmt w:val="bullet"/>
      <w:lvlText w:val="Օ"/>
      <w:lvlJc w:val="left"/>
      <w:pPr>
        <w:ind w:left="2160" w:hanging="360"/>
      </w:pPr>
      <w:rPr>
        <w:rFonts w:ascii="Arial" w:hAnsi="Arial" w:hint="default"/>
        <w:color w:val="auto"/>
        <w:sz w:val="22"/>
        <w:szCs w:val="14"/>
      </w:rPr>
    </w:lvl>
    <w:lvl w:ilvl="1" w:tplc="FFFFFFFF" w:tentative="1">
      <w:start w:val="1"/>
      <w:numFmt w:val="bullet"/>
      <w:lvlText w:val="o"/>
      <w:lvlJc w:val="left"/>
      <w:pPr>
        <w:ind w:left="2880" w:hanging="360"/>
      </w:pPr>
      <w:rPr>
        <w:rFonts w:ascii="Courier New" w:hAnsi="Courier New" w:cs="Courier New" w:hint="default"/>
      </w:rPr>
    </w:lvl>
    <w:lvl w:ilvl="2" w:tplc="FFFFFFFF" w:tentative="1">
      <w:start w:val="1"/>
      <w:numFmt w:val="bullet"/>
      <w:lvlText w:val=""/>
      <w:lvlJc w:val="left"/>
      <w:pPr>
        <w:ind w:left="3600" w:hanging="360"/>
      </w:pPr>
      <w:rPr>
        <w:rFonts w:ascii="Wingdings" w:hAnsi="Wingdings" w:hint="default"/>
      </w:rPr>
    </w:lvl>
    <w:lvl w:ilvl="3" w:tplc="FFFFFFFF" w:tentative="1">
      <w:start w:val="1"/>
      <w:numFmt w:val="bullet"/>
      <w:lvlText w:val=""/>
      <w:lvlJc w:val="left"/>
      <w:pPr>
        <w:ind w:left="4320" w:hanging="360"/>
      </w:pPr>
      <w:rPr>
        <w:rFonts w:ascii="Symbol" w:hAnsi="Symbol" w:hint="default"/>
      </w:rPr>
    </w:lvl>
    <w:lvl w:ilvl="4" w:tplc="FFFFFFFF" w:tentative="1">
      <w:start w:val="1"/>
      <w:numFmt w:val="bullet"/>
      <w:lvlText w:val="o"/>
      <w:lvlJc w:val="left"/>
      <w:pPr>
        <w:ind w:left="5040" w:hanging="360"/>
      </w:pPr>
      <w:rPr>
        <w:rFonts w:ascii="Courier New" w:hAnsi="Courier New" w:cs="Courier New" w:hint="default"/>
      </w:rPr>
    </w:lvl>
    <w:lvl w:ilvl="5" w:tplc="FFFFFFFF" w:tentative="1">
      <w:start w:val="1"/>
      <w:numFmt w:val="bullet"/>
      <w:lvlText w:val=""/>
      <w:lvlJc w:val="left"/>
      <w:pPr>
        <w:ind w:left="5760" w:hanging="360"/>
      </w:pPr>
      <w:rPr>
        <w:rFonts w:ascii="Wingdings" w:hAnsi="Wingdings" w:hint="default"/>
      </w:rPr>
    </w:lvl>
    <w:lvl w:ilvl="6" w:tplc="FFFFFFFF" w:tentative="1">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cs="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90" w15:restartNumberingAfterBreak="0">
    <w:nsid w:val="65385AA8"/>
    <w:multiLevelType w:val="hybridMultilevel"/>
    <w:tmpl w:val="518CCB82"/>
    <w:lvl w:ilvl="0" w:tplc="F6442FB4">
      <w:start w:val="1"/>
      <w:numFmt w:val="bullet"/>
      <w:lvlText w:val=""/>
      <w:lvlJc w:val="left"/>
      <w:pPr>
        <w:ind w:left="360" w:hanging="360"/>
      </w:pPr>
      <w:rPr>
        <w:rFonts w:ascii="Wingdings" w:hAnsi="Wingdings"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1" w15:restartNumberingAfterBreak="0">
    <w:nsid w:val="65437B53"/>
    <w:multiLevelType w:val="hybridMultilevel"/>
    <w:tmpl w:val="DF4C0774"/>
    <w:lvl w:ilvl="0" w:tplc="90B6140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2" w15:restartNumberingAfterBreak="0">
    <w:nsid w:val="683459D3"/>
    <w:multiLevelType w:val="hybridMultilevel"/>
    <w:tmpl w:val="579EB5E2"/>
    <w:lvl w:ilvl="0" w:tplc="50A89D82">
      <w:start w:val="1"/>
      <w:numFmt w:val="bullet"/>
      <w:lvlText w:val="Օ"/>
      <w:lvlJc w:val="left"/>
      <w:pPr>
        <w:ind w:left="360" w:hanging="360"/>
      </w:pPr>
      <w:rPr>
        <w:rFonts w:ascii="Arial" w:hAnsi="Arial" w:hint="default"/>
        <w:color w:val="auto"/>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3" w15:restartNumberingAfterBreak="0">
    <w:nsid w:val="68E31813"/>
    <w:multiLevelType w:val="hybridMultilevel"/>
    <w:tmpl w:val="9162DD46"/>
    <w:lvl w:ilvl="0" w:tplc="F6442FB4">
      <w:start w:val="1"/>
      <w:numFmt w:val="bullet"/>
      <w:lvlText w:val=""/>
      <w:lvlJc w:val="left"/>
      <w:pPr>
        <w:ind w:left="2160" w:hanging="360"/>
      </w:pPr>
      <w:rPr>
        <w:rFonts w:ascii="Wingdings" w:hAnsi="Wingdings" w:hint="default"/>
        <w:color w:val="auto"/>
        <w:sz w:val="22"/>
        <w:szCs w:val="14"/>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94" w15:restartNumberingAfterBreak="0">
    <w:nsid w:val="699A019B"/>
    <w:multiLevelType w:val="hybridMultilevel"/>
    <w:tmpl w:val="69682D30"/>
    <w:lvl w:ilvl="0" w:tplc="F6442FB4">
      <w:start w:val="1"/>
      <w:numFmt w:val="bullet"/>
      <w:lvlText w:val=""/>
      <w:lvlJc w:val="left"/>
      <w:pPr>
        <w:ind w:left="360" w:hanging="360"/>
      </w:pPr>
      <w:rPr>
        <w:rFonts w:ascii="Wingdings" w:hAnsi="Wingdings"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5" w15:restartNumberingAfterBreak="0">
    <w:nsid w:val="6CDC7658"/>
    <w:multiLevelType w:val="hybridMultilevel"/>
    <w:tmpl w:val="CDE674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6" w15:restartNumberingAfterBreak="0">
    <w:nsid w:val="6D6101F9"/>
    <w:multiLevelType w:val="hybridMultilevel"/>
    <w:tmpl w:val="BFC8D5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7" w15:restartNumberingAfterBreak="0">
    <w:nsid w:val="6F8D334F"/>
    <w:multiLevelType w:val="hybridMultilevel"/>
    <w:tmpl w:val="6DA019E0"/>
    <w:lvl w:ilvl="0" w:tplc="075831A8">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98" w15:restartNumberingAfterBreak="0">
    <w:nsid w:val="6FEF7CAA"/>
    <w:multiLevelType w:val="hybridMultilevel"/>
    <w:tmpl w:val="CF4C2D2A"/>
    <w:lvl w:ilvl="0" w:tplc="926E01E2">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9" w15:restartNumberingAfterBreak="0">
    <w:nsid w:val="70246C7A"/>
    <w:multiLevelType w:val="hybridMultilevel"/>
    <w:tmpl w:val="8A86C39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0" w15:restartNumberingAfterBreak="0">
    <w:nsid w:val="70EE2E66"/>
    <w:multiLevelType w:val="hybridMultilevel"/>
    <w:tmpl w:val="FDC4FD1C"/>
    <w:lvl w:ilvl="0" w:tplc="3B06DE28">
      <w:start w:val="1"/>
      <w:numFmt w:val="bullet"/>
      <w:lvlText w:val=""/>
      <w:lvlJc w:val="left"/>
      <w:pPr>
        <w:ind w:left="360" w:hanging="360"/>
      </w:pPr>
      <w:rPr>
        <w:rFonts w:ascii="Wingdings" w:hAnsi="Wingdings" w:hint="default"/>
        <w:sz w:val="20"/>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1" w15:restartNumberingAfterBreak="0">
    <w:nsid w:val="74BB68C4"/>
    <w:multiLevelType w:val="hybridMultilevel"/>
    <w:tmpl w:val="E6C23938"/>
    <w:lvl w:ilvl="0" w:tplc="F6442FB4">
      <w:start w:val="1"/>
      <w:numFmt w:val="bullet"/>
      <w:lvlText w:val=""/>
      <w:lvlJc w:val="left"/>
      <w:pPr>
        <w:ind w:left="720" w:hanging="360"/>
      </w:pPr>
      <w:rPr>
        <w:rFonts w:ascii="Wingdings" w:hAnsi="Wingdings" w:hint="default"/>
        <w:color w:val="auto"/>
        <w:sz w:val="22"/>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2" w15:restartNumberingAfterBreak="0">
    <w:nsid w:val="75EB1C0F"/>
    <w:multiLevelType w:val="hybridMultilevel"/>
    <w:tmpl w:val="525E5CCE"/>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3" w15:restartNumberingAfterBreak="0">
    <w:nsid w:val="76770DE2"/>
    <w:multiLevelType w:val="hybridMultilevel"/>
    <w:tmpl w:val="9E12C4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4" w15:restartNumberingAfterBreak="0">
    <w:nsid w:val="78354EAF"/>
    <w:multiLevelType w:val="hybridMultilevel"/>
    <w:tmpl w:val="BDC0F8FC"/>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5" w15:restartNumberingAfterBreak="0">
    <w:nsid w:val="79521039"/>
    <w:multiLevelType w:val="hybridMultilevel"/>
    <w:tmpl w:val="0C0687A6"/>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6" w15:restartNumberingAfterBreak="0">
    <w:nsid w:val="7D050015"/>
    <w:multiLevelType w:val="hybridMultilevel"/>
    <w:tmpl w:val="EA2083D0"/>
    <w:lvl w:ilvl="0" w:tplc="B330C1FE">
      <w:start w:val="1"/>
      <w:numFmt w:val="bullet"/>
      <w:lvlText w:val=""/>
      <w:lvlJc w:val="left"/>
      <w:pPr>
        <w:ind w:left="360" w:hanging="360"/>
      </w:pPr>
      <w:rPr>
        <w:rFonts w:ascii="Wingdings" w:hAnsi="Wingdings" w:hint="default"/>
        <w:color w:val="auto"/>
        <w:sz w:val="20"/>
        <w:szCs w:val="2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07" w15:restartNumberingAfterBreak="0">
    <w:nsid w:val="7D0F0CF2"/>
    <w:multiLevelType w:val="hybridMultilevel"/>
    <w:tmpl w:val="F4C25C1C"/>
    <w:lvl w:ilvl="0" w:tplc="1496365C">
      <w:start w:val="1"/>
      <w:numFmt w:val="bullet"/>
      <w:pStyle w:val="ListBullet3"/>
      <w:lvlText w:val="■"/>
      <w:lvlJc w:val="left"/>
      <w:pPr>
        <w:tabs>
          <w:tab w:val="num" w:pos="926"/>
        </w:tabs>
        <w:ind w:left="926" w:hanging="360"/>
      </w:pPr>
      <w:rPr>
        <w:rFonts w:ascii="Arial" w:hAnsi="Arial" w:hint="default"/>
        <w:color w:val="7F7F7F" w:themeColor="text1" w:themeTint="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8" w15:restartNumberingAfterBreak="0">
    <w:nsid w:val="7E7D590D"/>
    <w:multiLevelType w:val="hybridMultilevel"/>
    <w:tmpl w:val="4E4E6EDC"/>
    <w:lvl w:ilvl="0" w:tplc="F8CA200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9" w15:restartNumberingAfterBreak="0">
    <w:nsid w:val="7F2750CF"/>
    <w:multiLevelType w:val="hybridMultilevel"/>
    <w:tmpl w:val="977E3010"/>
    <w:lvl w:ilvl="0" w:tplc="08090001">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0" w15:restartNumberingAfterBreak="0">
    <w:nsid w:val="7FB504C7"/>
    <w:multiLevelType w:val="hybridMultilevel"/>
    <w:tmpl w:val="0F70BEF6"/>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2048383">
    <w:abstractNumId w:val="50"/>
  </w:num>
  <w:num w:numId="2" w16cid:durableId="1609199971">
    <w:abstractNumId w:val="0"/>
  </w:num>
  <w:num w:numId="3" w16cid:durableId="63140493">
    <w:abstractNumId w:val="87"/>
  </w:num>
  <w:num w:numId="4" w16cid:durableId="280066507">
    <w:abstractNumId w:val="49"/>
  </w:num>
  <w:num w:numId="5" w16cid:durableId="803936480">
    <w:abstractNumId w:val="107"/>
  </w:num>
  <w:num w:numId="6" w16cid:durableId="278682595">
    <w:abstractNumId w:val="63"/>
  </w:num>
  <w:num w:numId="7" w16cid:durableId="57099392">
    <w:abstractNumId w:val="17"/>
  </w:num>
  <w:num w:numId="8" w16cid:durableId="404301149">
    <w:abstractNumId w:val="33"/>
  </w:num>
  <w:num w:numId="9" w16cid:durableId="1981767622">
    <w:abstractNumId w:val="61"/>
  </w:num>
  <w:num w:numId="10" w16cid:durableId="969897077">
    <w:abstractNumId w:val="7"/>
  </w:num>
  <w:num w:numId="11" w16cid:durableId="1478567712">
    <w:abstractNumId w:val="57"/>
  </w:num>
  <w:num w:numId="12" w16cid:durableId="1386947280">
    <w:abstractNumId w:val="43"/>
  </w:num>
  <w:num w:numId="13" w16cid:durableId="1015152887">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557210956">
    <w:abstractNumId w:val="51"/>
  </w:num>
  <w:num w:numId="15" w16cid:durableId="1890459313">
    <w:abstractNumId w:val="104"/>
  </w:num>
  <w:num w:numId="16" w16cid:durableId="49771848">
    <w:abstractNumId w:val="100"/>
  </w:num>
  <w:num w:numId="17" w16cid:durableId="675153023">
    <w:abstractNumId w:val="75"/>
  </w:num>
  <w:num w:numId="18" w16cid:durableId="746460448">
    <w:abstractNumId w:val="102"/>
  </w:num>
  <w:num w:numId="19" w16cid:durableId="194805416">
    <w:abstractNumId w:val="73"/>
  </w:num>
  <w:num w:numId="20" w16cid:durableId="1050568031">
    <w:abstractNumId w:val="66"/>
  </w:num>
  <w:num w:numId="21" w16cid:durableId="1282960291">
    <w:abstractNumId w:val="39"/>
  </w:num>
  <w:num w:numId="22" w16cid:durableId="253973699">
    <w:abstractNumId w:val="44"/>
  </w:num>
  <w:num w:numId="23" w16cid:durableId="1904490047">
    <w:abstractNumId w:val="56"/>
  </w:num>
  <w:num w:numId="24" w16cid:durableId="1827627622">
    <w:abstractNumId w:val="23"/>
  </w:num>
  <w:num w:numId="25" w16cid:durableId="801116573">
    <w:abstractNumId w:val="47"/>
  </w:num>
  <w:num w:numId="26" w16cid:durableId="1989942976">
    <w:abstractNumId w:val="35"/>
  </w:num>
  <w:num w:numId="27" w16cid:durableId="1706520459">
    <w:abstractNumId w:val="105"/>
  </w:num>
  <w:num w:numId="28" w16cid:durableId="1857847235">
    <w:abstractNumId w:val="12"/>
  </w:num>
  <w:num w:numId="29" w16cid:durableId="2116166677">
    <w:abstractNumId w:val="30"/>
  </w:num>
  <w:num w:numId="30" w16cid:durableId="1770157813">
    <w:abstractNumId w:val="46"/>
  </w:num>
  <w:num w:numId="31" w16cid:durableId="1866864110">
    <w:abstractNumId w:val="4"/>
  </w:num>
  <w:num w:numId="32" w16cid:durableId="1361585937">
    <w:abstractNumId w:val="41"/>
  </w:num>
  <w:num w:numId="33" w16cid:durableId="1964312279">
    <w:abstractNumId w:val="94"/>
  </w:num>
  <w:num w:numId="34" w16cid:durableId="318308702">
    <w:abstractNumId w:val="83"/>
  </w:num>
  <w:num w:numId="35" w16cid:durableId="419909383">
    <w:abstractNumId w:val="74"/>
  </w:num>
  <w:num w:numId="36" w16cid:durableId="1008140645">
    <w:abstractNumId w:val="24"/>
  </w:num>
  <w:num w:numId="37" w16cid:durableId="1064763882">
    <w:abstractNumId w:val="29"/>
  </w:num>
  <w:num w:numId="38" w16cid:durableId="1994141515">
    <w:abstractNumId w:val="21"/>
  </w:num>
  <w:num w:numId="39" w16cid:durableId="152381133">
    <w:abstractNumId w:val="76"/>
  </w:num>
  <w:num w:numId="40" w16cid:durableId="1679231575">
    <w:abstractNumId w:val="34"/>
  </w:num>
  <w:num w:numId="41" w16cid:durableId="871958279">
    <w:abstractNumId w:val="90"/>
  </w:num>
  <w:num w:numId="42" w16cid:durableId="923613740">
    <w:abstractNumId w:val="92"/>
  </w:num>
  <w:num w:numId="43" w16cid:durableId="1548643775">
    <w:abstractNumId w:val="82"/>
  </w:num>
  <w:num w:numId="44" w16cid:durableId="130485729">
    <w:abstractNumId w:val="71"/>
  </w:num>
  <w:num w:numId="45" w16cid:durableId="2025280453">
    <w:abstractNumId w:val="2"/>
  </w:num>
  <w:num w:numId="46" w16cid:durableId="381178150">
    <w:abstractNumId w:val="81"/>
  </w:num>
  <w:num w:numId="47" w16cid:durableId="52429985">
    <w:abstractNumId w:val="19"/>
  </w:num>
  <w:num w:numId="48" w16cid:durableId="482087502">
    <w:abstractNumId w:val="99"/>
  </w:num>
  <w:num w:numId="49" w16cid:durableId="1084375582">
    <w:abstractNumId w:val="110"/>
  </w:num>
  <w:num w:numId="50" w16cid:durableId="2038193172">
    <w:abstractNumId w:val="91"/>
  </w:num>
  <w:num w:numId="51" w16cid:durableId="1407799786">
    <w:abstractNumId w:val="68"/>
  </w:num>
  <w:num w:numId="52" w16cid:durableId="193734980">
    <w:abstractNumId w:val="78"/>
  </w:num>
  <w:num w:numId="53" w16cid:durableId="976762096">
    <w:abstractNumId w:val="31"/>
  </w:num>
  <w:num w:numId="54" w16cid:durableId="1400864126">
    <w:abstractNumId w:val="80"/>
  </w:num>
  <w:num w:numId="55" w16cid:durableId="27993886">
    <w:abstractNumId w:val="15"/>
  </w:num>
  <w:num w:numId="56" w16cid:durableId="1293632217">
    <w:abstractNumId w:val="27"/>
  </w:num>
  <w:num w:numId="57" w16cid:durableId="1661808462">
    <w:abstractNumId w:val="62"/>
  </w:num>
  <w:num w:numId="58" w16cid:durableId="765688044">
    <w:abstractNumId w:val="38"/>
  </w:num>
  <w:num w:numId="59" w16cid:durableId="1947543589">
    <w:abstractNumId w:val="22"/>
  </w:num>
  <w:num w:numId="60" w16cid:durableId="2058432667">
    <w:abstractNumId w:val="16"/>
  </w:num>
  <w:num w:numId="61" w16cid:durableId="1109544246">
    <w:abstractNumId w:val="42"/>
  </w:num>
  <w:num w:numId="62" w16cid:durableId="660356607">
    <w:abstractNumId w:val="40"/>
  </w:num>
  <w:num w:numId="63" w16cid:durableId="2104573661">
    <w:abstractNumId w:val="6"/>
  </w:num>
  <w:num w:numId="64" w16cid:durableId="2033066831">
    <w:abstractNumId w:val="11"/>
  </w:num>
  <w:num w:numId="65" w16cid:durableId="1080374045">
    <w:abstractNumId w:val="103"/>
  </w:num>
  <w:num w:numId="66" w16cid:durableId="358973424">
    <w:abstractNumId w:val="3"/>
  </w:num>
  <w:num w:numId="67" w16cid:durableId="1735854702">
    <w:abstractNumId w:val="25"/>
  </w:num>
  <w:num w:numId="68" w16cid:durableId="511914715">
    <w:abstractNumId w:val="13"/>
  </w:num>
  <w:num w:numId="69" w16cid:durableId="863593025">
    <w:abstractNumId w:val="77"/>
  </w:num>
  <w:num w:numId="70" w16cid:durableId="206307660">
    <w:abstractNumId w:val="8"/>
  </w:num>
  <w:num w:numId="71" w16cid:durableId="967319875">
    <w:abstractNumId w:val="98"/>
  </w:num>
  <w:num w:numId="72" w16cid:durableId="1285892335">
    <w:abstractNumId w:val="20"/>
  </w:num>
  <w:num w:numId="73" w16cid:durableId="1080830931">
    <w:abstractNumId w:val="58"/>
  </w:num>
  <w:num w:numId="74" w16cid:durableId="1075668326">
    <w:abstractNumId w:val="108"/>
  </w:num>
  <w:num w:numId="75" w16cid:durableId="945844092">
    <w:abstractNumId w:val="84"/>
  </w:num>
  <w:num w:numId="76" w16cid:durableId="1797989816">
    <w:abstractNumId w:val="79"/>
  </w:num>
  <w:num w:numId="77" w16cid:durableId="1258905442">
    <w:abstractNumId w:val="97"/>
  </w:num>
  <w:num w:numId="78" w16cid:durableId="1166045391">
    <w:abstractNumId w:val="52"/>
  </w:num>
  <w:num w:numId="79" w16cid:durableId="613943127">
    <w:abstractNumId w:val="101"/>
  </w:num>
  <w:num w:numId="80" w16cid:durableId="1950575849">
    <w:abstractNumId w:val="37"/>
  </w:num>
  <w:num w:numId="81" w16cid:durableId="2136219732">
    <w:abstractNumId w:val="88"/>
  </w:num>
  <w:num w:numId="82" w16cid:durableId="658848912">
    <w:abstractNumId w:val="70"/>
  </w:num>
  <w:num w:numId="83" w16cid:durableId="642657131">
    <w:abstractNumId w:val="1"/>
  </w:num>
  <w:num w:numId="84" w16cid:durableId="1151677375">
    <w:abstractNumId w:val="64"/>
  </w:num>
  <w:num w:numId="85" w16cid:durableId="915742720">
    <w:abstractNumId w:val="28"/>
  </w:num>
  <w:num w:numId="86" w16cid:durableId="1627350036">
    <w:abstractNumId w:val="59"/>
  </w:num>
  <w:num w:numId="87" w16cid:durableId="1582524993">
    <w:abstractNumId w:val="93"/>
  </w:num>
  <w:num w:numId="88" w16cid:durableId="1888182009">
    <w:abstractNumId w:val="86"/>
  </w:num>
  <w:num w:numId="89" w16cid:durableId="518810874">
    <w:abstractNumId w:val="89"/>
  </w:num>
  <w:num w:numId="90" w16cid:durableId="617182217">
    <w:abstractNumId w:val="32"/>
  </w:num>
  <w:num w:numId="91" w16cid:durableId="1927110200">
    <w:abstractNumId w:val="65"/>
  </w:num>
  <w:num w:numId="92" w16cid:durableId="1369792085">
    <w:abstractNumId w:val="60"/>
  </w:num>
  <w:num w:numId="93" w16cid:durableId="1013529077">
    <w:abstractNumId w:val="10"/>
  </w:num>
  <w:num w:numId="94" w16cid:durableId="1463503097">
    <w:abstractNumId w:val="48"/>
  </w:num>
  <w:num w:numId="95" w16cid:durableId="281687821">
    <w:abstractNumId w:val="5"/>
  </w:num>
  <w:num w:numId="96" w16cid:durableId="574822102">
    <w:abstractNumId w:val="95"/>
  </w:num>
  <w:num w:numId="97" w16cid:durableId="1392734720">
    <w:abstractNumId w:val="54"/>
  </w:num>
  <w:num w:numId="98" w16cid:durableId="669875050">
    <w:abstractNumId w:val="45"/>
  </w:num>
  <w:num w:numId="99" w16cid:durableId="1371684789">
    <w:abstractNumId w:val="72"/>
  </w:num>
  <w:num w:numId="100" w16cid:durableId="592016220">
    <w:abstractNumId w:val="106"/>
  </w:num>
  <w:num w:numId="101" w16cid:durableId="1670600763">
    <w:abstractNumId w:val="96"/>
  </w:num>
  <w:num w:numId="102" w16cid:durableId="1746419947">
    <w:abstractNumId w:val="69"/>
  </w:num>
  <w:num w:numId="103" w16cid:durableId="1161625943">
    <w:abstractNumId w:val="18"/>
  </w:num>
  <w:num w:numId="104" w16cid:durableId="140083007">
    <w:abstractNumId w:val="85"/>
  </w:num>
  <w:num w:numId="105" w16cid:durableId="94136404">
    <w:abstractNumId w:val="14"/>
  </w:num>
  <w:num w:numId="106" w16cid:durableId="1414624218">
    <w:abstractNumId w:val="36"/>
  </w:num>
  <w:num w:numId="107" w16cid:durableId="1910965708">
    <w:abstractNumId w:val="26"/>
  </w:num>
  <w:num w:numId="108" w16cid:durableId="2052268102">
    <w:abstractNumId w:val="53"/>
  </w:num>
  <w:num w:numId="109" w16cid:durableId="941912151">
    <w:abstractNumId w:val="9"/>
  </w:num>
  <w:num w:numId="110" w16cid:durableId="531652522">
    <w:abstractNumId w:val="109"/>
  </w:num>
  <w:num w:numId="111" w16cid:durableId="549264522">
    <w:abstractNumId w:val="55"/>
  </w:num>
  <w:numIdMacAtCleanup w:val="10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sTC2NDIwMjQ0MjE2NzZT0lEKTi0uzszPAykwqwUAmZJd7SwAAAA="/>
  </w:docVars>
  <w:rsids>
    <w:rsidRoot w:val="00AF407C"/>
    <w:rsid w:val="00000459"/>
    <w:rsid w:val="00000741"/>
    <w:rsid w:val="000016C5"/>
    <w:rsid w:val="00001B5B"/>
    <w:rsid w:val="00001BF3"/>
    <w:rsid w:val="00001F93"/>
    <w:rsid w:val="00003578"/>
    <w:rsid w:val="00003C92"/>
    <w:rsid w:val="00004698"/>
    <w:rsid w:val="00004760"/>
    <w:rsid w:val="000048F5"/>
    <w:rsid w:val="0000535E"/>
    <w:rsid w:val="00005602"/>
    <w:rsid w:val="00006405"/>
    <w:rsid w:val="00006903"/>
    <w:rsid w:val="00006A44"/>
    <w:rsid w:val="00006A99"/>
    <w:rsid w:val="00006C76"/>
    <w:rsid w:val="00006E63"/>
    <w:rsid w:val="00007011"/>
    <w:rsid w:val="000074FD"/>
    <w:rsid w:val="000075D0"/>
    <w:rsid w:val="000077F5"/>
    <w:rsid w:val="00007BCA"/>
    <w:rsid w:val="000101DC"/>
    <w:rsid w:val="00011575"/>
    <w:rsid w:val="0001233B"/>
    <w:rsid w:val="00012D5A"/>
    <w:rsid w:val="00013D0D"/>
    <w:rsid w:val="00013DB9"/>
    <w:rsid w:val="00014278"/>
    <w:rsid w:val="00015453"/>
    <w:rsid w:val="000159D5"/>
    <w:rsid w:val="00015F2C"/>
    <w:rsid w:val="00016013"/>
    <w:rsid w:val="0001670D"/>
    <w:rsid w:val="00016807"/>
    <w:rsid w:val="00016B9A"/>
    <w:rsid w:val="00017FE6"/>
    <w:rsid w:val="00020717"/>
    <w:rsid w:val="000211DE"/>
    <w:rsid w:val="00021B60"/>
    <w:rsid w:val="000220E1"/>
    <w:rsid w:val="000221EA"/>
    <w:rsid w:val="00022E5B"/>
    <w:rsid w:val="0002316A"/>
    <w:rsid w:val="0002385A"/>
    <w:rsid w:val="0002431C"/>
    <w:rsid w:val="00025264"/>
    <w:rsid w:val="00025337"/>
    <w:rsid w:val="00025E35"/>
    <w:rsid w:val="00025FE0"/>
    <w:rsid w:val="0002644F"/>
    <w:rsid w:val="00026519"/>
    <w:rsid w:val="00026BBF"/>
    <w:rsid w:val="00027150"/>
    <w:rsid w:val="0002741B"/>
    <w:rsid w:val="000277B6"/>
    <w:rsid w:val="00027A53"/>
    <w:rsid w:val="00027EF7"/>
    <w:rsid w:val="00030D18"/>
    <w:rsid w:val="00030ED2"/>
    <w:rsid w:val="00031111"/>
    <w:rsid w:val="00032908"/>
    <w:rsid w:val="00033707"/>
    <w:rsid w:val="0003375D"/>
    <w:rsid w:val="000340F1"/>
    <w:rsid w:val="00034176"/>
    <w:rsid w:val="000346E2"/>
    <w:rsid w:val="00035B82"/>
    <w:rsid w:val="00035C35"/>
    <w:rsid w:val="00035FF7"/>
    <w:rsid w:val="00036012"/>
    <w:rsid w:val="00036881"/>
    <w:rsid w:val="00036DD1"/>
    <w:rsid w:val="000370B7"/>
    <w:rsid w:val="0003777F"/>
    <w:rsid w:val="00040BC7"/>
    <w:rsid w:val="0004168B"/>
    <w:rsid w:val="000418F6"/>
    <w:rsid w:val="00041CBD"/>
    <w:rsid w:val="0004339B"/>
    <w:rsid w:val="00043C88"/>
    <w:rsid w:val="000445C1"/>
    <w:rsid w:val="0004497F"/>
    <w:rsid w:val="00045076"/>
    <w:rsid w:val="000458B6"/>
    <w:rsid w:val="00045A99"/>
    <w:rsid w:val="00045AEC"/>
    <w:rsid w:val="00045B38"/>
    <w:rsid w:val="000468A9"/>
    <w:rsid w:val="000469C4"/>
    <w:rsid w:val="00046CB1"/>
    <w:rsid w:val="00046D5C"/>
    <w:rsid w:val="0004715D"/>
    <w:rsid w:val="00047864"/>
    <w:rsid w:val="000479AF"/>
    <w:rsid w:val="00047ECD"/>
    <w:rsid w:val="0005047F"/>
    <w:rsid w:val="00050C0F"/>
    <w:rsid w:val="0005174E"/>
    <w:rsid w:val="000519E0"/>
    <w:rsid w:val="00051A72"/>
    <w:rsid w:val="000526B8"/>
    <w:rsid w:val="000526EE"/>
    <w:rsid w:val="00052C0D"/>
    <w:rsid w:val="00053857"/>
    <w:rsid w:val="000541D4"/>
    <w:rsid w:val="00054204"/>
    <w:rsid w:val="00054828"/>
    <w:rsid w:val="00055FD0"/>
    <w:rsid w:val="00056F65"/>
    <w:rsid w:val="00057444"/>
    <w:rsid w:val="00057C48"/>
    <w:rsid w:val="00057C95"/>
    <w:rsid w:val="00061127"/>
    <w:rsid w:val="000629A9"/>
    <w:rsid w:val="00062C45"/>
    <w:rsid w:val="000635DF"/>
    <w:rsid w:val="00063822"/>
    <w:rsid w:val="00063E30"/>
    <w:rsid w:val="0006400A"/>
    <w:rsid w:val="000642C0"/>
    <w:rsid w:val="000644DA"/>
    <w:rsid w:val="00064D56"/>
    <w:rsid w:val="0006522A"/>
    <w:rsid w:val="0006531E"/>
    <w:rsid w:val="00065649"/>
    <w:rsid w:val="00065A44"/>
    <w:rsid w:val="00065F0F"/>
    <w:rsid w:val="0006619F"/>
    <w:rsid w:val="000662EC"/>
    <w:rsid w:val="00067020"/>
    <w:rsid w:val="00067109"/>
    <w:rsid w:val="0006778D"/>
    <w:rsid w:val="000678BA"/>
    <w:rsid w:val="000678C7"/>
    <w:rsid w:val="00067BDE"/>
    <w:rsid w:val="00070AE9"/>
    <w:rsid w:val="00071041"/>
    <w:rsid w:val="0007133D"/>
    <w:rsid w:val="000714BD"/>
    <w:rsid w:val="00071FDB"/>
    <w:rsid w:val="00072170"/>
    <w:rsid w:val="00072573"/>
    <w:rsid w:val="00072AE6"/>
    <w:rsid w:val="00074AEA"/>
    <w:rsid w:val="0007521D"/>
    <w:rsid w:val="00075E97"/>
    <w:rsid w:val="00076452"/>
    <w:rsid w:val="00076692"/>
    <w:rsid w:val="00076DD4"/>
    <w:rsid w:val="00076F3B"/>
    <w:rsid w:val="000774CF"/>
    <w:rsid w:val="00077E1E"/>
    <w:rsid w:val="000806EB"/>
    <w:rsid w:val="00080A3C"/>
    <w:rsid w:val="00081402"/>
    <w:rsid w:val="000814AD"/>
    <w:rsid w:val="00081C5A"/>
    <w:rsid w:val="00082314"/>
    <w:rsid w:val="000823C1"/>
    <w:rsid w:val="000830A6"/>
    <w:rsid w:val="000835BB"/>
    <w:rsid w:val="000835D6"/>
    <w:rsid w:val="00083D87"/>
    <w:rsid w:val="00083EBD"/>
    <w:rsid w:val="00083F13"/>
    <w:rsid w:val="000845A3"/>
    <w:rsid w:val="00084C36"/>
    <w:rsid w:val="00084CF1"/>
    <w:rsid w:val="00085059"/>
    <w:rsid w:val="000852EC"/>
    <w:rsid w:val="00085CD5"/>
    <w:rsid w:val="00087011"/>
    <w:rsid w:val="0008780F"/>
    <w:rsid w:val="00087B0F"/>
    <w:rsid w:val="00090D54"/>
    <w:rsid w:val="00091A5F"/>
    <w:rsid w:val="00091EC7"/>
    <w:rsid w:val="00092DE2"/>
    <w:rsid w:val="00092ED6"/>
    <w:rsid w:val="00093A43"/>
    <w:rsid w:val="00093E62"/>
    <w:rsid w:val="00094022"/>
    <w:rsid w:val="0009403D"/>
    <w:rsid w:val="00095788"/>
    <w:rsid w:val="0009638B"/>
    <w:rsid w:val="0009693F"/>
    <w:rsid w:val="0009699F"/>
    <w:rsid w:val="000A0548"/>
    <w:rsid w:val="000A0B58"/>
    <w:rsid w:val="000A0EFB"/>
    <w:rsid w:val="000A1222"/>
    <w:rsid w:val="000A19E8"/>
    <w:rsid w:val="000A1C42"/>
    <w:rsid w:val="000A1E59"/>
    <w:rsid w:val="000A42C7"/>
    <w:rsid w:val="000A444D"/>
    <w:rsid w:val="000A4B33"/>
    <w:rsid w:val="000A5038"/>
    <w:rsid w:val="000A5415"/>
    <w:rsid w:val="000A5FBD"/>
    <w:rsid w:val="000A628D"/>
    <w:rsid w:val="000A6FCA"/>
    <w:rsid w:val="000A7F4D"/>
    <w:rsid w:val="000B0259"/>
    <w:rsid w:val="000B0508"/>
    <w:rsid w:val="000B0981"/>
    <w:rsid w:val="000B0FE7"/>
    <w:rsid w:val="000B10ED"/>
    <w:rsid w:val="000B1772"/>
    <w:rsid w:val="000B1C48"/>
    <w:rsid w:val="000B27FA"/>
    <w:rsid w:val="000B2B81"/>
    <w:rsid w:val="000B312E"/>
    <w:rsid w:val="000B3583"/>
    <w:rsid w:val="000B37D1"/>
    <w:rsid w:val="000B3989"/>
    <w:rsid w:val="000B42E7"/>
    <w:rsid w:val="000B45FA"/>
    <w:rsid w:val="000B56EF"/>
    <w:rsid w:val="000B5A5C"/>
    <w:rsid w:val="000B5AFB"/>
    <w:rsid w:val="000B5E22"/>
    <w:rsid w:val="000B62AA"/>
    <w:rsid w:val="000B6342"/>
    <w:rsid w:val="000B658D"/>
    <w:rsid w:val="000B6599"/>
    <w:rsid w:val="000B7E55"/>
    <w:rsid w:val="000B7F95"/>
    <w:rsid w:val="000C0536"/>
    <w:rsid w:val="000C056F"/>
    <w:rsid w:val="000C0812"/>
    <w:rsid w:val="000C0882"/>
    <w:rsid w:val="000C1108"/>
    <w:rsid w:val="000C14B1"/>
    <w:rsid w:val="000C1549"/>
    <w:rsid w:val="000C16DE"/>
    <w:rsid w:val="000C177B"/>
    <w:rsid w:val="000C1D1E"/>
    <w:rsid w:val="000C22E9"/>
    <w:rsid w:val="000C2DFB"/>
    <w:rsid w:val="000C2F5D"/>
    <w:rsid w:val="000C2F68"/>
    <w:rsid w:val="000C35EC"/>
    <w:rsid w:val="000C3658"/>
    <w:rsid w:val="000C428B"/>
    <w:rsid w:val="000C43A9"/>
    <w:rsid w:val="000C4F9E"/>
    <w:rsid w:val="000C5103"/>
    <w:rsid w:val="000C5356"/>
    <w:rsid w:val="000C55D3"/>
    <w:rsid w:val="000C5767"/>
    <w:rsid w:val="000C6187"/>
    <w:rsid w:val="000C6376"/>
    <w:rsid w:val="000C75CF"/>
    <w:rsid w:val="000C7AA2"/>
    <w:rsid w:val="000C7F6C"/>
    <w:rsid w:val="000D0BD4"/>
    <w:rsid w:val="000D1CB6"/>
    <w:rsid w:val="000D324A"/>
    <w:rsid w:val="000D3460"/>
    <w:rsid w:val="000D3A01"/>
    <w:rsid w:val="000D3BD1"/>
    <w:rsid w:val="000D4445"/>
    <w:rsid w:val="000D572A"/>
    <w:rsid w:val="000D5B5C"/>
    <w:rsid w:val="000D5D9C"/>
    <w:rsid w:val="000D65B1"/>
    <w:rsid w:val="000D740B"/>
    <w:rsid w:val="000D7F79"/>
    <w:rsid w:val="000E03FD"/>
    <w:rsid w:val="000E0BB2"/>
    <w:rsid w:val="000E0F65"/>
    <w:rsid w:val="000E1032"/>
    <w:rsid w:val="000E1C10"/>
    <w:rsid w:val="000E1E73"/>
    <w:rsid w:val="000E2005"/>
    <w:rsid w:val="000E2256"/>
    <w:rsid w:val="000E2FCA"/>
    <w:rsid w:val="000E4192"/>
    <w:rsid w:val="000E44AE"/>
    <w:rsid w:val="000E455B"/>
    <w:rsid w:val="000E47B5"/>
    <w:rsid w:val="000E4DF0"/>
    <w:rsid w:val="000E5517"/>
    <w:rsid w:val="000E558F"/>
    <w:rsid w:val="000E55F2"/>
    <w:rsid w:val="000E573E"/>
    <w:rsid w:val="000E5E4C"/>
    <w:rsid w:val="000E671D"/>
    <w:rsid w:val="000E6DBC"/>
    <w:rsid w:val="000E71C6"/>
    <w:rsid w:val="000E7784"/>
    <w:rsid w:val="000E7BD5"/>
    <w:rsid w:val="000E7C61"/>
    <w:rsid w:val="000F0525"/>
    <w:rsid w:val="000F0959"/>
    <w:rsid w:val="000F2010"/>
    <w:rsid w:val="000F29FE"/>
    <w:rsid w:val="000F3B18"/>
    <w:rsid w:val="000F3CF4"/>
    <w:rsid w:val="000F5158"/>
    <w:rsid w:val="000F5836"/>
    <w:rsid w:val="000F5B41"/>
    <w:rsid w:val="000F5C4B"/>
    <w:rsid w:val="000F5EAB"/>
    <w:rsid w:val="000F6465"/>
    <w:rsid w:val="000F757A"/>
    <w:rsid w:val="000F7EC1"/>
    <w:rsid w:val="00100501"/>
    <w:rsid w:val="00100636"/>
    <w:rsid w:val="00100713"/>
    <w:rsid w:val="00100785"/>
    <w:rsid w:val="00100A08"/>
    <w:rsid w:val="00100C28"/>
    <w:rsid w:val="0010109D"/>
    <w:rsid w:val="00102393"/>
    <w:rsid w:val="001034EA"/>
    <w:rsid w:val="001036BB"/>
    <w:rsid w:val="0010445F"/>
    <w:rsid w:val="0010554C"/>
    <w:rsid w:val="00105558"/>
    <w:rsid w:val="00105BC3"/>
    <w:rsid w:val="0010618C"/>
    <w:rsid w:val="0010724A"/>
    <w:rsid w:val="0010735A"/>
    <w:rsid w:val="001079F5"/>
    <w:rsid w:val="00107D9F"/>
    <w:rsid w:val="00107EC0"/>
    <w:rsid w:val="001109C7"/>
    <w:rsid w:val="0011136A"/>
    <w:rsid w:val="00111EC5"/>
    <w:rsid w:val="00112651"/>
    <w:rsid w:val="0011288B"/>
    <w:rsid w:val="00113AE5"/>
    <w:rsid w:val="00113E0A"/>
    <w:rsid w:val="00114136"/>
    <w:rsid w:val="00114162"/>
    <w:rsid w:val="0011417B"/>
    <w:rsid w:val="00114A83"/>
    <w:rsid w:val="00114E98"/>
    <w:rsid w:val="00115327"/>
    <w:rsid w:val="0011548A"/>
    <w:rsid w:val="0011552E"/>
    <w:rsid w:val="00116446"/>
    <w:rsid w:val="00116703"/>
    <w:rsid w:val="00117166"/>
    <w:rsid w:val="001171A4"/>
    <w:rsid w:val="00117BAB"/>
    <w:rsid w:val="00117D52"/>
    <w:rsid w:val="00117ED8"/>
    <w:rsid w:val="00120069"/>
    <w:rsid w:val="001204E7"/>
    <w:rsid w:val="001205B8"/>
    <w:rsid w:val="00121A16"/>
    <w:rsid w:val="00121C3D"/>
    <w:rsid w:val="001222EE"/>
    <w:rsid w:val="001223BD"/>
    <w:rsid w:val="00123B7F"/>
    <w:rsid w:val="00123BB0"/>
    <w:rsid w:val="00123D36"/>
    <w:rsid w:val="00123D4D"/>
    <w:rsid w:val="00124A0C"/>
    <w:rsid w:val="00124B0C"/>
    <w:rsid w:val="001259F3"/>
    <w:rsid w:val="00125BD6"/>
    <w:rsid w:val="00125CBE"/>
    <w:rsid w:val="00126B1A"/>
    <w:rsid w:val="00126D09"/>
    <w:rsid w:val="00127006"/>
    <w:rsid w:val="0012732C"/>
    <w:rsid w:val="00127467"/>
    <w:rsid w:val="00127901"/>
    <w:rsid w:val="00127B24"/>
    <w:rsid w:val="00131498"/>
    <w:rsid w:val="00131542"/>
    <w:rsid w:val="00131B63"/>
    <w:rsid w:val="00133551"/>
    <w:rsid w:val="0013418E"/>
    <w:rsid w:val="001345C2"/>
    <w:rsid w:val="001346AC"/>
    <w:rsid w:val="0013487B"/>
    <w:rsid w:val="00134A3F"/>
    <w:rsid w:val="00134D7A"/>
    <w:rsid w:val="00135EEC"/>
    <w:rsid w:val="00137382"/>
    <w:rsid w:val="001375F8"/>
    <w:rsid w:val="00137B5E"/>
    <w:rsid w:val="00140728"/>
    <w:rsid w:val="001407AA"/>
    <w:rsid w:val="0014092D"/>
    <w:rsid w:val="00140B99"/>
    <w:rsid w:val="00140DA3"/>
    <w:rsid w:val="00140DFE"/>
    <w:rsid w:val="0014110B"/>
    <w:rsid w:val="0014142C"/>
    <w:rsid w:val="001417B2"/>
    <w:rsid w:val="0014322B"/>
    <w:rsid w:val="0014335E"/>
    <w:rsid w:val="00143B6C"/>
    <w:rsid w:val="00143E97"/>
    <w:rsid w:val="00144461"/>
    <w:rsid w:val="00144D65"/>
    <w:rsid w:val="0014550D"/>
    <w:rsid w:val="00145C00"/>
    <w:rsid w:val="00145EAE"/>
    <w:rsid w:val="00146397"/>
    <w:rsid w:val="00146623"/>
    <w:rsid w:val="00146CAE"/>
    <w:rsid w:val="001500FA"/>
    <w:rsid w:val="00150613"/>
    <w:rsid w:val="00150DB7"/>
    <w:rsid w:val="00151056"/>
    <w:rsid w:val="00151334"/>
    <w:rsid w:val="001515C2"/>
    <w:rsid w:val="00151607"/>
    <w:rsid w:val="00151CA3"/>
    <w:rsid w:val="00151D4A"/>
    <w:rsid w:val="001523DD"/>
    <w:rsid w:val="00152AFC"/>
    <w:rsid w:val="0015348A"/>
    <w:rsid w:val="001534DB"/>
    <w:rsid w:val="00154090"/>
    <w:rsid w:val="00154217"/>
    <w:rsid w:val="001543F9"/>
    <w:rsid w:val="00154703"/>
    <w:rsid w:val="00154DD1"/>
    <w:rsid w:val="00154EB9"/>
    <w:rsid w:val="00155BDA"/>
    <w:rsid w:val="0015672D"/>
    <w:rsid w:val="00156CC6"/>
    <w:rsid w:val="001579F8"/>
    <w:rsid w:val="00157CDB"/>
    <w:rsid w:val="00157ED0"/>
    <w:rsid w:val="00157F6B"/>
    <w:rsid w:val="00160137"/>
    <w:rsid w:val="00160297"/>
    <w:rsid w:val="0016060C"/>
    <w:rsid w:val="00160A93"/>
    <w:rsid w:val="00160BC4"/>
    <w:rsid w:val="00161F92"/>
    <w:rsid w:val="001630E9"/>
    <w:rsid w:val="001631AD"/>
    <w:rsid w:val="001633FF"/>
    <w:rsid w:val="001645FE"/>
    <w:rsid w:val="00164F00"/>
    <w:rsid w:val="0016534C"/>
    <w:rsid w:val="00165D94"/>
    <w:rsid w:val="00166008"/>
    <w:rsid w:val="00166872"/>
    <w:rsid w:val="00166AE2"/>
    <w:rsid w:val="00166BEF"/>
    <w:rsid w:val="001673AB"/>
    <w:rsid w:val="00167D48"/>
    <w:rsid w:val="00170491"/>
    <w:rsid w:val="00170C81"/>
    <w:rsid w:val="00171777"/>
    <w:rsid w:val="0017199B"/>
    <w:rsid w:val="00171E31"/>
    <w:rsid w:val="00172158"/>
    <w:rsid w:val="001721C3"/>
    <w:rsid w:val="00173C01"/>
    <w:rsid w:val="00173C56"/>
    <w:rsid w:val="001741E9"/>
    <w:rsid w:val="0017459C"/>
    <w:rsid w:val="00174725"/>
    <w:rsid w:val="0017505D"/>
    <w:rsid w:val="0017548E"/>
    <w:rsid w:val="001759F4"/>
    <w:rsid w:val="00175E2D"/>
    <w:rsid w:val="00176DE4"/>
    <w:rsid w:val="00176EFB"/>
    <w:rsid w:val="00177889"/>
    <w:rsid w:val="0018006E"/>
    <w:rsid w:val="00180A50"/>
    <w:rsid w:val="00181682"/>
    <w:rsid w:val="001816A8"/>
    <w:rsid w:val="001818DE"/>
    <w:rsid w:val="00181EDB"/>
    <w:rsid w:val="00182511"/>
    <w:rsid w:val="00182575"/>
    <w:rsid w:val="00182A25"/>
    <w:rsid w:val="00182B11"/>
    <w:rsid w:val="00183679"/>
    <w:rsid w:val="00183B7B"/>
    <w:rsid w:val="00184F1A"/>
    <w:rsid w:val="00185319"/>
    <w:rsid w:val="00185BE1"/>
    <w:rsid w:val="00185D80"/>
    <w:rsid w:val="00186530"/>
    <w:rsid w:val="00186574"/>
    <w:rsid w:val="001865B6"/>
    <w:rsid w:val="00186668"/>
    <w:rsid w:val="00186701"/>
    <w:rsid w:val="00186BF4"/>
    <w:rsid w:val="001876EC"/>
    <w:rsid w:val="001913E5"/>
    <w:rsid w:val="00191652"/>
    <w:rsid w:val="00191700"/>
    <w:rsid w:val="00191A5B"/>
    <w:rsid w:val="00192860"/>
    <w:rsid w:val="00192903"/>
    <w:rsid w:val="00192E40"/>
    <w:rsid w:val="0019362F"/>
    <w:rsid w:val="001948EC"/>
    <w:rsid w:val="00194A43"/>
    <w:rsid w:val="001957EF"/>
    <w:rsid w:val="001964B1"/>
    <w:rsid w:val="0019660F"/>
    <w:rsid w:val="00196D41"/>
    <w:rsid w:val="00196DF5"/>
    <w:rsid w:val="00197932"/>
    <w:rsid w:val="001A0370"/>
    <w:rsid w:val="001A0541"/>
    <w:rsid w:val="001A0C43"/>
    <w:rsid w:val="001A0D09"/>
    <w:rsid w:val="001A0F74"/>
    <w:rsid w:val="001A105C"/>
    <w:rsid w:val="001A1979"/>
    <w:rsid w:val="001A1B79"/>
    <w:rsid w:val="001A1CB6"/>
    <w:rsid w:val="001A2565"/>
    <w:rsid w:val="001A2940"/>
    <w:rsid w:val="001A51C8"/>
    <w:rsid w:val="001A558E"/>
    <w:rsid w:val="001A55DD"/>
    <w:rsid w:val="001A5D51"/>
    <w:rsid w:val="001A5E2D"/>
    <w:rsid w:val="001A61BD"/>
    <w:rsid w:val="001A6803"/>
    <w:rsid w:val="001A6DE8"/>
    <w:rsid w:val="001A6F0A"/>
    <w:rsid w:val="001A70FE"/>
    <w:rsid w:val="001A7302"/>
    <w:rsid w:val="001A7635"/>
    <w:rsid w:val="001A76C9"/>
    <w:rsid w:val="001A76DF"/>
    <w:rsid w:val="001A7F7F"/>
    <w:rsid w:val="001B0DFF"/>
    <w:rsid w:val="001B1245"/>
    <w:rsid w:val="001B1929"/>
    <w:rsid w:val="001B1C71"/>
    <w:rsid w:val="001B251A"/>
    <w:rsid w:val="001B27CA"/>
    <w:rsid w:val="001B3580"/>
    <w:rsid w:val="001B37B5"/>
    <w:rsid w:val="001B4198"/>
    <w:rsid w:val="001B4361"/>
    <w:rsid w:val="001B4662"/>
    <w:rsid w:val="001B46B5"/>
    <w:rsid w:val="001B4B78"/>
    <w:rsid w:val="001B4D07"/>
    <w:rsid w:val="001B5623"/>
    <w:rsid w:val="001B5680"/>
    <w:rsid w:val="001B577C"/>
    <w:rsid w:val="001B5796"/>
    <w:rsid w:val="001B5DF1"/>
    <w:rsid w:val="001B63CD"/>
    <w:rsid w:val="001B64EC"/>
    <w:rsid w:val="001B6575"/>
    <w:rsid w:val="001B6986"/>
    <w:rsid w:val="001B6DD2"/>
    <w:rsid w:val="001B70E9"/>
    <w:rsid w:val="001C0F5E"/>
    <w:rsid w:val="001C1331"/>
    <w:rsid w:val="001C135D"/>
    <w:rsid w:val="001C13E2"/>
    <w:rsid w:val="001C19AB"/>
    <w:rsid w:val="001C1AB6"/>
    <w:rsid w:val="001C1C9C"/>
    <w:rsid w:val="001C226D"/>
    <w:rsid w:val="001C2532"/>
    <w:rsid w:val="001C269F"/>
    <w:rsid w:val="001C3360"/>
    <w:rsid w:val="001C37C1"/>
    <w:rsid w:val="001C3F96"/>
    <w:rsid w:val="001C4DFB"/>
    <w:rsid w:val="001C5158"/>
    <w:rsid w:val="001C5720"/>
    <w:rsid w:val="001C74F4"/>
    <w:rsid w:val="001C7E9D"/>
    <w:rsid w:val="001D03BD"/>
    <w:rsid w:val="001D04B9"/>
    <w:rsid w:val="001D050A"/>
    <w:rsid w:val="001D050F"/>
    <w:rsid w:val="001D0B01"/>
    <w:rsid w:val="001D13E3"/>
    <w:rsid w:val="001D1460"/>
    <w:rsid w:val="001D1643"/>
    <w:rsid w:val="001D185D"/>
    <w:rsid w:val="001D2E3D"/>
    <w:rsid w:val="001D34D9"/>
    <w:rsid w:val="001D35B4"/>
    <w:rsid w:val="001D4E4A"/>
    <w:rsid w:val="001D5B40"/>
    <w:rsid w:val="001D5D9F"/>
    <w:rsid w:val="001D69CE"/>
    <w:rsid w:val="001D70B6"/>
    <w:rsid w:val="001D79A9"/>
    <w:rsid w:val="001E013C"/>
    <w:rsid w:val="001E0203"/>
    <w:rsid w:val="001E0A29"/>
    <w:rsid w:val="001E164A"/>
    <w:rsid w:val="001E1D59"/>
    <w:rsid w:val="001E1EA0"/>
    <w:rsid w:val="001E29A7"/>
    <w:rsid w:val="001E2D43"/>
    <w:rsid w:val="001E3636"/>
    <w:rsid w:val="001E381B"/>
    <w:rsid w:val="001E388B"/>
    <w:rsid w:val="001E39E0"/>
    <w:rsid w:val="001E41B7"/>
    <w:rsid w:val="001E4548"/>
    <w:rsid w:val="001E548B"/>
    <w:rsid w:val="001E685C"/>
    <w:rsid w:val="001E692E"/>
    <w:rsid w:val="001E6949"/>
    <w:rsid w:val="001E6F88"/>
    <w:rsid w:val="001E737D"/>
    <w:rsid w:val="001E7E53"/>
    <w:rsid w:val="001F0C42"/>
    <w:rsid w:val="001F0D5B"/>
    <w:rsid w:val="001F10F2"/>
    <w:rsid w:val="001F130A"/>
    <w:rsid w:val="001F1361"/>
    <w:rsid w:val="001F1948"/>
    <w:rsid w:val="001F196F"/>
    <w:rsid w:val="001F2053"/>
    <w:rsid w:val="001F3A92"/>
    <w:rsid w:val="001F4098"/>
    <w:rsid w:val="001F4D65"/>
    <w:rsid w:val="001F51C9"/>
    <w:rsid w:val="001F5BD1"/>
    <w:rsid w:val="001F5C85"/>
    <w:rsid w:val="001F5D26"/>
    <w:rsid w:val="001F5E06"/>
    <w:rsid w:val="001F61F6"/>
    <w:rsid w:val="001F69A8"/>
    <w:rsid w:val="001F6D72"/>
    <w:rsid w:val="001F6F29"/>
    <w:rsid w:val="001F70B6"/>
    <w:rsid w:val="001F7331"/>
    <w:rsid w:val="001F7F2A"/>
    <w:rsid w:val="00200728"/>
    <w:rsid w:val="00200E98"/>
    <w:rsid w:val="00200FFD"/>
    <w:rsid w:val="00201443"/>
    <w:rsid w:val="00201AF1"/>
    <w:rsid w:val="00201D95"/>
    <w:rsid w:val="00201F9C"/>
    <w:rsid w:val="002020AD"/>
    <w:rsid w:val="002030B8"/>
    <w:rsid w:val="002034AF"/>
    <w:rsid w:val="00204FA6"/>
    <w:rsid w:val="00205814"/>
    <w:rsid w:val="002058F8"/>
    <w:rsid w:val="00205A0B"/>
    <w:rsid w:val="002062EB"/>
    <w:rsid w:val="0020644D"/>
    <w:rsid w:val="00206A7A"/>
    <w:rsid w:val="00207C88"/>
    <w:rsid w:val="00207F58"/>
    <w:rsid w:val="00210A00"/>
    <w:rsid w:val="0021168E"/>
    <w:rsid w:val="00211DBA"/>
    <w:rsid w:val="00211FE2"/>
    <w:rsid w:val="00212273"/>
    <w:rsid w:val="0021245A"/>
    <w:rsid w:val="00212699"/>
    <w:rsid w:val="00212CA0"/>
    <w:rsid w:val="00213000"/>
    <w:rsid w:val="0021342D"/>
    <w:rsid w:val="00213D26"/>
    <w:rsid w:val="00213E45"/>
    <w:rsid w:val="0021420C"/>
    <w:rsid w:val="002145AD"/>
    <w:rsid w:val="00214879"/>
    <w:rsid w:val="0021519C"/>
    <w:rsid w:val="00215437"/>
    <w:rsid w:val="00215B0B"/>
    <w:rsid w:val="00217003"/>
    <w:rsid w:val="00221DA2"/>
    <w:rsid w:val="00221DC4"/>
    <w:rsid w:val="002220B2"/>
    <w:rsid w:val="00222927"/>
    <w:rsid w:val="00222A14"/>
    <w:rsid w:val="00222CD7"/>
    <w:rsid w:val="00222FF1"/>
    <w:rsid w:val="00223310"/>
    <w:rsid w:val="00223470"/>
    <w:rsid w:val="002236BD"/>
    <w:rsid w:val="002238EA"/>
    <w:rsid w:val="0022410D"/>
    <w:rsid w:val="00224C5B"/>
    <w:rsid w:val="00225105"/>
    <w:rsid w:val="002253D4"/>
    <w:rsid w:val="002267B6"/>
    <w:rsid w:val="00226805"/>
    <w:rsid w:val="00227601"/>
    <w:rsid w:val="00230446"/>
    <w:rsid w:val="00230C59"/>
    <w:rsid w:val="0023173C"/>
    <w:rsid w:val="00231ADB"/>
    <w:rsid w:val="00231F20"/>
    <w:rsid w:val="00232435"/>
    <w:rsid w:val="00232582"/>
    <w:rsid w:val="00232848"/>
    <w:rsid w:val="00232D25"/>
    <w:rsid w:val="00233199"/>
    <w:rsid w:val="00233352"/>
    <w:rsid w:val="002334B9"/>
    <w:rsid w:val="002341C0"/>
    <w:rsid w:val="00234C2D"/>
    <w:rsid w:val="00235300"/>
    <w:rsid w:val="002353D2"/>
    <w:rsid w:val="00235926"/>
    <w:rsid w:val="00235A24"/>
    <w:rsid w:val="00236836"/>
    <w:rsid w:val="002375C6"/>
    <w:rsid w:val="00237698"/>
    <w:rsid w:val="00237981"/>
    <w:rsid w:val="00240369"/>
    <w:rsid w:val="00240FA6"/>
    <w:rsid w:val="002411F5"/>
    <w:rsid w:val="00241926"/>
    <w:rsid w:val="00241AE6"/>
    <w:rsid w:val="00241DAB"/>
    <w:rsid w:val="00241FB9"/>
    <w:rsid w:val="002420E7"/>
    <w:rsid w:val="002429AE"/>
    <w:rsid w:val="00243260"/>
    <w:rsid w:val="0024417E"/>
    <w:rsid w:val="00245052"/>
    <w:rsid w:val="00245ACA"/>
    <w:rsid w:val="00246299"/>
    <w:rsid w:val="00246519"/>
    <w:rsid w:val="00246950"/>
    <w:rsid w:val="00247438"/>
    <w:rsid w:val="00247D58"/>
    <w:rsid w:val="00252065"/>
    <w:rsid w:val="002522B8"/>
    <w:rsid w:val="00252370"/>
    <w:rsid w:val="00252B7A"/>
    <w:rsid w:val="0025313B"/>
    <w:rsid w:val="0025393A"/>
    <w:rsid w:val="00253D32"/>
    <w:rsid w:val="00253FE9"/>
    <w:rsid w:val="002543AB"/>
    <w:rsid w:val="0025440C"/>
    <w:rsid w:val="00254421"/>
    <w:rsid w:val="00254DE2"/>
    <w:rsid w:val="00255871"/>
    <w:rsid w:val="00255DDB"/>
    <w:rsid w:val="00255FF2"/>
    <w:rsid w:val="00256207"/>
    <w:rsid w:val="002563F0"/>
    <w:rsid w:val="002563F6"/>
    <w:rsid w:val="00256C30"/>
    <w:rsid w:val="00256EBF"/>
    <w:rsid w:val="0025700B"/>
    <w:rsid w:val="0025715F"/>
    <w:rsid w:val="00257B7E"/>
    <w:rsid w:val="0026029F"/>
    <w:rsid w:val="00260369"/>
    <w:rsid w:val="002609D0"/>
    <w:rsid w:val="00260BB1"/>
    <w:rsid w:val="0026149A"/>
    <w:rsid w:val="002619EF"/>
    <w:rsid w:val="00262211"/>
    <w:rsid w:val="00262A26"/>
    <w:rsid w:val="00263187"/>
    <w:rsid w:val="002633D9"/>
    <w:rsid w:val="002635ED"/>
    <w:rsid w:val="002643FD"/>
    <w:rsid w:val="0026492C"/>
    <w:rsid w:val="00264B5F"/>
    <w:rsid w:val="00265618"/>
    <w:rsid w:val="002665BF"/>
    <w:rsid w:val="00267204"/>
    <w:rsid w:val="002672F0"/>
    <w:rsid w:val="00267A2F"/>
    <w:rsid w:val="00267CF6"/>
    <w:rsid w:val="0027090B"/>
    <w:rsid w:val="00270999"/>
    <w:rsid w:val="00271B98"/>
    <w:rsid w:val="00271DDB"/>
    <w:rsid w:val="0027277E"/>
    <w:rsid w:val="002727DA"/>
    <w:rsid w:val="00272A40"/>
    <w:rsid w:val="00272B2D"/>
    <w:rsid w:val="0027351E"/>
    <w:rsid w:val="00273B42"/>
    <w:rsid w:val="002744B0"/>
    <w:rsid w:val="00274772"/>
    <w:rsid w:val="00274CF1"/>
    <w:rsid w:val="0027577D"/>
    <w:rsid w:val="00276C9A"/>
    <w:rsid w:val="0027769C"/>
    <w:rsid w:val="00277A2E"/>
    <w:rsid w:val="00277B52"/>
    <w:rsid w:val="00280197"/>
    <w:rsid w:val="002803FC"/>
    <w:rsid w:val="00280474"/>
    <w:rsid w:val="002809EE"/>
    <w:rsid w:val="00280D90"/>
    <w:rsid w:val="00282583"/>
    <w:rsid w:val="002826B7"/>
    <w:rsid w:val="00283628"/>
    <w:rsid w:val="00283E43"/>
    <w:rsid w:val="00284494"/>
    <w:rsid w:val="002844F3"/>
    <w:rsid w:val="00285477"/>
    <w:rsid w:val="00285C8C"/>
    <w:rsid w:val="00285E43"/>
    <w:rsid w:val="00285F63"/>
    <w:rsid w:val="002860A1"/>
    <w:rsid w:val="00287657"/>
    <w:rsid w:val="00287744"/>
    <w:rsid w:val="00287DD0"/>
    <w:rsid w:val="00290722"/>
    <w:rsid w:val="00290DD4"/>
    <w:rsid w:val="00290EC6"/>
    <w:rsid w:val="002911CA"/>
    <w:rsid w:val="00291448"/>
    <w:rsid w:val="002914AC"/>
    <w:rsid w:val="002919A7"/>
    <w:rsid w:val="00292271"/>
    <w:rsid w:val="00292F6E"/>
    <w:rsid w:val="00293B57"/>
    <w:rsid w:val="002944B9"/>
    <w:rsid w:val="00294C28"/>
    <w:rsid w:val="0029518A"/>
    <w:rsid w:val="00295B5F"/>
    <w:rsid w:val="00296976"/>
    <w:rsid w:val="00296A3C"/>
    <w:rsid w:val="00296EAC"/>
    <w:rsid w:val="00297655"/>
    <w:rsid w:val="00297C50"/>
    <w:rsid w:val="002A15E6"/>
    <w:rsid w:val="002A164A"/>
    <w:rsid w:val="002A1B36"/>
    <w:rsid w:val="002A20AA"/>
    <w:rsid w:val="002A2486"/>
    <w:rsid w:val="002A297B"/>
    <w:rsid w:val="002A35A3"/>
    <w:rsid w:val="002A4AAA"/>
    <w:rsid w:val="002A4F81"/>
    <w:rsid w:val="002A5695"/>
    <w:rsid w:val="002A598B"/>
    <w:rsid w:val="002A63DF"/>
    <w:rsid w:val="002A702A"/>
    <w:rsid w:val="002B069A"/>
    <w:rsid w:val="002B0AB1"/>
    <w:rsid w:val="002B0C5D"/>
    <w:rsid w:val="002B0D86"/>
    <w:rsid w:val="002B0E98"/>
    <w:rsid w:val="002B1119"/>
    <w:rsid w:val="002B1149"/>
    <w:rsid w:val="002B17AA"/>
    <w:rsid w:val="002B1F41"/>
    <w:rsid w:val="002B253E"/>
    <w:rsid w:val="002B2B57"/>
    <w:rsid w:val="002B32B6"/>
    <w:rsid w:val="002B48F8"/>
    <w:rsid w:val="002B499F"/>
    <w:rsid w:val="002B4F31"/>
    <w:rsid w:val="002B5245"/>
    <w:rsid w:val="002B5635"/>
    <w:rsid w:val="002B732B"/>
    <w:rsid w:val="002C0419"/>
    <w:rsid w:val="002C0C43"/>
    <w:rsid w:val="002C12A7"/>
    <w:rsid w:val="002C165F"/>
    <w:rsid w:val="002C211D"/>
    <w:rsid w:val="002C2351"/>
    <w:rsid w:val="002C2386"/>
    <w:rsid w:val="002C280F"/>
    <w:rsid w:val="002C2AAE"/>
    <w:rsid w:val="002C2B2A"/>
    <w:rsid w:val="002C37BA"/>
    <w:rsid w:val="002C383F"/>
    <w:rsid w:val="002C3AB6"/>
    <w:rsid w:val="002C4728"/>
    <w:rsid w:val="002C4F5B"/>
    <w:rsid w:val="002C4F68"/>
    <w:rsid w:val="002C54D3"/>
    <w:rsid w:val="002C560E"/>
    <w:rsid w:val="002C57BE"/>
    <w:rsid w:val="002C58C1"/>
    <w:rsid w:val="002C6024"/>
    <w:rsid w:val="002C6BC7"/>
    <w:rsid w:val="002C74AB"/>
    <w:rsid w:val="002C7986"/>
    <w:rsid w:val="002C7BE9"/>
    <w:rsid w:val="002D06D9"/>
    <w:rsid w:val="002D0C72"/>
    <w:rsid w:val="002D15CD"/>
    <w:rsid w:val="002D2B61"/>
    <w:rsid w:val="002D3DAE"/>
    <w:rsid w:val="002D3E42"/>
    <w:rsid w:val="002D4E22"/>
    <w:rsid w:val="002D5290"/>
    <w:rsid w:val="002D665C"/>
    <w:rsid w:val="002D7301"/>
    <w:rsid w:val="002D73F1"/>
    <w:rsid w:val="002D760B"/>
    <w:rsid w:val="002E04AC"/>
    <w:rsid w:val="002E08D9"/>
    <w:rsid w:val="002E0F6D"/>
    <w:rsid w:val="002E133D"/>
    <w:rsid w:val="002E18DD"/>
    <w:rsid w:val="002E1BAF"/>
    <w:rsid w:val="002E32CF"/>
    <w:rsid w:val="002E3834"/>
    <w:rsid w:val="002E45B7"/>
    <w:rsid w:val="002E4F67"/>
    <w:rsid w:val="002E5532"/>
    <w:rsid w:val="002E5D1D"/>
    <w:rsid w:val="002E601F"/>
    <w:rsid w:val="002E60EB"/>
    <w:rsid w:val="002E6E24"/>
    <w:rsid w:val="002E707A"/>
    <w:rsid w:val="002E70DE"/>
    <w:rsid w:val="002E78C3"/>
    <w:rsid w:val="002F0339"/>
    <w:rsid w:val="002F0372"/>
    <w:rsid w:val="002F1F0C"/>
    <w:rsid w:val="002F218E"/>
    <w:rsid w:val="002F24F0"/>
    <w:rsid w:val="002F3EE6"/>
    <w:rsid w:val="002F44A8"/>
    <w:rsid w:val="002F44C7"/>
    <w:rsid w:val="002F48E3"/>
    <w:rsid w:val="002F4BBA"/>
    <w:rsid w:val="002F50F0"/>
    <w:rsid w:val="002F6131"/>
    <w:rsid w:val="002F620D"/>
    <w:rsid w:val="002F64A3"/>
    <w:rsid w:val="002F6979"/>
    <w:rsid w:val="002F69E0"/>
    <w:rsid w:val="002F6E74"/>
    <w:rsid w:val="002F7057"/>
    <w:rsid w:val="002F763C"/>
    <w:rsid w:val="003001BA"/>
    <w:rsid w:val="003002E1"/>
    <w:rsid w:val="0030059B"/>
    <w:rsid w:val="00300F97"/>
    <w:rsid w:val="003012B8"/>
    <w:rsid w:val="00301824"/>
    <w:rsid w:val="003018B2"/>
    <w:rsid w:val="00301D32"/>
    <w:rsid w:val="00301F53"/>
    <w:rsid w:val="003024FF"/>
    <w:rsid w:val="003031E0"/>
    <w:rsid w:val="00304593"/>
    <w:rsid w:val="00304B84"/>
    <w:rsid w:val="00304E89"/>
    <w:rsid w:val="003058B5"/>
    <w:rsid w:val="00305BE2"/>
    <w:rsid w:val="00305CFD"/>
    <w:rsid w:val="00305D9E"/>
    <w:rsid w:val="00306842"/>
    <w:rsid w:val="003072BF"/>
    <w:rsid w:val="00307695"/>
    <w:rsid w:val="00307902"/>
    <w:rsid w:val="00307C86"/>
    <w:rsid w:val="003100C3"/>
    <w:rsid w:val="003101AD"/>
    <w:rsid w:val="003101FC"/>
    <w:rsid w:val="0031026E"/>
    <w:rsid w:val="003104E7"/>
    <w:rsid w:val="00310993"/>
    <w:rsid w:val="00310E36"/>
    <w:rsid w:val="00311195"/>
    <w:rsid w:val="003120B8"/>
    <w:rsid w:val="00312533"/>
    <w:rsid w:val="003128C1"/>
    <w:rsid w:val="00312E92"/>
    <w:rsid w:val="00312F50"/>
    <w:rsid w:val="00314077"/>
    <w:rsid w:val="00314CB3"/>
    <w:rsid w:val="003150A4"/>
    <w:rsid w:val="00315B56"/>
    <w:rsid w:val="00316293"/>
    <w:rsid w:val="003163C4"/>
    <w:rsid w:val="00316BAC"/>
    <w:rsid w:val="0031731F"/>
    <w:rsid w:val="00317983"/>
    <w:rsid w:val="003206E8"/>
    <w:rsid w:val="00321027"/>
    <w:rsid w:val="0032125A"/>
    <w:rsid w:val="00321409"/>
    <w:rsid w:val="00321840"/>
    <w:rsid w:val="00322413"/>
    <w:rsid w:val="00322711"/>
    <w:rsid w:val="003229E7"/>
    <w:rsid w:val="003231F9"/>
    <w:rsid w:val="00323C18"/>
    <w:rsid w:val="00323E4C"/>
    <w:rsid w:val="00324BF6"/>
    <w:rsid w:val="0032503B"/>
    <w:rsid w:val="003250CD"/>
    <w:rsid w:val="003256F4"/>
    <w:rsid w:val="00326432"/>
    <w:rsid w:val="003267D2"/>
    <w:rsid w:val="00326864"/>
    <w:rsid w:val="003268EA"/>
    <w:rsid w:val="00326ABE"/>
    <w:rsid w:val="0032700D"/>
    <w:rsid w:val="00327577"/>
    <w:rsid w:val="003275E9"/>
    <w:rsid w:val="0032766F"/>
    <w:rsid w:val="00327A0E"/>
    <w:rsid w:val="0033019D"/>
    <w:rsid w:val="003304B0"/>
    <w:rsid w:val="00331688"/>
    <w:rsid w:val="00331692"/>
    <w:rsid w:val="00332068"/>
    <w:rsid w:val="003327E8"/>
    <w:rsid w:val="00332C96"/>
    <w:rsid w:val="003335AC"/>
    <w:rsid w:val="00333812"/>
    <w:rsid w:val="00333C36"/>
    <w:rsid w:val="0033400D"/>
    <w:rsid w:val="003342AE"/>
    <w:rsid w:val="0033533E"/>
    <w:rsid w:val="0033545C"/>
    <w:rsid w:val="00335A81"/>
    <w:rsid w:val="00335B3D"/>
    <w:rsid w:val="0033608B"/>
    <w:rsid w:val="00336AEB"/>
    <w:rsid w:val="003372BD"/>
    <w:rsid w:val="00337DAF"/>
    <w:rsid w:val="00337FC6"/>
    <w:rsid w:val="00340C5E"/>
    <w:rsid w:val="00340D0D"/>
    <w:rsid w:val="00340DC3"/>
    <w:rsid w:val="00341810"/>
    <w:rsid w:val="00341F26"/>
    <w:rsid w:val="003436F2"/>
    <w:rsid w:val="003436F8"/>
    <w:rsid w:val="003437EA"/>
    <w:rsid w:val="00343821"/>
    <w:rsid w:val="00343A5D"/>
    <w:rsid w:val="0034464B"/>
    <w:rsid w:val="0034471B"/>
    <w:rsid w:val="00344B81"/>
    <w:rsid w:val="00344DF4"/>
    <w:rsid w:val="00344FBC"/>
    <w:rsid w:val="0034566F"/>
    <w:rsid w:val="00345A6D"/>
    <w:rsid w:val="00346C32"/>
    <w:rsid w:val="00346E79"/>
    <w:rsid w:val="00347B97"/>
    <w:rsid w:val="00350483"/>
    <w:rsid w:val="00350B51"/>
    <w:rsid w:val="0035108B"/>
    <w:rsid w:val="00351129"/>
    <w:rsid w:val="00351481"/>
    <w:rsid w:val="00352D6E"/>
    <w:rsid w:val="003530C1"/>
    <w:rsid w:val="00353F3B"/>
    <w:rsid w:val="00353FB8"/>
    <w:rsid w:val="003547EB"/>
    <w:rsid w:val="003549CA"/>
    <w:rsid w:val="00354D6A"/>
    <w:rsid w:val="003550B9"/>
    <w:rsid w:val="00355EF3"/>
    <w:rsid w:val="003572F5"/>
    <w:rsid w:val="00357885"/>
    <w:rsid w:val="00360142"/>
    <w:rsid w:val="00360308"/>
    <w:rsid w:val="003613EB"/>
    <w:rsid w:val="00362075"/>
    <w:rsid w:val="00362AA9"/>
    <w:rsid w:val="00364286"/>
    <w:rsid w:val="003651EE"/>
    <w:rsid w:val="00366300"/>
    <w:rsid w:val="00366A78"/>
    <w:rsid w:val="00366AB8"/>
    <w:rsid w:val="00366C33"/>
    <w:rsid w:val="00367387"/>
    <w:rsid w:val="00367896"/>
    <w:rsid w:val="003703C7"/>
    <w:rsid w:val="003706AE"/>
    <w:rsid w:val="003717FB"/>
    <w:rsid w:val="00372349"/>
    <w:rsid w:val="00372771"/>
    <w:rsid w:val="00373370"/>
    <w:rsid w:val="0037338C"/>
    <w:rsid w:val="0037366C"/>
    <w:rsid w:val="00373E6E"/>
    <w:rsid w:val="0037408A"/>
    <w:rsid w:val="00374360"/>
    <w:rsid w:val="00374421"/>
    <w:rsid w:val="00374B8F"/>
    <w:rsid w:val="0037551C"/>
    <w:rsid w:val="0037553B"/>
    <w:rsid w:val="00375A37"/>
    <w:rsid w:val="003767CF"/>
    <w:rsid w:val="00376E5F"/>
    <w:rsid w:val="0037788C"/>
    <w:rsid w:val="00377A0F"/>
    <w:rsid w:val="00377D71"/>
    <w:rsid w:val="00377E0B"/>
    <w:rsid w:val="00380045"/>
    <w:rsid w:val="003802E6"/>
    <w:rsid w:val="00380397"/>
    <w:rsid w:val="00381903"/>
    <w:rsid w:val="00381DD9"/>
    <w:rsid w:val="00382400"/>
    <w:rsid w:val="003826CF"/>
    <w:rsid w:val="00383627"/>
    <w:rsid w:val="00383643"/>
    <w:rsid w:val="003838F2"/>
    <w:rsid w:val="00383E96"/>
    <w:rsid w:val="00384149"/>
    <w:rsid w:val="00384617"/>
    <w:rsid w:val="00384966"/>
    <w:rsid w:val="00385994"/>
    <w:rsid w:val="003864EE"/>
    <w:rsid w:val="003869F8"/>
    <w:rsid w:val="00387DD0"/>
    <w:rsid w:val="00390FCA"/>
    <w:rsid w:val="00391140"/>
    <w:rsid w:val="003913A8"/>
    <w:rsid w:val="0039213B"/>
    <w:rsid w:val="00392638"/>
    <w:rsid w:val="00392BDF"/>
    <w:rsid w:val="00393072"/>
    <w:rsid w:val="00393415"/>
    <w:rsid w:val="003934E5"/>
    <w:rsid w:val="003938C8"/>
    <w:rsid w:val="003940E7"/>
    <w:rsid w:val="003950F5"/>
    <w:rsid w:val="0039535A"/>
    <w:rsid w:val="00395826"/>
    <w:rsid w:val="00396505"/>
    <w:rsid w:val="00396F27"/>
    <w:rsid w:val="00397DDE"/>
    <w:rsid w:val="003A17D6"/>
    <w:rsid w:val="003A1C01"/>
    <w:rsid w:val="003A2CE4"/>
    <w:rsid w:val="003A2EEA"/>
    <w:rsid w:val="003A32EE"/>
    <w:rsid w:val="003A3C25"/>
    <w:rsid w:val="003A4A24"/>
    <w:rsid w:val="003A4BA4"/>
    <w:rsid w:val="003A4E01"/>
    <w:rsid w:val="003A54D4"/>
    <w:rsid w:val="003A5A8A"/>
    <w:rsid w:val="003A5DC3"/>
    <w:rsid w:val="003A6282"/>
    <w:rsid w:val="003A6964"/>
    <w:rsid w:val="003A6D53"/>
    <w:rsid w:val="003A7812"/>
    <w:rsid w:val="003A7AB3"/>
    <w:rsid w:val="003B050C"/>
    <w:rsid w:val="003B0BE2"/>
    <w:rsid w:val="003B1049"/>
    <w:rsid w:val="003B1C13"/>
    <w:rsid w:val="003B1C33"/>
    <w:rsid w:val="003B2111"/>
    <w:rsid w:val="003B229D"/>
    <w:rsid w:val="003B27B1"/>
    <w:rsid w:val="003B2C6B"/>
    <w:rsid w:val="003B3861"/>
    <w:rsid w:val="003B42DA"/>
    <w:rsid w:val="003B4A19"/>
    <w:rsid w:val="003B4AD7"/>
    <w:rsid w:val="003B4D60"/>
    <w:rsid w:val="003B4E00"/>
    <w:rsid w:val="003B5148"/>
    <w:rsid w:val="003B6490"/>
    <w:rsid w:val="003B6648"/>
    <w:rsid w:val="003B66FF"/>
    <w:rsid w:val="003B680C"/>
    <w:rsid w:val="003B68E4"/>
    <w:rsid w:val="003B6DFD"/>
    <w:rsid w:val="003C0B84"/>
    <w:rsid w:val="003C1018"/>
    <w:rsid w:val="003C1A39"/>
    <w:rsid w:val="003C1D31"/>
    <w:rsid w:val="003C2539"/>
    <w:rsid w:val="003C3346"/>
    <w:rsid w:val="003C34E3"/>
    <w:rsid w:val="003C353C"/>
    <w:rsid w:val="003C3B33"/>
    <w:rsid w:val="003C52F5"/>
    <w:rsid w:val="003C548A"/>
    <w:rsid w:val="003C54D0"/>
    <w:rsid w:val="003C562B"/>
    <w:rsid w:val="003C592C"/>
    <w:rsid w:val="003C5D7B"/>
    <w:rsid w:val="003C64FA"/>
    <w:rsid w:val="003C695F"/>
    <w:rsid w:val="003C73FD"/>
    <w:rsid w:val="003C7766"/>
    <w:rsid w:val="003C7934"/>
    <w:rsid w:val="003C7A13"/>
    <w:rsid w:val="003D055A"/>
    <w:rsid w:val="003D05EE"/>
    <w:rsid w:val="003D092D"/>
    <w:rsid w:val="003D1C37"/>
    <w:rsid w:val="003D231A"/>
    <w:rsid w:val="003D313F"/>
    <w:rsid w:val="003D34E5"/>
    <w:rsid w:val="003D398D"/>
    <w:rsid w:val="003D3D03"/>
    <w:rsid w:val="003D4250"/>
    <w:rsid w:val="003D46F4"/>
    <w:rsid w:val="003D4A3D"/>
    <w:rsid w:val="003D4FE7"/>
    <w:rsid w:val="003D5131"/>
    <w:rsid w:val="003D5942"/>
    <w:rsid w:val="003D60A3"/>
    <w:rsid w:val="003D6C1D"/>
    <w:rsid w:val="003D6D83"/>
    <w:rsid w:val="003D7803"/>
    <w:rsid w:val="003D7F66"/>
    <w:rsid w:val="003E0009"/>
    <w:rsid w:val="003E0573"/>
    <w:rsid w:val="003E0980"/>
    <w:rsid w:val="003E137D"/>
    <w:rsid w:val="003E17DD"/>
    <w:rsid w:val="003E17E8"/>
    <w:rsid w:val="003E29EC"/>
    <w:rsid w:val="003E2E8B"/>
    <w:rsid w:val="003E3453"/>
    <w:rsid w:val="003E371F"/>
    <w:rsid w:val="003E3C10"/>
    <w:rsid w:val="003E4FE0"/>
    <w:rsid w:val="003E5929"/>
    <w:rsid w:val="003E6483"/>
    <w:rsid w:val="003E6B44"/>
    <w:rsid w:val="003E7631"/>
    <w:rsid w:val="003E77E8"/>
    <w:rsid w:val="003E78BD"/>
    <w:rsid w:val="003F06DC"/>
    <w:rsid w:val="003F0EE6"/>
    <w:rsid w:val="003F1425"/>
    <w:rsid w:val="003F157D"/>
    <w:rsid w:val="003F1C28"/>
    <w:rsid w:val="003F22D3"/>
    <w:rsid w:val="003F298D"/>
    <w:rsid w:val="003F2A0E"/>
    <w:rsid w:val="003F337B"/>
    <w:rsid w:val="003F379C"/>
    <w:rsid w:val="003F3A7A"/>
    <w:rsid w:val="003F3BBB"/>
    <w:rsid w:val="003F3E04"/>
    <w:rsid w:val="003F4875"/>
    <w:rsid w:val="003F4B14"/>
    <w:rsid w:val="003F5072"/>
    <w:rsid w:val="003F6D2C"/>
    <w:rsid w:val="003F792F"/>
    <w:rsid w:val="003F7C72"/>
    <w:rsid w:val="004008B8"/>
    <w:rsid w:val="004009B5"/>
    <w:rsid w:val="00400B37"/>
    <w:rsid w:val="00400E0B"/>
    <w:rsid w:val="00401879"/>
    <w:rsid w:val="004022DB"/>
    <w:rsid w:val="00402AEB"/>
    <w:rsid w:val="00402B20"/>
    <w:rsid w:val="00402B8E"/>
    <w:rsid w:val="00402E9A"/>
    <w:rsid w:val="00402EF6"/>
    <w:rsid w:val="004048FB"/>
    <w:rsid w:val="00405449"/>
    <w:rsid w:val="00405A90"/>
    <w:rsid w:val="00406817"/>
    <w:rsid w:val="004069D0"/>
    <w:rsid w:val="00406E77"/>
    <w:rsid w:val="00407470"/>
    <w:rsid w:val="00407669"/>
    <w:rsid w:val="00407A55"/>
    <w:rsid w:val="00410099"/>
    <w:rsid w:val="004123CE"/>
    <w:rsid w:val="00412D84"/>
    <w:rsid w:val="00412EFB"/>
    <w:rsid w:val="00412FD0"/>
    <w:rsid w:val="00413D08"/>
    <w:rsid w:val="00414176"/>
    <w:rsid w:val="0041441D"/>
    <w:rsid w:val="00414517"/>
    <w:rsid w:val="00414942"/>
    <w:rsid w:val="00414F4C"/>
    <w:rsid w:val="0041561D"/>
    <w:rsid w:val="0041626C"/>
    <w:rsid w:val="0041670E"/>
    <w:rsid w:val="00416896"/>
    <w:rsid w:val="00417962"/>
    <w:rsid w:val="004205AB"/>
    <w:rsid w:val="00420B6A"/>
    <w:rsid w:val="00420CF1"/>
    <w:rsid w:val="004211E3"/>
    <w:rsid w:val="004213AE"/>
    <w:rsid w:val="00421C62"/>
    <w:rsid w:val="00422618"/>
    <w:rsid w:val="0042289B"/>
    <w:rsid w:val="00422B0E"/>
    <w:rsid w:val="00423376"/>
    <w:rsid w:val="0042363F"/>
    <w:rsid w:val="00424A1C"/>
    <w:rsid w:val="00424A58"/>
    <w:rsid w:val="00425766"/>
    <w:rsid w:val="00426339"/>
    <w:rsid w:val="00426544"/>
    <w:rsid w:val="0042672D"/>
    <w:rsid w:val="00426D71"/>
    <w:rsid w:val="00426FE1"/>
    <w:rsid w:val="0042745D"/>
    <w:rsid w:val="00427A0A"/>
    <w:rsid w:val="0043081F"/>
    <w:rsid w:val="00430F05"/>
    <w:rsid w:val="0043103A"/>
    <w:rsid w:val="00431F0C"/>
    <w:rsid w:val="00432BCE"/>
    <w:rsid w:val="00432C94"/>
    <w:rsid w:val="00433041"/>
    <w:rsid w:val="00433435"/>
    <w:rsid w:val="00433F27"/>
    <w:rsid w:val="00434937"/>
    <w:rsid w:val="004350E3"/>
    <w:rsid w:val="004350F1"/>
    <w:rsid w:val="004353FA"/>
    <w:rsid w:val="00435450"/>
    <w:rsid w:val="004355E6"/>
    <w:rsid w:val="004360E7"/>
    <w:rsid w:val="0043634C"/>
    <w:rsid w:val="00436545"/>
    <w:rsid w:val="00437211"/>
    <w:rsid w:val="00437B61"/>
    <w:rsid w:val="00440000"/>
    <w:rsid w:val="00440189"/>
    <w:rsid w:val="00440744"/>
    <w:rsid w:val="004415AC"/>
    <w:rsid w:val="00441E77"/>
    <w:rsid w:val="0044210C"/>
    <w:rsid w:val="0044258C"/>
    <w:rsid w:val="004425FD"/>
    <w:rsid w:val="00442F38"/>
    <w:rsid w:val="004435AE"/>
    <w:rsid w:val="00443821"/>
    <w:rsid w:val="00445117"/>
    <w:rsid w:val="00445678"/>
    <w:rsid w:val="004456D4"/>
    <w:rsid w:val="004458B5"/>
    <w:rsid w:val="00445A49"/>
    <w:rsid w:val="00445ACB"/>
    <w:rsid w:val="00445AD4"/>
    <w:rsid w:val="00445BA8"/>
    <w:rsid w:val="00445E23"/>
    <w:rsid w:val="0044644C"/>
    <w:rsid w:val="00446705"/>
    <w:rsid w:val="00446A51"/>
    <w:rsid w:val="00447DAB"/>
    <w:rsid w:val="00447FCA"/>
    <w:rsid w:val="0045077A"/>
    <w:rsid w:val="00450ADB"/>
    <w:rsid w:val="00450BE2"/>
    <w:rsid w:val="00450E03"/>
    <w:rsid w:val="0045133B"/>
    <w:rsid w:val="00451AFA"/>
    <w:rsid w:val="00452454"/>
    <w:rsid w:val="00452958"/>
    <w:rsid w:val="00453072"/>
    <w:rsid w:val="004535AE"/>
    <w:rsid w:val="00453F2E"/>
    <w:rsid w:val="004540AF"/>
    <w:rsid w:val="0045449E"/>
    <w:rsid w:val="00454A28"/>
    <w:rsid w:val="00454CE9"/>
    <w:rsid w:val="004552CD"/>
    <w:rsid w:val="0045532B"/>
    <w:rsid w:val="00455595"/>
    <w:rsid w:val="004559B0"/>
    <w:rsid w:val="00455CC8"/>
    <w:rsid w:val="004561D4"/>
    <w:rsid w:val="0045628B"/>
    <w:rsid w:val="0045653F"/>
    <w:rsid w:val="00456865"/>
    <w:rsid w:val="00456BCE"/>
    <w:rsid w:val="00457018"/>
    <w:rsid w:val="00457859"/>
    <w:rsid w:val="00457C01"/>
    <w:rsid w:val="004600B9"/>
    <w:rsid w:val="004600D7"/>
    <w:rsid w:val="004603F7"/>
    <w:rsid w:val="00460673"/>
    <w:rsid w:val="0046117C"/>
    <w:rsid w:val="004611D0"/>
    <w:rsid w:val="004617A2"/>
    <w:rsid w:val="00461D0D"/>
    <w:rsid w:val="00461E56"/>
    <w:rsid w:val="0046252A"/>
    <w:rsid w:val="0046255B"/>
    <w:rsid w:val="004633AB"/>
    <w:rsid w:val="00463520"/>
    <w:rsid w:val="004635B4"/>
    <w:rsid w:val="0046397A"/>
    <w:rsid w:val="00463C91"/>
    <w:rsid w:val="00463DBE"/>
    <w:rsid w:val="00463DC3"/>
    <w:rsid w:val="00464046"/>
    <w:rsid w:val="00464C2A"/>
    <w:rsid w:val="00464F6A"/>
    <w:rsid w:val="00465AFE"/>
    <w:rsid w:val="00465D99"/>
    <w:rsid w:val="004661B0"/>
    <w:rsid w:val="004661F7"/>
    <w:rsid w:val="00467288"/>
    <w:rsid w:val="0046754F"/>
    <w:rsid w:val="0046797A"/>
    <w:rsid w:val="00467EA1"/>
    <w:rsid w:val="00470180"/>
    <w:rsid w:val="004707F8"/>
    <w:rsid w:val="004717AD"/>
    <w:rsid w:val="00471AB1"/>
    <w:rsid w:val="00471B6D"/>
    <w:rsid w:val="00471B96"/>
    <w:rsid w:val="004721E2"/>
    <w:rsid w:val="004723EC"/>
    <w:rsid w:val="00472A17"/>
    <w:rsid w:val="00472A8F"/>
    <w:rsid w:val="00473EDE"/>
    <w:rsid w:val="00474558"/>
    <w:rsid w:val="00474E51"/>
    <w:rsid w:val="0047581D"/>
    <w:rsid w:val="00475A40"/>
    <w:rsid w:val="00475BBF"/>
    <w:rsid w:val="00475E56"/>
    <w:rsid w:val="00477A84"/>
    <w:rsid w:val="00477BAB"/>
    <w:rsid w:val="00480371"/>
    <w:rsid w:val="00480422"/>
    <w:rsid w:val="004808FE"/>
    <w:rsid w:val="00480F69"/>
    <w:rsid w:val="00481208"/>
    <w:rsid w:val="004812FF"/>
    <w:rsid w:val="00481D9A"/>
    <w:rsid w:val="00481F39"/>
    <w:rsid w:val="0048351D"/>
    <w:rsid w:val="00483749"/>
    <w:rsid w:val="004839A6"/>
    <w:rsid w:val="00483D59"/>
    <w:rsid w:val="00483E20"/>
    <w:rsid w:val="00484EAC"/>
    <w:rsid w:val="004855E8"/>
    <w:rsid w:val="004857D8"/>
    <w:rsid w:val="00485F4E"/>
    <w:rsid w:val="00486DB5"/>
    <w:rsid w:val="00487051"/>
    <w:rsid w:val="004874CD"/>
    <w:rsid w:val="004900AB"/>
    <w:rsid w:val="00490481"/>
    <w:rsid w:val="00490AAF"/>
    <w:rsid w:val="004913EB"/>
    <w:rsid w:val="004914CA"/>
    <w:rsid w:val="00491FE6"/>
    <w:rsid w:val="00492ABF"/>
    <w:rsid w:val="00492BFE"/>
    <w:rsid w:val="00492ECA"/>
    <w:rsid w:val="0049317E"/>
    <w:rsid w:val="004933A7"/>
    <w:rsid w:val="00494032"/>
    <w:rsid w:val="004946E9"/>
    <w:rsid w:val="00495522"/>
    <w:rsid w:val="004956B3"/>
    <w:rsid w:val="004963C8"/>
    <w:rsid w:val="0049695A"/>
    <w:rsid w:val="00496BBC"/>
    <w:rsid w:val="00496CEB"/>
    <w:rsid w:val="004970D6"/>
    <w:rsid w:val="00497696"/>
    <w:rsid w:val="004A02AF"/>
    <w:rsid w:val="004A05FF"/>
    <w:rsid w:val="004A0919"/>
    <w:rsid w:val="004A0CB0"/>
    <w:rsid w:val="004A1003"/>
    <w:rsid w:val="004A10ED"/>
    <w:rsid w:val="004A2199"/>
    <w:rsid w:val="004A2E4E"/>
    <w:rsid w:val="004A2E94"/>
    <w:rsid w:val="004A3658"/>
    <w:rsid w:val="004A3840"/>
    <w:rsid w:val="004A43FD"/>
    <w:rsid w:val="004A47CE"/>
    <w:rsid w:val="004A4F6F"/>
    <w:rsid w:val="004A56A7"/>
    <w:rsid w:val="004A6725"/>
    <w:rsid w:val="004A6DF5"/>
    <w:rsid w:val="004B0072"/>
    <w:rsid w:val="004B112A"/>
    <w:rsid w:val="004B1B7B"/>
    <w:rsid w:val="004B2ADB"/>
    <w:rsid w:val="004B2D09"/>
    <w:rsid w:val="004B3C38"/>
    <w:rsid w:val="004B3D73"/>
    <w:rsid w:val="004B3DEB"/>
    <w:rsid w:val="004B401D"/>
    <w:rsid w:val="004B4655"/>
    <w:rsid w:val="004B4925"/>
    <w:rsid w:val="004B53CC"/>
    <w:rsid w:val="004B54A3"/>
    <w:rsid w:val="004B624A"/>
    <w:rsid w:val="004B6787"/>
    <w:rsid w:val="004B7885"/>
    <w:rsid w:val="004B7A59"/>
    <w:rsid w:val="004C00C4"/>
    <w:rsid w:val="004C12CE"/>
    <w:rsid w:val="004C16BF"/>
    <w:rsid w:val="004C1D4B"/>
    <w:rsid w:val="004C1E23"/>
    <w:rsid w:val="004C2167"/>
    <w:rsid w:val="004C2439"/>
    <w:rsid w:val="004C28B8"/>
    <w:rsid w:val="004C3408"/>
    <w:rsid w:val="004C37B3"/>
    <w:rsid w:val="004C3BC5"/>
    <w:rsid w:val="004C4354"/>
    <w:rsid w:val="004C43FA"/>
    <w:rsid w:val="004C440E"/>
    <w:rsid w:val="004C4CD7"/>
    <w:rsid w:val="004C5056"/>
    <w:rsid w:val="004C5503"/>
    <w:rsid w:val="004C628F"/>
    <w:rsid w:val="004C64F9"/>
    <w:rsid w:val="004C6EC5"/>
    <w:rsid w:val="004C7072"/>
    <w:rsid w:val="004C79CE"/>
    <w:rsid w:val="004C7A30"/>
    <w:rsid w:val="004C7D99"/>
    <w:rsid w:val="004C7E88"/>
    <w:rsid w:val="004D0EBB"/>
    <w:rsid w:val="004D1087"/>
    <w:rsid w:val="004D16CE"/>
    <w:rsid w:val="004D1AD8"/>
    <w:rsid w:val="004D2877"/>
    <w:rsid w:val="004D333A"/>
    <w:rsid w:val="004D3C32"/>
    <w:rsid w:val="004D3D0D"/>
    <w:rsid w:val="004D3DA9"/>
    <w:rsid w:val="004D3DF9"/>
    <w:rsid w:val="004D3E36"/>
    <w:rsid w:val="004D4164"/>
    <w:rsid w:val="004D4A32"/>
    <w:rsid w:val="004D4A7B"/>
    <w:rsid w:val="004D4EEF"/>
    <w:rsid w:val="004D5117"/>
    <w:rsid w:val="004D6162"/>
    <w:rsid w:val="004D655A"/>
    <w:rsid w:val="004D68A3"/>
    <w:rsid w:val="004D6D0F"/>
    <w:rsid w:val="004D7AE9"/>
    <w:rsid w:val="004E0678"/>
    <w:rsid w:val="004E0769"/>
    <w:rsid w:val="004E0A49"/>
    <w:rsid w:val="004E0C7F"/>
    <w:rsid w:val="004E14C4"/>
    <w:rsid w:val="004E17F5"/>
    <w:rsid w:val="004E18BB"/>
    <w:rsid w:val="004E1F57"/>
    <w:rsid w:val="004E2208"/>
    <w:rsid w:val="004E2457"/>
    <w:rsid w:val="004E2F43"/>
    <w:rsid w:val="004E3207"/>
    <w:rsid w:val="004E3D3D"/>
    <w:rsid w:val="004E3DF6"/>
    <w:rsid w:val="004E487E"/>
    <w:rsid w:val="004E4D65"/>
    <w:rsid w:val="004E4DFC"/>
    <w:rsid w:val="004E578A"/>
    <w:rsid w:val="004E5A3A"/>
    <w:rsid w:val="004E5C78"/>
    <w:rsid w:val="004E5DA1"/>
    <w:rsid w:val="004E66CF"/>
    <w:rsid w:val="004E6A55"/>
    <w:rsid w:val="004E6A9F"/>
    <w:rsid w:val="004E6DE4"/>
    <w:rsid w:val="004E717A"/>
    <w:rsid w:val="004F0050"/>
    <w:rsid w:val="004F11B3"/>
    <w:rsid w:val="004F193A"/>
    <w:rsid w:val="004F19D4"/>
    <w:rsid w:val="004F1BEB"/>
    <w:rsid w:val="004F1F3D"/>
    <w:rsid w:val="004F22DF"/>
    <w:rsid w:val="004F26BD"/>
    <w:rsid w:val="004F3831"/>
    <w:rsid w:val="004F6785"/>
    <w:rsid w:val="004F69CB"/>
    <w:rsid w:val="004F7069"/>
    <w:rsid w:val="004F7A8A"/>
    <w:rsid w:val="004F7CE2"/>
    <w:rsid w:val="004F7ED6"/>
    <w:rsid w:val="00500BEB"/>
    <w:rsid w:val="00501227"/>
    <w:rsid w:val="005012A7"/>
    <w:rsid w:val="0050131A"/>
    <w:rsid w:val="00501852"/>
    <w:rsid w:val="00501936"/>
    <w:rsid w:val="00501B52"/>
    <w:rsid w:val="00501B5A"/>
    <w:rsid w:val="00501CC8"/>
    <w:rsid w:val="00501E4E"/>
    <w:rsid w:val="00503C08"/>
    <w:rsid w:val="00504135"/>
    <w:rsid w:val="0050434D"/>
    <w:rsid w:val="005043C3"/>
    <w:rsid w:val="00504924"/>
    <w:rsid w:val="00504992"/>
    <w:rsid w:val="005054EF"/>
    <w:rsid w:val="005069F9"/>
    <w:rsid w:val="00506A8C"/>
    <w:rsid w:val="00506CE2"/>
    <w:rsid w:val="00507C19"/>
    <w:rsid w:val="00507FE6"/>
    <w:rsid w:val="005100AD"/>
    <w:rsid w:val="005102CE"/>
    <w:rsid w:val="00510427"/>
    <w:rsid w:val="00510B1D"/>
    <w:rsid w:val="00510C92"/>
    <w:rsid w:val="00511D12"/>
    <w:rsid w:val="00511E5B"/>
    <w:rsid w:val="0051240E"/>
    <w:rsid w:val="00512BA2"/>
    <w:rsid w:val="00513C48"/>
    <w:rsid w:val="005144BD"/>
    <w:rsid w:val="00514600"/>
    <w:rsid w:val="005205D6"/>
    <w:rsid w:val="00520A02"/>
    <w:rsid w:val="00521282"/>
    <w:rsid w:val="00521AFB"/>
    <w:rsid w:val="00521CCD"/>
    <w:rsid w:val="00522E77"/>
    <w:rsid w:val="00523211"/>
    <w:rsid w:val="005233A0"/>
    <w:rsid w:val="00523B89"/>
    <w:rsid w:val="00523D92"/>
    <w:rsid w:val="00524CA3"/>
    <w:rsid w:val="00525180"/>
    <w:rsid w:val="00525278"/>
    <w:rsid w:val="005266B7"/>
    <w:rsid w:val="005269B6"/>
    <w:rsid w:val="005270B6"/>
    <w:rsid w:val="0052740B"/>
    <w:rsid w:val="00530040"/>
    <w:rsid w:val="00530A88"/>
    <w:rsid w:val="00531DC0"/>
    <w:rsid w:val="00531EA1"/>
    <w:rsid w:val="00532134"/>
    <w:rsid w:val="00532298"/>
    <w:rsid w:val="005324E2"/>
    <w:rsid w:val="00532E83"/>
    <w:rsid w:val="0053346B"/>
    <w:rsid w:val="005340BD"/>
    <w:rsid w:val="00534E85"/>
    <w:rsid w:val="005352CC"/>
    <w:rsid w:val="005354C8"/>
    <w:rsid w:val="00535F13"/>
    <w:rsid w:val="00535FEC"/>
    <w:rsid w:val="0053749B"/>
    <w:rsid w:val="005377C4"/>
    <w:rsid w:val="0053795A"/>
    <w:rsid w:val="00537A71"/>
    <w:rsid w:val="00537C3B"/>
    <w:rsid w:val="00540212"/>
    <w:rsid w:val="00541F9B"/>
    <w:rsid w:val="00541FA5"/>
    <w:rsid w:val="0054311C"/>
    <w:rsid w:val="0054362A"/>
    <w:rsid w:val="00543959"/>
    <w:rsid w:val="005440F2"/>
    <w:rsid w:val="00544932"/>
    <w:rsid w:val="00545241"/>
    <w:rsid w:val="005457FB"/>
    <w:rsid w:val="00545F06"/>
    <w:rsid w:val="00545F8C"/>
    <w:rsid w:val="00545FC6"/>
    <w:rsid w:val="0054757F"/>
    <w:rsid w:val="005478B7"/>
    <w:rsid w:val="00547D72"/>
    <w:rsid w:val="00547F1A"/>
    <w:rsid w:val="00550165"/>
    <w:rsid w:val="00550C76"/>
    <w:rsid w:val="00550C7A"/>
    <w:rsid w:val="00551117"/>
    <w:rsid w:val="0055181F"/>
    <w:rsid w:val="00551936"/>
    <w:rsid w:val="00551937"/>
    <w:rsid w:val="00551A15"/>
    <w:rsid w:val="00551F41"/>
    <w:rsid w:val="0055300A"/>
    <w:rsid w:val="00553A6D"/>
    <w:rsid w:val="00554F5C"/>
    <w:rsid w:val="00554FF0"/>
    <w:rsid w:val="00555911"/>
    <w:rsid w:val="00555FCA"/>
    <w:rsid w:val="00556381"/>
    <w:rsid w:val="0055678C"/>
    <w:rsid w:val="00556823"/>
    <w:rsid w:val="00556CA4"/>
    <w:rsid w:val="005577A1"/>
    <w:rsid w:val="00557B14"/>
    <w:rsid w:val="00557BA1"/>
    <w:rsid w:val="00557BE0"/>
    <w:rsid w:val="00557BFA"/>
    <w:rsid w:val="00557E2B"/>
    <w:rsid w:val="00560B6C"/>
    <w:rsid w:val="00560FB1"/>
    <w:rsid w:val="005611C9"/>
    <w:rsid w:val="00561A11"/>
    <w:rsid w:val="00561B02"/>
    <w:rsid w:val="00562836"/>
    <w:rsid w:val="00562AF5"/>
    <w:rsid w:val="00562C25"/>
    <w:rsid w:val="005631A5"/>
    <w:rsid w:val="0056356D"/>
    <w:rsid w:val="00563826"/>
    <w:rsid w:val="00563A88"/>
    <w:rsid w:val="005652BD"/>
    <w:rsid w:val="0056543B"/>
    <w:rsid w:val="0056560A"/>
    <w:rsid w:val="005662E4"/>
    <w:rsid w:val="005665F5"/>
    <w:rsid w:val="00566EE3"/>
    <w:rsid w:val="00570014"/>
    <w:rsid w:val="00570519"/>
    <w:rsid w:val="0057074B"/>
    <w:rsid w:val="0057087D"/>
    <w:rsid w:val="0057097D"/>
    <w:rsid w:val="00570F8C"/>
    <w:rsid w:val="0057148E"/>
    <w:rsid w:val="005715FD"/>
    <w:rsid w:val="0057172E"/>
    <w:rsid w:val="00572517"/>
    <w:rsid w:val="00573644"/>
    <w:rsid w:val="00573CAD"/>
    <w:rsid w:val="00573FE3"/>
    <w:rsid w:val="005743F0"/>
    <w:rsid w:val="005746BB"/>
    <w:rsid w:val="0057471B"/>
    <w:rsid w:val="00574E53"/>
    <w:rsid w:val="00575011"/>
    <w:rsid w:val="00575412"/>
    <w:rsid w:val="0057597A"/>
    <w:rsid w:val="00575ED9"/>
    <w:rsid w:val="00576E1E"/>
    <w:rsid w:val="00577132"/>
    <w:rsid w:val="00577604"/>
    <w:rsid w:val="00577A04"/>
    <w:rsid w:val="00580081"/>
    <w:rsid w:val="00580253"/>
    <w:rsid w:val="00580731"/>
    <w:rsid w:val="00581620"/>
    <w:rsid w:val="005823C2"/>
    <w:rsid w:val="0058279B"/>
    <w:rsid w:val="005827C5"/>
    <w:rsid w:val="00582BFA"/>
    <w:rsid w:val="00583191"/>
    <w:rsid w:val="005842CD"/>
    <w:rsid w:val="00584F25"/>
    <w:rsid w:val="005854DC"/>
    <w:rsid w:val="005855EF"/>
    <w:rsid w:val="00585699"/>
    <w:rsid w:val="00585829"/>
    <w:rsid w:val="005859DA"/>
    <w:rsid w:val="00585CD0"/>
    <w:rsid w:val="00586136"/>
    <w:rsid w:val="0058679E"/>
    <w:rsid w:val="005867BD"/>
    <w:rsid w:val="00587639"/>
    <w:rsid w:val="00587947"/>
    <w:rsid w:val="00587E5A"/>
    <w:rsid w:val="00590C90"/>
    <w:rsid w:val="00591851"/>
    <w:rsid w:val="00591A5D"/>
    <w:rsid w:val="00592415"/>
    <w:rsid w:val="0059278A"/>
    <w:rsid w:val="00592EB2"/>
    <w:rsid w:val="00593B6F"/>
    <w:rsid w:val="00593B83"/>
    <w:rsid w:val="005940F2"/>
    <w:rsid w:val="00594448"/>
    <w:rsid w:val="00594823"/>
    <w:rsid w:val="00595051"/>
    <w:rsid w:val="00595715"/>
    <w:rsid w:val="00595826"/>
    <w:rsid w:val="0059611D"/>
    <w:rsid w:val="00597B96"/>
    <w:rsid w:val="00597C52"/>
    <w:rsid w:val="00597C7A"/>
    <w:rsid w:val="00597CF1"/>
    <w:rsid w:val="005A0044"/>
    <w:rsid w:val="005A05E9"/>
    <w:rsid w:val="005A0A56"/>
    <w:rsid w:val="005A0BFC"/>
    <w:rsid w:val="005A14C3"/>
    <w:rsid w:val="005A1B52"/>
    <w:rsid w:val="005A3681"/>
    <w:rsid w:val="005A476C"/>
    <w:rsid w:val="005A49C2"/>
    <w:rsid w:val="005A4BEF"/>
    <w:rsid w:val="005A53B3"/>
    <w:rsid w:val="005A5AEA"/>
    <w:rsid w:val="005A7D40"/>
    <w:rsid w:val="005A7FF1"/>
    <w:rsid w:val="005B1924"/>
    <w:rsid w:val="005B1C1D"/>
    <w:rsid w:val="005B25A3"/>
    <w:rsid w:val="005B2E85"/>
    <w:rsid w:val="005B3CA6"/>
    <w:rsid w:val="005B43CD"/>
    <w:rsid w:val="005B4D1F"/>
    <w:rsid w:val="005B55DF"/>
    <w:rsid w:val="005B5837"/>
    <w:rsid w:val="005B59AF"/>
    <w:rsid w:val="005B5A42"/>
    <w:rsid w:val="005B5F23"/>
    <w:rsid w:val="005B6452"/>
    <w:rsid w:val="005B650E"/>
    <w:rsid w:val="005B6799"/>
    <w:rsid w:val="005B70A3"/>
    <w:rsid w:val="005B7103"/>
    <w:rsid w:val="005B7794"/>
    <w:rsid w:val="005B7F24"/>
    <w:rsid w:val="005B7FD2"/>
    <w:rsid w:val="005C0568"/>
    <w:rsid w:val="005C0ACE"/>
    <w:rsid w:val="005C10FE"/>
    <w:rsid w:val="005C1F9A"/>
    <w:rsid w:val="005C24CF"/>
    <w:rsid w:val="005C3377"/>
    <w:rsid w:val="005C3971"/>
    <w:rsid w:val="005C3C5C"/>
    <w:rsid w:val="005C418B"/>
    <w:rsid w:val="005C440A"/>
    <w:rsid w:val="005C4778"/>
    <w:rsid w:val="005C4910"/>
    <w:rsid w:val="005C4D0B"/>
    <w:rsid w:val="005C5129"/>
    <w:rsid w:val="005C5454"/>
    <w:rsid w:val="005C59F1"/>
    <w:rsid w:val="005C62E3"/>
    <w:rsid w:val="005C65AA"/>
    <w:rsid w:val="005C6C87"/>
    <w:rsid w:val="005C6F01"/>
    <w:rsid w:val="005D0520"/>
    <w:rsid w:val="005D06F6"/>
    <w:rsid w:val="005D10D0"/>
    <w:rsid w:val="005D163D"/>
    <w:rsid w:val="005D230F"/>
    <w:rsid w:val="005D266C"/>
    <w:rsid w:val="005D282B"/>
    <w:rsid w:val="005D2904"/>
    <w:rsid w:val="005D2CBE"/>
    <w:rsid w:val="005D2EC5"/>
    <w:rsid w:val="005D387E"/>
    <w:rsid w:val="005D3BA8"/>
    <w:rsid w:val="005D3FF4"/>
    <w:rsid w:val="005D4215"/>
    <w:rsid w:val="005D4397"/>
    <w:rsid w:val="005D476E"/>
    <w:rsid w:val="005D4A24"/>
    <w:rsid w:val="005D5654"/>
    <w:rsid w:val="005D5CC9"/>
    <w:rsid w:val="005D6455"/>
    <w:rsid w:val="005D696C"/>
    <w:rsid w:val="005D6FFF"/>
    <w:rsid w:val="005D715B"/>
    <w:rsid w:val="005D783A"/>
    <w:rsid w:val="005D7FD2"/>
    <w:rsid w:val="005E01A4"/>
    <w:rsid w:val="005E0555"/>
    <w:rsid w:val="005E0A0E"/>
    <w:rsid w:val="005E0EEA"/>
    <w:rsid w:val="005E1D54"/>
    <w:rsid w:val="005E2BBD"/>
    <w:rsid w:val="005E32D9"/>
    <w:rsid w:val="005E36A7"/>
    <w:rsid w:val="005E396B"/>
    <w:rsid w:val="005E3C69"/>
    <w:rsid w:val="005E45A9"/>
    <w:rsid w:val="005E4E50"/>
    <w:rsid w:val="005E50B5"/>
    <w:rsid w:val="005E5457"/>
    <w:rsid w:val="005E56BB"/>
    <w:rsid w:val="005E5B4A"/>
    <w:rsid w:val="005E668A"/>
    <w:rsid w:val="005E6ED3"/>
    <w:rsid w:val="005E77FD"/>
    <w:rsid w:val="005E7964"/>
    <w:rsid w:val="005E7A3F"/>
    <w:rsid w:val="005E7DD5"/>
    <w:rsid w:val="005F00CD"/>
    <w:rsid w:val="005F10C9"/>
    <w:rsid w:val="005F19E2"/>
    <w:rsid w:val="005F254B"/>
    <w:rsid w:val="005F2BFE"/>
    <w:rsid w:val="005F339E"/>
    <w:rsid w:val="005F3566"/>
    <w:rsid w:val="005F50BF"/>
    <w:rsid w:val="005F541E"/>
    <w:rsid w:val="005F5B14"/>
    <w:rsid w:val="005F619E"/>
    <w:rsid w:val="005F66AE"/>
    <w:rsid w:val="005F7078"/>
    <w:rsid w:val="005F7895"/>
    <w:rsid w:val="005F7C6B"/>
    <w:rsid w:val="005F7D37"/>
    <w:rsid w:val="00600454"/>
    <w:rsid w:val="00602431"/>
    <w:rsid w:val="00602446"/>
    <w:rsid w:val="00602966"/>
    <w:rsid w:val="00602F63"/>
    <w:rsid w:val="0060300C"/>
    <w:rsid w:val="0060310B"/>
    <w:rsid w:val="00603BB0"/>
    <w:rsid w:val="00604662"/>
    <w:rsid w:val="006047BF"/>
    <w:rsid w:val="0060490E"/>
    <w:rsid w:val="0060531E"/>
    <w:rsid w:val="00605818"/>
    <w:rsid w:val="00605F7B"/>
    <w:rsid w:val="00606527"/>
    <w:rsid w:val="0060652D"/>
    <w:rsid w:val="006065E2"/>
    <w:rsid w:val="00606A24"/>
    <w:rsid w:val="00606AAB"/>
    <w:rsid w:val="00607280"/>
    <w:rsid w:val="006077C1"/>
    <w:rsid w:val="00610029"/>
    <w:rsid w:val="00610205"/>
    <w:rsid w:val="006106F7"/>
    <w:rsid w:val="006108C9"/>
    <w:rsid w:val="00610C6C"/>
    <w:rsid w:val="00611014"/>
    <w:rsid w:val="00611413"/>
    <w:rsid w:val="00611434"/>
    <w:rsid w:val="0061223F"/>
    <w:rsid w:val="006122D1"/>
    <w:rsid w:val="00612767"/>
    <w:rsid w:val="006129D8"/>
    <w:rsid w:val="00612B47"/>
    <w:rsid w:val="00613B62"/>
    <w:rsid w:val="00614F41"/>
    <w:rsid w:val="00615154"/>
    <w:rsid w:val="006163F1"/>
    <w:rsid w:val="00616C60"/>
    <w:rsid w:val="006173F7"/>
    <w:rsid w:val="00617844"/>
    <w:rsid w:val="00617E4D"/>
    <w:rsid w:val="00621646"/>
    <w:rsid w:val="0062172C"/>
    <w:rsid w:val="00621DCE"/>
    <w:rsid w:val="00622BEE"/>
    <w:rsid w:val="00622E17"/>
    <w:rsid w:val="006235BA"/>
    <w:rsid w:val="00623F3A"/>
    <w:rsid w:val="00624507"/>
    <w:rsid w:val="006245E0"/>
    <w:rsid w:val="006250D8"/>
    <w:rsid w:val="0062560D"/>
    <w:rsid w:val="006256B2"/>
    <w:rsid w:val="006258E6"/>
    <w:rsid w:val="00625935"/>
    <w:rsid w:val="00625A8C"/>
    <w:rsid w:val="00625F61"/>
    <w:rsid w:val="006267E2"/>
    <w:rsid w:val="0062692F"/>
    <w:rsid w:val="00627767"/>
    <w:rsid w:val="00627ADC"/>
    <w:rsid w:val="006301AD"/>
    <w:rsid w:val="00632C1F"/>
    <w:rsid w:val="00632C7F"/>
    <w:rsid w:val="0063359A"/>
    <w:rsid w:val="00633A3A"/>
    <w:rsid w:val="00633FDC"/>
    <w:rsid w:val="00634230"/>
    <w:rsid w:val="0063429B"/>
    <w:rsid w:val="006351B0"/>
    <w:rsid w:val="0063594D"/>
    <w:rsid w:val="0063670B"/>
    <w:rsid w:val="00636ECA"/>
    <w:rsid w:val="00636FC9"/>
    <w:rsid w:val="006372AA"/>
    <w:rsid w:val="00637441"/>
    <w:rsid w:val="00637BAB"/>
    <w:rsid w:val="00637E5B"/>
    <w:rsid w:val="006400A7"/>
    <w:rsid w:val="006403BF"/>
    <w:rsid w:val="0064052D"/>
    <w:rsid w:val="00640AC4"/>
    <w:rsid w:val="006413ED"/>
    <w:rsid w:val="00641589"/>
    <w:rsid w:val="006418CA"/>
    <w:rsid w:val="006418F4"/>
    <w:rsid w:val="00641A48"/>
    <w:rsid w:val="00641B1F"/>
    <w:rsid w:val="006424E3"/>
    <w:rsid w:val="00642686"/>
    <w:rsid w:val="006426FC"/>
    <w:rsid w:val="00642FA6"/>
    <w:rsid w:val="00643768"/>
    <w:rsid w:val="00643B28"/>
    <w:rsid w:val="00643C31"/>
    <w:rsid w:val="00643E69"/>
    <w:rsid w:val="00644133"/>
    <w:rsid w:val="0064419F"/>
    <w:rsid w:val="0064444F"/>
    <w:rsid w:val="00645378"/>
    <w:rsid w:val="00645575"/>
    <w:rsid w:val="006459B1"/>
    <w:rsid w:val="006462B5"/>
    <w:rsid w:val="0064681E"/>
    <w:rsid w:val="00646B57"/>
    <w:rsid w:val="006471DF"/>
    <w:rsid w:val="0065042A"/>
    <w:rsid w:val="00650AB9"/>
    <w:rsid w:val="00650FB0"/>
    <w:rsid w:val="006510BE"/>
    <w:rsid w:val="00651D28"/>
    <w:rsid w:val="006520B4"/>
    <w:rsid w:val="00652F22"/>
    <w:rsid w:val="00654EC1"/>
    <w:rsid w:val="0065543E"/>
    <w:rsid w:val="0065569C"/>
    <w:rsid w:val="00655AA0"/>
    <w:rsid w:val="0065622D"/>
    <w:rsid w:val="006572B4"/>
    <w:rsid w:val="00657F71"/>
    <w:rsid w:val="006601D4"/>
    <w:rsid w:val="00660D62"/>
    <w:rsid w:val="0066125B"/>
    <w:rsid w:val="0066238A"/>
    <w:rsid w:val="00662D1E"/>
    <w:rsid w:val="00662FD8"/>
    <w:rsid w:val="006638FD"/>
    <w:rsid w:val="006639C4"/>
    <w:rsid w:val="006639EF"/>
    <w:rsid w:val="00664262"/>
    <w:rsid w:val="0066469C"/>
    <w:rsid w:val="006646AA"/>
    <w:rsid w:val="00664B7E"/>
    <w:rsid w:val="00665211"/>
    <w:rsid w:val="00665543"/>
    <w:rsid w:val="00666541"/>
    <w:rsid w:val="00666951"/>
    <w:rsid w:val="00666C07"/>
    <w:rsid w:val="0066785E"/>
    <w:rsid w:val="00667C76"/>
    <w:rsid w:val="00667F4E"/>
    <w:rsid w:val="00670205"/>
    <w:rsid w:val="006706D8"/>
    <w:rsid w:val="00670F15"/>
    <w:rsid w:val="00670F74"/>
    <w:rsid w:val="00671AF7"/>
    <w:rsid w:val="00671BE1"/>
    <w:rsid w:val="0067225F"/>
    <w:rsid w:val="0067257F"/>
    <w:rsid w:val="00672970"/>
    <w:rsid w:val="00672EF4"/>
    <w:rsid w:val="00672F1C"/>
    <w:rsid w:val="00672FDA"/>
    <w:rsid w:val="00673A28"/>
    <w:rsid w:val="00673DFA"/>
    <w:rsid w:val="00674E28"/>
    <w:rsid w:val="00675502"/>
    <w:rsid w:val="006757CB"/>
    <w:rsid w:val="00675E4D"/>
    <w:rsid w:val="00675F9D"/>
    <w:rsid w:val="00676071"/>
    <w:rsid w:val="0067720A"/>
    <w:rsid w:val="0067798A"/>
    <w:rsid w:val="00680246"/>
    <w:rsid w:val="00680B45"/>
    <w:rsid w:val="00680F31"/>
    <w:rsid w:val="00681056"/>
    <w:rsid w:val="006812E8"/>
    <w:rsid w:val="00682590"/>
    <w:rsid w:val="00682648"/>
    <w:rsid w:val="0068310E"/>
    <w:rsid w:val="00683477"/>
    <w:rsid w:val="00683995"/>
    <w:rsid w:val="00683FA8"/>
    <w:rsid w:val="006842B4"/>
    <w:rsid w:val="00685507"/>
    <w:rsid w:val="0068584C"/>
    <w:rsid w:val="00685DC6"/>
    <w:rsid w:val="006867B4"/>
    <w:rsid w:val="006875B8"/>
    <w:rsid w:val="006877FB"/>
    <w:rsid w:val="00687B0E"/>
    <w:rsid w:val="00690212"/>
    <w:rsid w:val="00690B2C"/>
    <w:rsid w:val="00690F6E"/>
    <w:rsid w:val="0069147E"/>
    <w:rsid w:val="00691A39"/>
    <w:rsid w:val="00692532"/>
    <w:rsid w:val="006929FB"/>
    <w:rsid w:val="00693BD7"/>
    <w:rsid w:val="0069448B"/>
    <w:rsid w:val="00694C59"/>
    <w:rsid w:val="00694E12"/>
    <w:rsid w:val="00695BB5"/>
    <w:rsid w:val="00695CD5"/>
    <w:rsid w:val="00695D30"/>
    <w:rsid w:val="0069654C"/>
    <w:rsid w:val="00696BCF"/>
    <w:rsid w:val="00696F72"/>
    <w:rsid w:val="00697E6D"/>
    <w:rsid w:val="006A0053"/>
    <w:rsid w:val="006A09A8"/>
    <w:rsid w:val="006A0E18"/>
    <w:rsid w:val="006A148A"/>
    <w:rsid w:val="006A3B6D"/>
    <w:rsid w:val="006A3C34"/>
    <w:rsid w:val="006A4223"/>
    <w:rsid w:val="006A4805"/>
    <w:rsid w:val="006A488B"/>
    <w:rsid w:val="006A4D83"/>
    <w:rsid w:val="006A594B"/>
    <w:rsid w:val="006A5C4F"/>
    <w:rsid w:val="006A6139"/>
    <w:rsid w:val="006A66A3"/>
    <w:rsid w:val="006A67E4"/>
    <w:rsid w:val="006A68B3"/>
    <w:rsid w:val="006A6AF2"/>
    <w:rsid w:val="006A6BBE"/>
    <w:rsid w:val="006A711E"/>
    <w:rsid w:val="006A71A3"/>
    <w:rsid w:val="006A73EA"/>
    <w:rsid w:val="006A74F9"/>
    <w:rsid w:val="006A7516"/>
    <w:rsid w:val="006A779D"/>
    <w:rsid w:val="006B0091"/>
    <w:rsid w:val="006B0F4C"/>
    <w:rsid w:val="006B104F"/>
    <w:rsid w:val="006B1123"/>
    <w:rsid w:val="006B1214"/>
    <w:rsid w:val="006B15A7"/>
    <w:rsid w:val="006B1781"/>
    <w:rsid w:val="006B1E8B"/>
    <w:rsid w:val="006B279A"/>
    <w:rsid w:val="006B2DA8"/>
    <w:rsid w:val="006B39B0"/>
    <w:rsid w:val="006B3BCD"/>
    <w:rsid w:val="006B3D01"/>
    <w:rsid w:val="006B4EF4"/>
    <w:rsid w:val="006B5E79"/>
    <w:rsid w:val="006B60D2"/>
    <w:rsid w:val="006B77E6"/>
    <w:rsid w:val="006C0300"/>
    <w:rsid w:val="006C14A4"/>
    <w:rsid w:val="006C1896"/>
    <w:rsid w:val="006C295F"/>
    <w:rsid w:val="006C4EB7"/>
    <w:rsid w:val="006C54F2"/>
    <w:rsid w:val="006C556F"/>
    <w:rsid w:val="006C5AFD"/>
    <w:rsid w:val="006C6649"/>
    <w:rsid w:val="006C6753"/>
    <w:rsid w:val="006C689E"/>
    <w:rsid w:val="006C6A93"/>
    <w:rsid w:val="006C6BE1"/>
    <w:rsid w:val="006C6D91"/>
    <w:rsid w:val="006C7161"/>
    <w:rsid w:val="006C7252"/>
    <w:rsid w:val="006C727E"/>
    <w:rsid w:val="006C7779"/>
    <w:rsid w:val="006D07B1"/>
    <w:rsid w:val="006D0A7B"/>
    <w:rsid w:val="006D0C2E"/>
    <w:rsid w:val="006D0CD8"/>
    <w:rsid w:val="006D134C"/>
    <w:rsid w:val="006D1C54"/>
    <w:rsid w:val="006D2397"/>
    <w:rsid w:val="006D3371"/>
    <w:rsid w:val="006D3598"/>
    <w:rsid w:val="006D405A"/>
    <w:rsid w:val="006D4972"/>
    <w:rsid w:val="006D4973"/>
    <w:rsid w:val="006D4A03"/>
    <w:rsid w:val="006D53F0"/>
    <w:rsid w:val="006D55F5"/>
    <w:rsid w:val="006D5618"/>
    <w:rsid w:val="006D5D24"/>
    <w:rsid w:val="006D623F"/>
    <w:rsid w:val="006D6346"/>
    <w:rsid w:val="006D66C8"/>
    <w:rsid w:val="006D6987"/>
    <w:rsid w:val="006D6C54"/>
    <w:rsid w:val="006D7459"/>
    <w:rsid w:val="006D7558"/>
    <w:rsid w:val="006D7C1D"/>
    <w:rsid w:val="006D7E7E"/>
    <w:rsid w:val="006E0998"/>
    <w:rsid w:val="006E09C6"/>
    <w:rsid w:val="006E1665"/>
    <w:rsid w:val="006E1FC7"/>
    <w:rsid w:val="006E28CB"/>
    <w:rsid w:val="006E2B1F"/>
    <w:rsid w:val="006E37E7"/>
    <w:rsid w:val="006E3C60"/>
    <w:rsid w:val="006E3C84"/>
    <w:rsid w:val="006E3D3D"/>
    <w:rsid w:val="006E3E73"/>
    <w:rsid w:val="006E3E89"/>
    <w:rsid w:val="006E3EC6"/>
    <w:rsid w:val="006E45FF"/>
    <w:rsid w:val="006E4CDC"/>
    <w:rsid w:val="006E4D01"/>
    <w:rsid w:val="006E4E32"/>
    <w:rsid w:val="006E4FEB"/>
    <w:rsid w:val="006E527D"/>
    <w:rsid w:val="006E538F"/>
    <w:rsid w:val="006E54D6"/>
    <w:rsid w:val="006E5A38"/>
    <w:rsid w:val="006E5D00"/>
    <w:rsid w:val="006E6317"/>
    <w:rsid w:val="006E65E0"/>
    <w:rsid w:val="006E6DAB"/>
    <w:rsid w:val="006E71EB"/>
    <w:rsid w:val="006E71FE"/>
    <w:rsid w:val="006E7255"/>
    <w:rsid w:val="006E774B"/>
    <w:rsid w:val="006E7815"/>
    <w:rsid w:val="006E790A"/>
    <w:rsid w:val="006F00CE"/>
    <w:rsid w:val="006F091D"/>
    <w:rsid w:val="006F0BF9"/>
    <w:rsid w:val="006F0D43"/>
    <w:rsid w:val="006F1557"/>
    <w:rsid w:val="006F1916"/>
    <w:rsid w:val="006F2286"/>
    <w:rsid w:val="006F2854"/>
    <w:rsid w:val="006F310E"/>
    <w:rsid w:val="006F325A"/>
    <w:rsid w:val="006F3899"/>
    <w:rsid w:val="006F3FC4"/>
    <w:rsid w:val="006F4073"/>
    <w:rsid w:val="006F4506"/>
    <w:rsid w:val="006F4DAE"/>
    <w:rsid w:val="006F4F14"/>
    <w:rsid w:val="006F5278"/>
    <w:rsid w:val="006F59F8"/>
    <w:rsid w:val="006F5A6B"/>
    <w:rsid w:val="006F603A"/>
    <w:rsid w:val="006F6EA4"/>
    <w:rsid w:val="006F789B"/>
    <w:rsid w:val="006F7DEC"/>
    <w:rsid w:val="0070082C"/>
    <w:rsid w:val="00700B08"/>
    <w:rsid w:val="00701472"/>
    <w:rsid w:val="00701735"/>
    <w:rsid w:val="007017DD"/>
    <w:rsid w:val="00701900"/>
    <w:rsid w:val="0070191E"/>
    <w:rsid w:val="00701C5A"/>
    <w:rsid w:val="00701ED1"/>
    <w:rsid w:val="0070220D"/>
    <w:rsid w:val="00702399"/>
    <w:rsid w:val="00702A7E"/>
    <w:rsid w:val="00702B67"/>
    <w:rsid w:val="00702DF4"/>
    <w:rsid w:val="00702F13"/>
    <w:rsid w:val="007036CD"/>
    <w:rsid w:val="00703C9D"/>
    <w:rsid w:val="00703DFB"/>
    <w:rsid w:val="007040C0"/>
    <w:rsid w:val="00704B7F"/>
    <w:rsid w:val="00704BE1"/>
    <w:rsid w:val="00704D23"/>
    <w:rsid w:val="00704D7C"/>
    <w:rsid w:val="00705814"/>
    <w:rsid w:val="007059BF"/>
    <w:rsid w:val="00705BCA"/>
    <w:rsid w:val="00710230"/>
    <w:rsid w:val="00710AE9"/>
    <w:rsid w:val="007111BF"/>
    <w:rsid w:val="00711B7D"/>
    <w:rsid w:val="00711DF2"/>
    <w:rsid w:val="00711F14"/>
    <w:rsid w:val="0071207F"/>
    <w:rsid w:val="00712854"/>
    <w:rsid w:val="00712A13"/>
    <w:rsid w:val="0071360A"/>
    <w:rsid w:val="00713663"/>
    <w:rsid w:val="0071381D"/>
    <w:rsid w:val="00713B8A"/>
    <w:rsid w:val="00714CCD"/>
    <w:rsid w:val="0071639F"/>
    <w:rsid w:val="00716B8A"/>
    <w:rsid w:val="00716F55"/>
    <w:rsid w:val="007207AC"/>
    <w:rsid w:val="0072087F"/>
    <w:rsid w:val="007216CE"/>
    <w:rsid w:val="00721D0D"/>
    <w:rsid w:val="007221C3"/>
    <w:rsid w:val="007224B7"/>
    <w:rsid w:val="007229E6"/>
    <w:rsid w:val="00722A2D"/>
    <w:rsid w:val="00723BDC"/>
    <w:rsid w:val="00723C6E"/>
    <w:rsid w:val="0072401D"/>
    <w:rsid w:val="007248A3"/>
    <w:rsid w:val="00724DC9"/>
    <w:rsid w:val="00724E0A"/>
    <w:rsid w:val="00725188"/>
    <w:rsid w:val="00725495"/>
    <w:rsid w:val="0072554C"/>
    <w:rsid w:val="007255EE"/>
    <w:rsid w:val="00725746"/>
    <w:rsid w:val="00726A65"/>
    <w:rsid w:val="00726C87"/>
    <w:rsid w:val="00726DD3"/>
    <w:rsid w:val="00726F00"/>
    <w:rsid w:val="007272B6"/>
    <w:rsid w:val="00727420"/>
    <w:rsid w:val="00727CF4"/>
    <w:rsid w:val="007307D2"/>
    <w:rsid w:val="00730AD8"/>
    <w:rsid w:val="00730DC3"/>
    <w:rsid w:val="0073169C"/>
    <w:rsid w:val="007321ED"/>
    <w:rsid w:val="0073243D"/>
    <w:rsid w:val="0073255A"/>
    <w:rsid w:val="00732F72"/>
    <w:rsid w:val="0073378B"/>
    <w:rsid w:val="00733FAC"/>
    <w:rsid w:val="00734A46"/>
    <w:rsid w:val="0073561D"/>
    <w:rsid w:val="0073648F"/>
    <w:rsid w:val="00736E22"/>
    <w:rsid w:val="007372A0"/>
    <w:rsid w:val="00737675"/>
    <w:rsid w:val="007400D3"/>
    <w:rsid w:val="00740ED1"/>
    <w:rsid w:val="007410A1"/>
    <w:rsid w:val="00741233"/>
    <w:rsid w:val="00741BFF"/>
    <w:rsid w:val="007420FA"/>
    <w:rsid w:val="00742EE4"/>
    <w:rsid w:val="007430DC"/>
    <w:rsid w:val="007438F0"/>
    <w:rsid w:val="00743A39"/>
    <w:rsid w:val="00743B12"/>
    <w:rsid w:val="00743FCE"/>
    <w:rsid w:val="007448B2"/>
    <w:rsid w:val="00745229"/>
    <w:rsid w:val="00745339"/>
    <w:rsid w:val="007462B0"/>
    <w:rsid w:val="007464CD"/>
    <w:rsid w:val="0074674A"/>
    <w:rsid w:val="00747108"/>
    <w:rsid w:val="007479E3"/>
    <w:rsid w:val="00747B7F"/>
    <w:rsid w:val="00747DC2"/>
    <w:rsid w:val="00750423"/>
    <w:rsid w:val="00753639"/>
    <w:rsid w:val="007536CD"/>
    <w:rsid w:val="007539BC"/>
    <w:rsid w:val="00754365"/>
    <w:rsid w:val="00754618"/>
    <w:rsid w:val="007549D7"/>
    <w:rsid w:val="00754E87"/>
    <w:rsid w:val="00755197"/>
    <w:rsid w:val="00755956"/>
    <w:rsid w:val="0075606C"/>
    <w:rsid w:val="007562E3"/>
    <w:rsid w:val="00756EC4"/>
    <w:rsid w:val="00757195"/>
    <w:rsid w:val="007573A2"/>
    <w:rsid w:val="0075786B"/>
    <w:rsid w:val="00757EF6"/>
    <w:rsid w:val="00757F68"/>
    <w:rsid w:val="007603B0"/>
    <w:rsid w:val="00760B15"/>
    <w:rsid w:val="00760E3C"/>
    <w:rsid w:val="007610F0"/>
    <w:rsid w:val="00761322"/>
    <w:rsid w:val="007621D0"/>
    <w:rsid w:val="00762D61"/>
    <w:rsid w:val="00762F5B"/>
    <w:rsid w:val="00763F06"/>
    <w:rsid w:val="00763F64"/>
    <w:rsid w:val="00764DE3"/>
    <w:rsid w:val="00764DFA"/>
    <w:rsid w:val="00766164"/>
    <w:rsid w:val="0076659A"/>
    <w:rsid w:val="00766B2B"/>
    <w:rsid w:val="00766C43"/>
    <w:rsid w:val="00767191"/>
    <w:rsid w:val="007672B9"/>
    <w:rsid w:val="007674B4"/>
    <w:rsid w:val="00767E40"/>
    <w:rsid w:val="007703BA"/>
    <w:rsid w:val="00770A8B"/>
    <w:rsid w:val="00770E9F"/>
    <w:rsid w:val="00771B1C"/>
    <w:rsid w:val="00771BD6"/>
    <w:rsid w:val="00772CF1"/>
    <w:rsid w:val="00773016"/>
    <w:rsid w:val="007738EC"/>
    <w:rsid w:val="00773E0E"/>
    <w:rsid w:val="00773ED2"/>
    <w:rsid w:val="00774140"/>
    <w:rsid w:val="007746D3"/>
    <w:rsid w:val="00774756"/>
    <w:rsid w:val="0077488C"/>
    <w:rsid w:val="007748BE"/>
    <w:rsid w:val="00774BE9"/>
    <w:rsid w:val="0077523B"/>
    <w:rsid w:val="00775F6D"/>
    <w:rsid w:val="00776178"/>
    <w:rsid w:val="007764BB"/>
    <w:rsid w:val="00776597"/>
    <w:rsid w:val="0077663B"/>
    <w:rsid w:val="00776A2E"/>
    <w:rsid w:val="007775D3"/>
    <w:rsid w:val="00777747"/>
    <w:rsid w:val="0077786F"/>
    <w:rsid w:val="00777B19"/>
    <w:rsid w:val="007800BB"/>
    <w:rsid w:val="0078149E"/>
    <w:rsid w:val="00781931"/>
    <w:rsid w:val="00781AA5"/>
    <w:rsid w:val="00782156"/>
    <w:rsid w:val="00782193"/>
    <w:rsid w:val="00782FD7"/>
    <w:rsid w:val="007843B4"/>
    <w:rsid w:val="0078479F"/>
    <w:rsid w:val="00784901"/>
    <w:rsid w:val="00784A74"/>
    <w:rsid w:val="00786033"/>
    <w:rsid w:val="00786881"/>
    <w:rsid w:val="00787198"/>
    <w:rsid w:val="00787D2E"/>
    <w:rsid w:val="007906D6"/>
    <w:rsid w:val="00790F81"/>
    <w:rsid w:val="00791FA3"/>
    <w:rsid w:val="007920C8"/>
    <w:rsid w:val="007924A0"/>
    <w:rsid w:val="007928F8"/>
    <w:rsid w:val="007933EF"/>
    <w:rsid w:val="00793542"/>
    <w:rsid w:val="00794AA8"/>
    <w:rsid w:val="00794C3D"/>
    <w:rsid w:val="00795266"/>
    <w:rsid w:val="00795D84"/>
    <w:rsid w:val="00796474"/>
    <w:rsid w:val="00796B92"/>
    <w:rsid w:val="0079701B"/>
    <w:rsid w:val="007A017E"/>
    <w:rsid w:val="007A068F"/>
    <w:rsid w:val="007A0760"/>
    <w:rsid w:val="007A0C51"/>
    <w:rsid w:val="007A0D23"/>
    <w:rsid w:val="007A0DF8"/>
    <w:rsid w:val="007A1CA2"/>
    <w:rsid w:val="007A24C6"/>
    <w:rsid w:val="007A25D2"/>
    <w:rsid w:val="007A36F0"/>
    <w:rsid w:val="007A3C1C"/>
    <w:rsid w:val="007A446F"/>
    <w:rsid w:val="007A44B3"/>
    <w:rsid w:val="007A511E"/>
    <w:rsid w:val="007A5B61"/>
    <w:rsid w:val="007A66E2"/>
    <w:rsid w:val="007A6F3E"/>
    <w:rsid w:val="007B00F3"/>
    <w:rsid w:val="007B04FB"/>
    <w:rsid w:val="007B0658"/>
    <w:rsid w:val="007B10AA"/>
    <w:rsid w:val="007B14E8"/>
    <w:rsid w:val="007B1EC8"/>
    <w:rsid w:val="007B1FF7"/>
    <w:rsid w:val="007B25A4"/>
    <w:rsid w:val="007B2C18"/>
    <w:rsid w:val="007B2C90"/>
    <w:rsid w:val="007B3635"/>
    <w:rsid w:val="007B388D"/>
    <w:rsid w:val="007B3F84"/>
    <w:rsid w:val="007B41A7"/>
    <w:rsid w:val="007B4551"/>
    <w:rsid w:val="007B4905"/>
    <w:rsid w:val="007B4B54"/>
    <w:rsid w:val="007B5998"/>
    <w:rsid w:val="007B5B03"/>
    <w:rsid w:val="007B6129"/>
    <w:rsid w:val="007B6205"/>
    <w:rsid w:val="007B6287"/>
    <w:rsid w:val="007B6614"/>
    <w:rsid w:val="007B66D0"/>
    <w:rsid w:val="007B6DC9"/>
    <w:rsid w:val="007B75BF"/>
    <w:rsid w:val="007B7BC6"/>
    <w:rsid w:val="007C030D"/>
    <w:rsid w:val="007C08A0"/>
    <w:rsid w:val="007C0B89"/>
    <w:rsid w:val="007C0B93"/>
    <w:rsid w:val="007C0C01"/>
    <w:rsid w:val="007C0C6F"/>
    <w:rsid w:val="007C1F31"/>
    <w:rsid w:val="007C23E7"/>
    <w:rsid w:val="007C2703"/>
    <w:rsid w:val="007C27DF"/>
    <w:rsid w:val="007C304F"/>
    <w:rsid w:val="007C3633"/>
    <w:rsid w:val="007C3985"/>
    <w:rsid w:val="007C3FF7"/>
    <w:rsid w:val="007C41D6"/>
    <w:rsid w:val="007C47DD"/>
    <w:rsid w:val="007C4A91"/>
    <w:rsid w:val="007C502F"/>
    <w:rsid w:val="007C6C2F"/>
    <w:rsid w:val="007C6E26"/>
    <w:rsid w:val="007C6EB9"/>
    <w:rsid w:val="007C70E1"/>
    <w:rsid w:val="007C725C"/>
    <w:rsid w:val="007C74F3"/>
    <w:rsid w:val="007C754F"/>
    <w:rsid w:val="007D00B6"/>
    <w:rsid w:val="007D1396"/>
    <w:rsid w:val="007D1734"/>
    <w:rsid w:val="007D177F"/>
    <w:rsid w:val="007D17BD"/>
    <w:rsid w:val="007D1817"/>
    <w:rsid w:val="007D1BF0"/>
    <w:rsid w:val="007D2189"/>
    <w:rsid w:val="007D2A21"/>
    <w:rsid w:val="007D2DBD"/>
    <w:rsid w:val="007D2EEE"/>
    <w:rsid w:val="007D3396"/>
    <w:rsid w:val="007D33FD"/>
    <w:rsid w:val="007D352B"/>
    <w:rsid w:val="007D4575"/>
    <w:rsid w:val="007D4588"/>
    <w:rsid w:val="007D46A0"/>
    <w:rsid w:val="007D489E"/>
    <w:rsid w:val="007D5346"/>
    <w:rsid w:val="007D5B2B"/>
    <w:rsid w:val="007D6978"/>
    <w:rsid w:val="007D74AA"/>
    <w:rsid w:val="007D7693"/>
    <w:rsid w:val="007D7734"/>
    <w:rsid w:val="007E0265"/>
    <w:rsid w:val="007E0394"/>
    <w:rsid w:val="007E06D0"/>
    <w:rsid w:val="007E06DE"/>
    <w:rsid w:val="007E0797"/>
    <w:rsid w:val="007E1BCE"/>
    <w:rsid w:val="007E20AA"/>
    <w:rsid w:val="007E2290"/>
    <w:rsid w:val="007E234E"/>
    <w:rsid w:val="007E2DAD"/>
    <w:rsid w:val="007E2FFB"/>
    <w:rsid w:val="007E44F1"/>
    <w:rsid w:val="007E4B99"/>
    <w:rsid w:val="007E52C3"/>
    <w:rsid w:val="007E58B8"/>
    <w:rsid w:val="007E5DD4"/>
    <w:rsid w:val="007E6795"/>
    <w:rsid w:val="007E6CED"/>
    <w:rsid w:val="007E754F"/>
    <w:rsid w:val="007E7595"/>
    <w:rsid w:val="007E7B2C"/>
    <w:rsid w:val="007F08D3"/>
    <w:rsid w:val="007F1218"/>
    <w:rsid w:val="007F12ED"/>
    <w:rsid w:val="007F1B65"/>
    <w:rsid w:val="007F21E9"/>
    <w:rsid w:val="007F227E"/>
    <w:rsid w:val="007F2946"/>
    <w:rsid w:val="007F2A84"/>
    <w:rsid w:val="007F320A"/>
    <w:rsid w:val="007F4120"/>
    <w:rsid w:val="007F422D"/>
    <w:rsid w:val="007F4368"/>
    <w:rsid w:val="007F4374"/>
    <w:rsid w:val="007F48A1"/>
    <w:rsid w:val="007F51AC"/>
    <w:rsid w:val="007F55BA"/>
    <w:rsid w:val="007F588D"/>
    <w:rsid w:val="007F63D5"/>
    <w:rsid w:val="007F6A07"/>
    <w:rsid w:val="007F77B1"/>
    <w:rsid w:val="007F79DE"/>
    <w:rsid w:val="0080012B"/>
    <w:rsid w:val="00800203"/>
    <w:rsid w:val="008008E2"/>
    <w:rsid w:val="00800B92"/>
    <w:rsid w:val="00801996"/>
    <w:rsid w:val="00801E20"/>
    <w:rsid w:val="008024A4"/>
    <w:rsid w:val="00803937"/>
    <w:rsid w:val="0080402A"/>
    <w:rsid w:val="0080414C"/>
    <w:rsid w:val="00804162"/>
    <w:rsid w:val="0080418F"/>
    <w:rsid w:val="00804679"/>
    <w:rsid w:val="00804F19"/>
    <w:rsid w:val="008051C5"/>
    <w:rsid w:val="008055A0"/>
    <w:rsid w:val="00805687"/>
    <w:rsid w:val="0080588E"/>
    <w:rsid w:val="00805C40"/>
    <w:rsid w:val="0080604B"/>
    <w:rsid w:val="00806364"/>
    <w:rsid w:val="00806B6A"/>
    <w:rsid w:val="008104DC"/>
    <w:rsid w:val="0081091A"/>
    <w:rsid w:val="00810A06"/>
    <w:rsid w:val="00810AD4"/>
    <w:rsid w:val="00810B8B"/>
    <w:rsid w:val="00810C6F"/>
    <w:rsid w:val="00810CF8"/>
    <w:rsid w:val="00811308"/>
    <w:rsid w:val="008118A7"/>
    <w:rsid w:val="00812798"/>
    <w:rsid w:val="008128AB"/>
    <w:rsid w:val="00813F9B"/>
    <w:rsid w:val="008143E6"/>
    <w:rsid w:val="00814A25"/>
    <w:rsid w:val="0081539E"/>
    <w:rsid w:val="008155ED"/>
    <w:rsid w:val="00815697"/>
    <w:rsid w:val="00816F70"/>
    <w:rsid w:val="008177A3"/>
    <w:rsid w:val="008178C1"/>
    <w:rsid w:val="0082003A"/>
    <w:rsid w:val="008202E1"/>
    <w:rsid w:val="00820323"/>
    <w:rsid w:val="008205FB"/>
    <w:rsid w:val="00820682"/>
    <w:rsid w:val="008209BF"/>
    <w:rsid w:val="00820A86"/>
    <w:rsid w:val="008213B1"/>
    <w:rsid w:val="0082142F"/>
    <w:rsid w:val="0082196D"/>
    <w:rsid w:val="008219EF"/>
    <w:rsid w:val="008229B2"/>
    <w:rsid w:val="00823A80"/>
    <w:rsid w:val="00824FCA"/>
    <w:rsid w:val="00825D0A"/>
    <w:rsid w:val="00826F63"/>
    <w:rsid w:val="00827F3C"/>
    <w:rsid w:val="0083016D"/>
    <w:rsid w:val="008306FF"/>
    <w:rsid w:val="008309E3"/>
    <w:rsid w:val="00830B4D"/>
    <w:rsid w:val="00830D28"/>
    <w:rsid w:val="0083136B"/>
    <w:rsid w:val="00831651"/>
    <w:rsid w:val="00831E4B"/>
    <w:rsid w:val="00831F43"/>
    <w:rsid w:val="008324AF"/>
    <w:rsid w:val="00832659"/>
    <w:rsid w:val="008329F1"/>
    <w:rsid w:val="00832A99"/>
    <w:rsid w:val="00832DFC"/>
    <w:rsid w:val="00832FA1"/>
    <w:rsid w:val="00832FCC"/>
    <w:rsid w:val="008334A6"/>
    <w:rsid w:val="00833BFD"/>
    <w:rsid w:val="00834396"/>
    <w:rsid w:val="00834667"/>
    <w:rsid w:val="00834788"/>
    <w:rsid w:val="00834955"/>
    <w:rsid w:val="008354C4"/>
    <w:rsid w:val="008359B5"/>
    <w:rsid w:val="00835F81"/>
    <w:rsid w:val="00836490"/>
    <w:rsid w:val="008365BD"/>
    <w:rsid w:val="00836BFF"/>
    <w:rsid w:val="00837136"/>
    <w:rsid w:val="008371A5"/>
    <w:rsid w:val="008403B6"/>
    <w:rsid w:val="00840864"/>
    <w:rsid w:val="00840E1C"/>
    <w:rsid w:val="00840F42"/>
    <w:rsid w:val="008414FD"/>
    <w:rsid w:val="0084173F"/>
    <w:rsid w:val="00841B10"/>
    <w:rsid w:val="00842174"/>
    <w:rsid w:val="00842C4B"/>
    <w:rsid w:val="00843EAD"/>
    <w:rsid w:val="00843EF7"/>
    <w:rsid w:val="00844710"/>
    <w:rsid w:val="008449CC"/>
    <w:rsid w:val="00845CA7"/>
    <w:rsid w:val="00845F28"/>
    <w:rsid w:val="0084629E"/>
    <w:rsid w:val="00846322"/>
    <w:rsid w:val="00846541"/>
    <w:rsid w:val="0084673E"/>
    <w:rsid w:val="00846C23"/>
    <w:rsid w:val="0084729F"/>
    <w:rsid w:val="0085003E"/>
    <w:rsid w:val="008505D1"/>
    <w:rsid w:val="00851934"/>
    <w:rsid w:val="00851C51"/>
    <w:rsid w:val="00851F10"/>
    <w:rsid w:val="008524BA"/>
    <w:rsid w:val="00852C94"/>
    <w:rsid w:val="008530E9"/>
    <w:rsid w:val="008537F6"/>
    <w:rsid w:val="0085418A"/>
    <w:rsid w:val="00854EEE"/>
    <w:rsid w:val="00855C92"/>
    <w:rsid w:val="008565B3"/>
    <w:rsid w:val="008565E7"/>
    <w:rsid w:val="0085685C"/>
    <w:rsid w:val="00857119"/>
    <w:rsid w:val="008606C2"/>
    <w:rsid w:val="008608F2"/>
    <w:rsid w:val="00860D68"/>
    <w:rsid w:val="008612FE"/>
    <w:rsid w:val="0086137D"/>
    <w:rsid w:val="008614AB"/>
    <w:rsid w:val="0086183B"/>
    <w:rsid w:val="00861FCF"/>
    <w:rsid w:val="0086209B"/>
    <w:rsid w:val="0086264F"/>
    <w:rsid w:val="00862BAD"/>
    <w:rsid w:val="008634A1"/>
    <w:rsid w:val="00863620"/>
    <w:rsid w:val="008637C1"/>
    <w:rsid w:val="008638AC"/>
    <w:rsid w:val="00863E3D"/>
    <w:rsid w:val="008641BA"/>
    <w:rsid w:val="008643B7"/>
    <w:rsid w:val="00864719"/>
    <w:rsid w:val="00864D30"/>
    <w:rsid w:val="00865443"/>
    <w:rsid w:val="00865C69"/>
    <w:rsid w:val="00865CB6"/>
    <w:rsid w:val="00865FCA"/>
    <w:rsid w:val="00867117"/>
    <w:rsid w:val="00867532"/>
    <w:rsid w:val="00867ACF"/>
    <w:rsid w:val="00867C81"/>
    <w:rsid w:val="00867D59"/>
    <w:rsid w:val="00870852"/>
    <w:rsid w:val="00870E8E"/>
    <w:rsid w:val="0087191C"/>
    <w:rsid w:val="00871B77"/>
    <w:rsid w:val="0087258D"/>
    <w:rsid w:val="00872B75"/>
    <w:rsid w:val="00873FF1"/>
    <w:rsid w:val="008741EA"/>
    <w:rsid w:val="008743D7"/>
    <w:rsid w:val="00874507"/>
    <w:rsid w:val="00874635"/>
    <w:rsid w:val="00874756"/>
    <w:rsid w:val="008758BF"/>
    <w:rsid w:val="00875AB8"/>
    <w:rsid w:val="00875CA4"/>
    <w:rsid w:val="00875D10"/>
    <w:rsid w:val="008765C3"/>
    <w:rsid w:val="00876D06"/>
    <w:rsid w:val="008775B0"/>
    <w:rsid w:val="00880ED5"/>
    <w:rsid w:val="00881283"/>
    <w:rsid w:val="00882951"/>
    <w:rsid w:val="00882C4F"/>
    <w:rsid w:val="00882E96"/>
    <w:rsid w:val="00883C6D"/>
    <w:rsid w:val="0088413E"/>
    <w:rsid w:val="00884693"/>
    <w:rsid w:val="00884D9A"/>
    <w:rsid w:val="0088511F"/>
    <w:rsid w:val="00885BF2"/>
    <w:rsid w:val="00885DFB"/>
    <w:rsid w:val="0088605B"/>
    <w:rsid w:val="00886383"/>
    <w:rsid w:val="00886ECF"/>
    <w:rsid w:val="00887334"/>
    <w:rsid w:val="0088799C"/>
    <w:rsid w:val="00887E3F"/>
    <w:rsid w:val="008902EF"/>
    <w:rsid w:val="00890470"/>
    <w:rsid w:val="00890D57"/>
    <w:rsid w:val="00893871"/>
    <w:rsid w:val="00893BFB"/>
    <w:rsid w:val="008948B7"/>
    <w:rsid w:val="00894908"/>
    <w:rsid w:val="00895E71"/>
    <w:rsid w:val="00896F90"/>
    <w:rsid w:val="008973BB"/>
    <w:rsid w:val="008975BB"/>
    <w:rsid w:val="00897701"/>
    <w:rsid w:val="00897ADA"/>
    <w:rsid w:val="00897C82"/>
    <w:rsid w:val="008A05D5"/>
    <w:rsid w:val="008A0684"/>
    <w:rsid w:val="008A0A20"/>
    <w:rsid w:val="008A0D06"/>
    <w:rsid w:val="008A0D34"/>
    <w:rsid w:val="008A12B0"/>
    <w:rsid w:val="008A1A75"/>
    <w:rsid w:val="008A226A"/>
    <w:rsid w:val="008A2979"/>
    <w:rsid w:val="008A2C4E"/>
    <w:rsid w:val="008A33D2"/>
    <w:rsid w:val="008A3750"/>
    <w:rsid w:val="008A39A5"/>
    <w:rsid w:val="008A4D18"/>
    <w:rsid w:val="008A4E40"/>
    <w:rsid w:val="008A4F06"/>
    <w:rsid w:val="008A5268"/>
    <w:rsid w:val="008A582A"/>
    <w:rsid w:val="008A598F"/>
    <w:rsid w:val="008A62D2"/>
    <w:rsid w:val="008A692A"/>
    <w:rsid w:val="008A7A27"/>
    <w:rsid w:val="008A7EAE"/>
    <w:rsid w:val="008B04D4"/>
    <w:rsid w:val="008B09D9"/>
    <w:rsid w:val="008B0D4C"/>
    <w:rsid w:val="008B1461"/>
    <w:rsid w:val="008B17FD"/>
    <w:rsid w:val="008B22D3"/>
    <w:rsid w:val="008B2DDD"/>
    <w:rsid w:val="008B376C"/>
    <w:rsid w:val="008B398A"/>
    <w:rsid w:val="008B3AE9"/>
    <w:rsid w:val="008B3AFA"/>
    <w:rsid w:val="008B3F36"/>
    <w:rsid w:val="008B43B7"/>
    <w:rsid w:val="008B5050"/>
    <w:rsid w:val="008B5747"/>
    <w:rsid w:val="008B5995"/>
    <w:rsid w:val="008B5B4E"/>
    <w:rsid w:val="008B5F1C"/>
    <w:rsid w:val="008B63AE"/>
    <w:rsid w:val="008B6ADF"/>
    <w:rsid w:val="008B6F4A"/>
    <w:rsid w:val="008B700B"/>
    <w:rsid w:val="008B71B1"/>
    <w:rsid w:val="008B71E1"/>
    <w:rsid w:val="008B736E"/>
    <w:rsid w:val="008B7C3D"/>
    <w:rsid w:val="008B7E5E"/>
    <w:rsid w:val="008C02C0"/>
    <w:rsid w:val="008C05DB"/>
    <w:rsid w:val="008C0CB5"/>
    <w:rsid w:val="008C110A"/>
    <w:rsid w:val="008C132A"/>
    <w:rsid w:val="008C1846"/>
    <w:rsid w:val="008C18F4"/>
    <w:rsid w:val="008C1E66"/>
    <w:rsid w:val="008C2549"/>
    <w:rsid w:val="008C2A56"/>
    <w:rsid w:val="008C2AF5"/>
    <w:rsid w:val="008C373E"/>
    <w:rsid w:val="008C38C4"/>
    <w:rsid w:val="008C3D27"/>
    <w:rsid w:val="008C3FB2"/>
    <w:rsid w:val="008C40C1"/>
    <w:rsid w:val="008C4E54"/>
    <w:rsid w:val="008C56EA"/>
    <w:rsid w:val="008C5923"/>
    <w:rsid w:val="008C5AA3"/>
    <w:rsid w:val="008C5DD1"/>
    <w:rsid w:val="008C5E76"/>
    <w:rsid w:val="008C6155"/>
    <w:rsid w:val="008C62D7"/>
    <w:rsid w:val="008C6992"/>
    <w:rsid w:val="008C6CD7"/>
    <w:rsid w:val="008C7603"/>
    <w:rsid w:val="008D0B58"/>
    <w:rsid w:val="008D0D90"/>
    <w:rsid w:val="008D0FA7"/>
    <w:rsid w:val="008D17D8"/>
    <w:rsid w:val="008D1D4B"/>
    <w:rsid w:val="008D2482"/>
    <w:rsid w:val="008D2B0B"/>
    <w:rsid w:val="008D2F83"/>
    <w:rsid w:val="008D3148"/>
    <w:rsid w:val="008D3482"/>
    <w:rsid w:val="008D3914"/>
    <w:rsid w:val="008D3E60"/>
    <w:rsid w:val="008D41FC"/>
    <w:rsid w:val="008D4223"/>
    <w:rsid w:val="008D48F5"/>
    <w:rsid w:val="008D4C64"/>
    <w:rsid w:val="008D4E2B"/>
    <w:rsid w:val="008D4E7B"/>
    <w:rsid w:val="008D51E1"/>
    <w:rsid w:val="008D52E2"/>
    <w:rsid w:val="008D53A5"/>
    <w:rsid w:val="008D544B"/>
    <w:rsid w:val="008D589C"/>
    <w:rsid w:val="008D5DBD"/>
    <w:rsid w:val="008D5F35"/>
    <w:rsid w:val="008D64A2"/>
    <w:rsid w:val="008D653D"/>
    <w:rsid w:val="008D6EF8"/>
    <w:rsid w:val="008D7292"/>
    <w:rsid w:val="008D7546"/>
    <w:rsid w:val="008D75C2"/>
    <w:rsid w:val="008D7652"/>
    <w:rsid w:val="008E1145"/>
    <w:rsid w:val="008E1569"/>
    <w:rsid w:val="008E26EC"/>
    <w:rsid w:val="008E29E8"/>
    <w:rsid w:val="008E3743"/>
    <w:rsid w:val="008E3D74"/>
    <w:rsid w:val="008E4C58"/>
    <w:rsid w:val="008E4F40"/>
    <w:rsid w:val="008E4FFD"/>
    <w:rsid w:val="008E5050"/>
    <w:rsid w:val="008E518A"/>
    <w:rsid w:val="008E5512"/>
    <w:rsid w:val="008E5795"/>
    <w:rsid w:val="008E59B1"/>
    <w:rsid w:val="008E5C58"/>
    <w:rsid w:val="008E63C8"/>
    <w:rsid w:val="008E64E8"/>
    <w:rsid w:val="008E65C0"/>
    <w:rsid w:val="008E67CC"/>
    <w:rsid w:val="008E6D87"/>
    <w:rsid w:val="008E7969"/>
    <w:rsid w:val="008F04A4"/>
    <w:rsid w:val="008F0B60"/>
    <w:rsid w:val="008F0C11"/>
    <w:rsid w:val="008F0E1D"/>
    <w:rsid w:val="008F140C"/>
    <w:rsid w:val="008F1470"/>
    <w:rsid w:val="008F1CC9"/>
    <w:rsid w:val="008F1F10"/>
    <w:rsid w:val="008F2728"/>
    <w:rsid w:val="008F2AA1"/>
    <w:rsid w:val="008F2DAB"/>
    <w:rsid w:val="008F31F6"/>
    <w:rsid w:val="008F3BA2"/>
    <w:rsid w:val="008F4414"/>
    <w:rsid w:val="008F4B26"/>
    <w:rsid w:val="008F4E71"/>
    <w:rsid w:val="008F4FCD"/>
    <w:rsid w:val="008F5EDD"/>
    <w:rsid w:val="008F66E1"/>
    <w:rsid w:val="008F69E4"/>
    <w:rsid w:val="008F6A64"/>
    <w:rsid w:val="008F7073"/>
    <w:rsid w:val="009000B8"/>
    <w:rsid w:val="00900739"/>
    <w:rsid w:val="00901508"/>
    <w:rsid w:val="00901637"/>
    <w:rsid w:val="009018C5"/>
    <w:rsid w:val="0090227E"/>
    <w:rsid w:val="00902A47"/>
    <w:rsid w:val="00903B5E"/>
    <w:rsid w:val="00903C36"/>
    <w:rsid w:val="00903D1A"/>
    <w:rsid w:val="00903D2D"/>
    <w:rsid w:val="00905587"/>
    <w:rsid w:val="00905698"/>
    <w:rsid w:val="0090673B"/>
    <w:rsid w:val="009067C1"/>
    <w:rsid w:val="00907A43"/>
    <w:rsid w:val="009102D4"/>
    <w:rsid w:val="0091039F"/>
    <w:rsid w:val="00910826"/>
    <w:rsid w:val="009116B3"/>
    <w:rsid w:val="00911D43"/>
    <w:rsid w:val="00912784"/>
    <w:rsid w:val="00912FFE"/>
    <w:rsid w:val="009134AD"/>
    <w:rsid w:val="00913836"/>
    <w:rsid w:val="00913E98"/>
    <w:rsid w:val="00914917"/>
    <w:rsid w:val="0091564B"/>
    <w:rsid w:val="00916469"/>
    <w:rsid w:val="00916BE6"/>
    <w:rsid w:val="009176D8"/>
    <w:rsid w:val="00917DF7"/>
    <w:rsid w:val="0092000E"/>
    <w:rsid w:val="00920403"/>
    <w:rsid w:val="009204FE"/>
    <w:rsid w:val="00920919"/>
    <w:rsid w:val="00921268"/>
    <w:rsid w:val="009217F2"/>
    <w:rsid w:val="00921901"/>
    <w:rsid w:val="00923434"/>
    <w:rsid w:val="00923573"/>
    <w:rsid w:val="0092370D"/>
    <w:rsid w:val="00923858"/>
    <w:rsid w:val="00923C6A"/>
    <w:rsid w:val="00923EA8"/>
    <w:rsid w:val="0092496B"/>
    <w:rsid w:val="00924C0D"/>
    <w:rsid w:val="00924F37"/>
    <w:rsid w:val="00925148"/>
    <w:rsid w:val="00925EC1"/>
    <w:rsid w:val="00925FE7"/>
    <w:rsid w:val="00926EC9"/>
    <w:rsid w:val="0092737A"/>
    <w:rsid w:val="009273EA"/>
    <w:rsid w:val="00927DD4"/>
    <w:rsid w:val="00927EE9"/>
    <w:rsid w:val="009305BD"/>
    <w:rsid w:val="0093076C"/>
    <w:rsid w:val="00930785"/>
    <w:rsid w:val="00930CA1"/>
    <w:rsid w:val="00930D48"/>
    <w:rsid w:val="00930E6E"/>
    <w:rsid w:val="009318C4"/>
    <w:rsid w:val="00931F3D"/>
    <w:rsid w:val="0093263B"/>
    <w:rsid w:val="00932DAB"/>
    <w:rsid w:val="0093324A"/>
    <w:rsid w:val="009332AA"/>
    <w:rsid w:val="0093365F"/>
    <w:rsid w:val="00933EFD"/>
    <w:rsid w:val="00934309"/>
    <w:rsid w:val="0093432E"/>
    <w:rsid w:val="00934A85"/>
    <w:rsid w:val="0093596A"/>
    <w:rsid w:val="009359E9"/>
    <w:rsid w:val="009360E3"/>
    <w:rsid w:val="009361B9"/>
    <w:rsid w:val="00936577"/>
    <w:rsid w:val="00936A20"/>
    <w:rsid w:val="00937724"/>
    <w:rsid w:val="00937FEE"/>
    <w:rsid w:val="009407B4"/>
    <w:rsid w:val="00940926"/>
    <w:rsid w:val="0094097F"/>
    <w:rsid w:val="0094135A"/>
    <w:rsid w:val="00941941"/>
    <w:rsid w:val="00942D0D"/>
    <w:rsid w:val="00943DCF"/>
    <w:rsid w:val="009442A4"/>
    <w:rsid w:val="00944641"/>
    <w:rsid w:val="0094471D"/>
    <w:rsid w:val="00944933"/>
    <w:rsid w:val="00945F35"/>
    <w:rsid w:val="00946717"/>
    <w:rsid w:val="009473AC"/>
    <w:rsid w:val="0094777D"/>
    <w:rsid w:val="00947AB9"/>
    <w:rsid w:val="00947B7D"/>
    <w:rsid w:val="00947D53"/>
    <w:rsid w:val="00950615"/>
    <w:rsid w:val="00950AF3"/>
    <w:rsid w:val="00950C45"/>
    <w:rsid w:val="00950DE1"/>
    <w:rsid w:val="00951E2C"/>
    <w:rsid w:val="009522EB"/>
    <w:rsid w:val="00952558"/>
    <w:rsid w:val="0095284E"/>
    <w:rsid w:val="00953393"/>
    <w:rsid w:val="009547FF"/>
    <w:rsid w:val="00954F2F"/>
    <w:rsid w:val="009552B4"/>
    <w:rsid w:val="00955862"/>
    <w:rsid w:val="0095646C"/>
    <w:rsid w:val="009568AC"/>
    <w:rsid w:val="00956AF5"/>
    <w:rsid w:val="00956BC0"/>
    <w:rsid w:val="0095782A"/>
    <w:rsid w:val="00957EA2"/>
    <w:rsid w:val="00957EAB"/>
    <w:rsid w:val="0096017D"/>
    <w:rsid w:val="009607F9"/>
    <w:rsid w:val="00960917"/>
    <w:rsid w:val="00960919"/>
    <w:rsid w:val="00960CDE"/>
    <w:rsid w:val="0096109B"/>
    <w:rsid w:val="009619AB"/>
    <w:rsid w:val="0096228E"/>
    <w:rsid w:val="009624B9"/>
    <w:rsid w:val="00962BC3"/>
    <w:rsid w:val="00962D09"/>
    <w:rsid w:val="0096340A"/>
    <w:rsid w:val="009637E3"/>
    <w:rsid w:val="00963C30"/>
    <w:rsid w:val="009644DB"/>
    <w:rsid w:val="009647E8"/>
    <w:rsid w:val="00964853"/>
    <w:rsid w:val="00965822"/>
    <w:rsid w:val="0096585C"/>
    <w:rsid w:val="00965C19"/>
    <w:rsid w:val="00965E50"/>
    <w:rsid w:val="009663D9"/>
    <w:rsid w:val="009671D8"/>
    <w:rsid w:val="009672C3"/>
    <w:rsid w:val="00970540"/>
    <w:rsid w:val="00970CF6"/>
    <w:rsid w:val="009717BA"/>
    <w:rsid w:val="00971849"/>
    <w:rsid w:val="00971D8D"/>
    <w:rsid w:val="00972626"/>
    <w:rsid w:val="00972D3D"/>
    <w:rsid w:val="00973175"/>
    <w:rsid w:val="009731FE"/>
    <w:rsid w:val="009732E0"/>
    <w:rsid w:val="00973D1B"/>
    <w:rsid w:val="009740EC"/>
    <w:rsid w:val="00974642"/>
    <w:rsid w:val="00974760"/>
    <w:rsid w:val="0097534D"/>
    <w:rsid w:val="009753DB"/>
    <w:rsid w:val="0097544E"/>
    <w:rsid w:val="0097599C"/>
    <w:rsid w:val="00975E0A"/>
    <w:rsid w:val="009761EB"/>
    <w:rsid w:val="00976CEB"/>
    <w:rsid w:val="00976D4A"/>
    <w:rsid w:val="009777FC"/>
    <w:rsid w:val="00977FAB"/>
    <w:rsid w:val="00980F9E"/>
    <w:rsid w:val="00982DB6"/>
    <w:rsid w:val="0098346A"/>
    <w:rsid w:val="009835CB"/>
    <w:rsid w:val="009839A1"/>
    <w:rsid w:val="00983CCA"/>
    <w:rsid w:val="00983DEB"/>
    <w:rsid w:val="009848B4"/>
    <w:rsid w:val="00984C25"/>
    <w:rsid w:val="00985B02"/>
    <w:rsid w:val="00985D26"/>
    <w:rsid w:val="00985D2D"/>
    <w:rsid w:val="00985ED7"/>
    <w:rsid w:val="009862A8"/>
    <w:rsid w:val="009868AB"/>
    <w:rsid w:val="00986C0C"/>
    <w:rsid w:val="00990E9E"/>
    <w:rsid w:val="009912CF"/>
    <w:rsid w:val="009918B7"/>
    <w:rsid w:val="00991A5B"/>
    <w:rsid w:val="00991C83"/>
    <w:rsid w:val="00991F55"/>
    <w:rsid w:val="0099254C"/>
    <w:rsid w:val="009943F9"/>
    <w:rsid w:val="0099445F"/>
    <w:rsid w:val="00994DF1"/>
    <w:rsid w:val="009950B9"/>
    <w:rsid w:val="00995C22"/>
    <w:rsid w:val="00996590"/>
    <w:rsid w:val="00997528"/>
    <w:rsid w:val="00997A94"/>
    <w:rsid w:val="009A00C0"/>
    <w:rsid w:val="009A1CD3"/>
    <w:rsid w:val="009A2793"/>
    <w:rsid w:val="009A2E29"/>
    <w:rsid w:val="009A2F90"/>
    <w:rsid w:val="009A312F"/>
    <w:rsid w:val="009A351A"/>
    <w:rsid w:val="009A36CE"/>
    <w:rsid w:val="009A3E3E"/>
    <w:rsid w:val="009A4C40"/>
    <w:rsid w:val="009A4E73"/>
    <w:rsid w:val="009A4EA3"/>
    <w:rsid w:val="009A5401"/>
    <w:rsid w:val="009A5835"/>
    <w:rsid w:val="009A6C31"/>
    <w:rsid w:val="009A7167"/>
    <w:rsid w:val="009A7A4F"/>
    <w:rsid w:val="009A7B8E"/>
    <w:rsid w:val="009B05C4"/>
    <w:rsid w:val="009B1259"/>
    <w:rsid w:val="009B1981"/>
    <w:rsid w:val="009B1BC9"/>
    <w:rsid w:val="009B210F"/>
    <w:rsid w:val="009B2AF2"/>
    <w:rsid w:val="009B2C17"/>
    <w:rsid w:val="009B39FF"/>
    <w:rsid w:val="009B4117"/>
    <w:rsid w:val="009B422F"/>
    <w:rsid w:val="009B427D"/>
    <w:rsid w:val="009B4B77"/>
    <w:rsid w:val="009B4C3B"/>
    <w:rsid w:val="009B525A"/>
    <w:rsid w:val="009B53BE"/>
    <w:rsid w:val="009B56EB"/>
    <w:rsid w:val="009B5C6B"/>
    <w:rsid w:val="009B5F98"/>
    <w:rsid w:val="009B6096"/>
    <w:rsid w:val="009B6301"/>
    <w:rsid w:val="009B660B"/>
    <w:rsid w:val="009B667C"/>
    <w:rsid w:val="009B6FA5"/>
    <w:rsid w:val="009B7490"/>
    <w:rsid w:val="009C0FF6"/>
    <w:rsid w:val="009C125C"/>
    <w:rsid w:val="009C211E"/>
    <w:rsid w:val="009C2974"/>
    <w:rsid w:val="009C2D81"/>
    <w:rsid w:val="009C3675"/>
    <w:rsid w:val="009C4F85"/>
    <w:rsid w:val="009C6020"/>
    <w:rsid w:val="009C652B"/>
    <w:rsid w:val="009C6B69"/>
    <w:rsid w:val="009C6B89"/>
    <w:rsid w:val="009C7345"/>
    <w:rsid w:val="009C73A6"/>
    <w:rsid w:val="009C7DB9"/>
    <w:rsid w:val="009D04C2"/>
    <w:rsid w:val="009D15E0"/>
    <w:rsid w:val="009D1732"/>
    <w:rsid w:val="009D1A9B"/>
    <w:rsid w:val="009D1FE5"/>
    <w:rsid w:val="009D266A"/>
    <w:rsid w:val="009D26E7"/>
    <w:rsid w:val="009D331B"/>
    <w:rsid w:val="009D3BAE"/>
    <w:rsid w:val="009D3DBE"/>
    <w:rsid w:val="009D47FD"/>
    <w:rsid w:val="009D4F57"/>
    <w:rsid w:val="009D5B06"/>
    <w:rsid w:val="009D5E7E"/>
    <w:rsid w:val="009D643C"/>
    <w:rsid w:val="009D6550"/>
    <w:rsid w:val="009D76A6"/>
    <w:rsid w:val="009E0A79"/>
    <w:rsid w:val="009E0C98"/>
    <w:rsid w:val="009E0F93"/>
    <w:rsid w:val="009E1834"/>
    <w:rsid w:val="009E1F9E"/>
    <w:rsid w:val="009E1FD7"/>
    <w:rsid w:val="009E2290"/>
    <w:rsid w:val="009E2F4C"/>
    <w:rsid w:val="009E36E7"/>
    <w:rsid w:val="009E3900"/>
    <w:rsid w:val="009E52EC"/>
    <w:rsid w:val="009E64C2"/>
    <w:rsid w:val="009E6CBE"/>
    <w:rsid w:val="009E71DD"/>
    <w:rsid w:val="009E72BA"/>
    <w:rsid w:val="009E7DF7"/>
    <w:rsid w:val="009F0DE4"/>
    <w:rsid w:val="009F1D6E"/>
    <w:rsid w:val="009F1FA4"/>
    <w:rsid w:val="009F248A"/>
    <w:rsid w:val="009F2594"/>
    <w:rsid w:val="009F34D8"/>
    <w:rsid w:val="009F390F"/>
    <w:rsid w:val="009F3EF7"/>
    <w:rsid w:val="009F40B2"/>
    <w:rsid w:val="009F41D2"/>
    <w:rsid w:val="009F437E"/>
    <w:rsid w:val="009F44B7"/>
    <w:rsid w:val="009F4633"/>
    <w:rsid w:val="009F4B29"/>
    <w:rsid w:val="009F4B7F"/>
    <w:rsid w:val="009F4E24"/>
    <w:rsid w:val="009F5321"/>
    <w:rsid w:val="009F556A"/>
    <w:rsid w:val="009F5BE9"/>
    <w:rsid w:val="009F648E"/>
    <w:rsid w:val="00A00406"/>
    <w:rsid w:val="00A00B52"/>
    <w:rsid w:val="00A0154D"/>
    <w:rsid w:val="00A01805"/>
    <w:rsid w:val="00A01855"/>
    <w:rsid w:val="00A02A73"/>
    <w:rsid w:val="00A02FC8"/>
    <w:rsid w:val="00A03725"/>
    <w:rsid w:val="00A0396F"/>
    <w:rsid w:val="00A040E4"/>
    <w:rsid w:val="00A04E4A"/>
    <w:rsid w:val="00A0561E"/>
    <w:rsid w:val="00A059FD"/>
    <w:rsid w:val="00A0601D"/>
    <w:rsid w:val="00A069B5"/>
    <w:rsid w:val="00A072AF"/>
    <w:rsid w:val="00A078C5"/>
    <w:rsid w:val="00A07946"/>
    <w:rsid w:val="00A07A85"/>
    <w:rsid w:val="00A07EF0"/>
    <w:rsid w:val="00A07FA9"/>
    <w:rsid w:val="00A10400"/>
    <w:rsid w:val="00A1069E"/>
    <w:rsid w:val="00A10759"/>
    <w:rsid w:val="00A10EC6"/>
    <w:rsid w:val="00A11E8B"/>
    <w:rsid w:val="00A121CD"/>
    <w:rsid w:val="00A12275"/>
    <w:rsid w:val="00A12358"/>
    <w:rsid w:val="00A12739"/>
    <w:rsid w:val="00A127FC"/>
    <w:rsid w:val="00A12A11"/>
    <w:rsid w:val="00A12F94"/>
    <w:rsid w:val="00A1338E"/>
    <w:rsid w:val="00A13A65"/>
    <w:rsid w:val="00A13F7B"/>
    <w:rsid w:val="00A14B52"/>
    <w:rsid w:val="00A14FA1"/>
    <w:rsid w:val="00A15B62"/>
    <w:rsid w:val="00A16553"/>
    <w:rsid w:val="00A16E0C"/>
    <w:rsid w:val="00A16E7B"/>
    <w:rsid w:val="00A17083"/>
    <w:rsid w:val="00A171E2"/>
    <w:rsid w:val="00A1754D"/>
    <w:rsid w:val="00A20110"/>
    <w:rsid w:val="00A204A4"/>
    <w:rsid w:val="00A20C3D"/>
    <w:rsid w:val="00A2121B"/>
    <w:rsid w:val="00A213D2"/>
    <w:rsid w:val="00A228DC"/>
    <w:rsid w:val="00A22B6A"/>
    <w:rsid w:val="00A23551"/>
    <w:rsid w:val="00A24517"/>
    <w:rsid w:val="00A24C84"/>
    <w:rsid w:val="00A25916"/>
    <w:rsid w:val="00A2633D"/>
    <w:rsid w:val="00A270B5"/>
    <w:rsid w:val="00A27E7A"/>
    <w:rsid w:val="00A27FF8"/>
    <w:rsid w:val="00A301E9"/>
    <w:rsid w:val="00A30F60"/>
    <w:rsid w:val="00A315A7"/>
    <w:rsid w:val="00A324EC"/>
    <w:rsid w:val="00A32809"/>
    <w:rsid w:val="00A32C83"/>
    <w:rsid w:val="00A33289"/>
    <w:rsid w:val="00A35420"/>
    <w:rsid w:val="00A35CB5"/>
    <w:rsid w:val="00A36646"/>
    <w:rsid w:val="00A36892"/>
    <w:rsid w:val="00A36D9E"/>
    <w:rsid w:val="00A3703B"/>
    <w:rsid w:val="00A3738D"/>
    <w:rsid w:val="00A37508"/>
    <w:rsid w:val="00A376B2"/>
    <w:rsid w:val="00A37761"/>
    <w:rsid w:val="00A37F38"/>
    <w:rsid w:val="00A40417"/>
    <w:rsid w:val="00A40DB6"/>
    <w:rsid w:val="00A4162D"/>
    <w:rsid w:val="00A41B61"/>
    <w:rsid w:val="00A4311B"/>
    <w:rsid w:val="00A4400C"/>
    <w:rsid w:val="00A4437D"/>
    <w:rsid w:val="00A44D5B"/>
    <w:rsid w:val="00A46006"/>
    <w:rsid w:val="00A46326"/>
    <w:rsid w:val="00A4641D"/>
    <w:rsid w:val="00A474EB"/>
    <w:rsid w:val="00A477DF"/>
    <w:rsid w:val="00A478FD"/>
    <w:rsid w:val="00A5042E"/>
    <w:rsid w:val="00A50899"/>
    <w:rsid w:val="00A52033"/>
    <w:rsid w:val="00A52073"/>
    <w:rsid w:val="00A521C3"/>
    <w:rsid w:val="00A521D8"/>
    <w:rsid w:val="00A5252A"/>
    <w:rsid w:val="00A52D52"/>
    <w:rsid w:val="00A537F3"/>
    <w:rsid w:val="00A53B36"/>
    <w:rsid w:val="00A54045"/>
    <w:rsid w:val="00A540BA"/>
    <w:rsid w:val="00A542E0"/>
    <w:rsid w:val="00A546BA"/>
    <w:rsid w:val="00A54B46"/>
    <w:rsid w:val="00A551AE"/>
    <w:rsid w:val="00A55708"/>
    <w:rsid w:val="00A564C2"/>
    <w:rsid w:val="00A569F9"/>
    <w:rsid w:val="00A56D9A"/>
    <w:rsid w:val="00A57256"/>
    <w:rsid w:val="00A57283"/>
    <w:rsid w:val="00A57DE8"/>
    <w:rsid w:val="00A60C4B"/>
    <w:rsid w:val="00A611F1"/>
    <w:rsid w:val="00A61FCD"/>
    <w:rsid w:val="00A62ED6"/>
    <w:rsid w:val="00A63676"/>
    <w:rsid w:val="00A63726"/>
    <w:rsid w:val="00A63CF3"/>
    <w:rsid w:val="00A64056"/>
    <w:rsid w:val="00A64065"/>
    <w:rsid w:val="00A64209"/>
    <w:rsid w:val="00A64ACC"/>
    <w:rsid w:val="00A658C7"/>
    <w:rsid w:val="00A65918"/>
    <w:rsid w:val="00A65A53"/>
    <w:rsid w:val="00A65F61"/>
    <w:rsid w:val="00A65FC8"/>
    <w:rsid w:val="00A66982"/>
    <w:rsid w:val="00A67489"/>
    <w:rsid w:val="00A6783B"/>
    <w:rsid w:val="00A6793E"/>
    <w:rsid w:val="00A679BA"/>
    <w:rsid w:val="00A67A57"/>
    <w:rsid w:val="00A70BBC"/>
    <w:rsid w:val="00A71DE3"/>
    <w:rsid w:val="00A71E2F"/>
    <w:rsid w:val="00A71E99"/>
    <w:rsid w:val="00A71F0E"/>
    <w:rsid w:val="00A72241"/>
    <w:rsid w:val="00A72B86"/>
    <w:rsid w:val="00A72CFF"/>
    <w:rsid w:val="00A7338C"/>
    <w:rsid w:val="00A73A8C"/>
    <w:rsid w:val="00A740B2"/>
    <w:rsid w:val="00A747EF"/>
    <w:rsid w:val="00A74F1C"/>
    <w:rsid w:val="00A7517E"/>
    <w:rsid w:val="00A754F1"/>
    <w:rsid w:val="00A755BC"/>
    <w:rsid w:val="00A75651"/>
    <w:rsid w:val="00A7763D"/>
    <w:rsid w:val="00A8065F"/>
    <w:rsid w:val="00A80F60"/>
    <w:rsid w:val="00A8182C"/>
    <w:rsid w:val="00A8295E"/>
    <w:rsid w:val="00A82D06"/>
    <w:rsid w:val="00A830DF"/>
    <w:rsid w:val="00A831A0"/>
    <w:rsid w:val="00A83B39"/>
    <w:rsid w:val="00A83FC3"/>
    <w:rsid w:val="00A84108"/>
    <w:rsid w:val="00A8436F"/>
    <w:rsid w:val="00A8460E"/>
    <w:rsid w:val="00A84C7F"/>
    <w:rsid w:val="00A8586C"/>
    <w:rsid w:val="00A85A57"/>
    <w:rsid w:val="00A85D90"/>
    <w:rsid w:val="00A85F7D"/>
    <w:rsid w:val="00A866F3"/>
    <w:rsid w:val="00A87B8C"/>
    <w:rsid w:val="00A90173"/>
    <w:rsid w:val="00A90A04"/>
    <w:rsid w:val="00A90A14"/>
    <w:rsid w:val="00A90BAF"/>
    <w:rsid w:val="00A91300"/>
    <w:rsid w:val="00A9134C"/>
    <w:rsid w:val="00A91943"/>
    <w:rsid w:val="00A92B3D"/>
    <w:rsid w:val="00A938B6"/>
    <w:rsid w:val="00A93C2C"/>
    <w:rsid w:val="00A94732"/>
    <w:rsid w:val="00A9476C"/>
    <w:rsid w:val="00A94CCB"/>
    <w:rsid w:val="00A94F94"/>
    <w:rsid w:val="00A959F1"/>
    <w:rsid w:val="00A965BA"/>
    <w:rsid w:val="00A96F80"/>
    <w:rsid w:val="00A971CD"/>
    <w:rsid w:val="00A97273"/>
    <w:rsid w:val="00A973E7"/>
    <w:rsid w:val="00A97780"/>
    <w:rsid w:val="00AA00C5"/>
    <w:rsid w:val="00AA0B5A"/>
    <w:rsid w:val="00AA1622"/>
    <w:rsid w:val="00AA1AAF"/>
    <w:rsid w:val="00AA2D1A"/>
    <w:rsid w:val="00AA32D5"/>
    <w:rsid w:val="00AA38FA"/>
    <w:rsid w:val="00AA4108"/>
    <w:rsid w:val="00AA456E"/>
    <w:rsid w:val="00AA45E8"/>
    <w:rsid w:val="00AA5120"/>
    <w:rsid w:val="00AA58F6"/>
    <w:rsid w:val="00AA68FA"/>
    <w:rsid w:val="00AA6CA1"/>
    <w:rsid w:val="00AA733F"/>
    <w:rsid w:val="00AA739C"/>
    <w:rsid w:val="00AB0495"/>
    <w:rsid w:val="00AB0D93"/>
    <w:rsid w:val="00AB0FF9"/>
    <w:rsid w:val="00AB22EB"/>
    <w:rsid w:val="00AB29CC"/>
    <w:rsid w:val="00AB3B0B"/>
    <w:rsid w:val="00AB3BCC"/>
    <w:rsid w:val="00AB46BB"/>
    <w:rsid w:val="00AB535B"/>
    <w:rsid w:val="00AB568B"/>
    <w:rsid w:val="00AB6A5D"/>
    <w:rsid w:val="00AB6C6A"/>
    <w:rsid w:val="00AB6F88"/>
    <w:rsid w:val="00AB744F"/>
    <w:rsid w:val="00AB7502"/>
    <w:rsid w:val="00AB770F"/>
    <w:rsid w:val="00AB77FD"/>
    <w:rsid w:val="00AB782B"/>
    <w:rsid w:val="00AB7E02"/>
    <w:rsid w:val="00AC0529"/>
    <w:rsid w:val="00AC0690"/>
    <w:rsid w:val="00AC079F"/>
    <w:rsid w:val="00AC09A3"/>
    <w:rsid w:val="00AC0A51"/>
    <w:rsid w:val="00AC162E"/>
    <w:rsid w:val="00AC2988"/>
    <w:rsid w:val="00AC3176"/>
    <w:rsid w:val="00AC319A"/>
    <w:rsid w:val="00AC4AF5"/>
    <w:rsid w:val="00AC4B7D"/>
    <w:rsid w:val="00AC4DFF"/>
    <w:rsid w:val="00AC5129"/>
    <w:rsid w:val="00AC5ECC"/>
    <w:rsid w:val="00AC6045"/>
    <w:rsid w:val="00AC608C"/>
    <w:rsid w:val="00AC63E4"/>
    <w:rsid w:val="00AC6533"/>
    <w:rsid w:val="00AC6A1E"/>
    <w:rsid w:val="00AC6B35"/>
    <w:rsid w:val="00AC73FB"/>
    <w:rsid w:val="00AC799F"/>
    <w:rsid w:val="00AD0EE4"/>
    <w:rsid w:val="00AD108A"/>
    <w:rsid w:val="00AD13FF"/>
    <w:rsid w:val="00AD1583"/>
    <w:rsid w:val="00AD1802"/>
    <w:rsid w:val="00AD225D"/>
    <w:rsid w:val="00AD25FB"/>
    <w:rsid w:val="00AD2CB4"/>
    <w:rsid w:val="00AD31A2"/>
    <w:rsid w:val="00AD32FB"/>
    <w:rsid w:val="00AD342E"/>
    <w:rsid w:val="00AD3655"/>
    <w:rsid w:val="00AD37EC"/>
    <w:rsid w:val="00AD3F6A"/>
    <w:rsid w:val="00AD423F"/>
    <w:rsid w:val="00AD4705"/>
    <w:rsid w:val="00AD51FF"/>
    <w:rsid w:val="00AD5343"/>
    <w:rsid w:val="00AD562E"/>
    <w:rsid w:val="00AD5641"/>
    <w:rsid w:val="00AD56CD"/>
    <w:rsid w:val="00AD5701"/>
    <w:rsid w:val="00AD757D"/>
    <w:rsid w:val="00AD7747"/>
    <w:rsid w:val="00AD7D35"/>
    <w:rsid w:val="00AE00D9"/>
    <w:rsid w:val="00AE01FC"/>
    <w:rsid w:val="00AE051F"/>
    <w:rsid w:val="00AE1B20"/>
    <w:rsid w:val="00AE209D"/>
    <w:rsid w:val="00AE3256"/>
    <w:rsid w:val="00AE3313"/>
    <w:rsid w:val="00AE3DC7"/>
    <w:rsid w:val="00AE3E12"/>
    <w:rsid w:val="00AE4354"/>
    <w:rsid w:val="00AE45C8"/>
    <w:rsid w:val="00AE486A"/>
    <w:rsid w:val="00AE4BD0"/>
    <w:rsid w:val="00AE64B5"/>
    <w:rsid w:val="00AE670B"/>
    <w:rsid w:val="00AE6E6D"/>
    <w:rsid w:val="00AE6E85"/>
    <w:rsid w:val="00AE7DC9"/>
    <w:rsid w:val="00AF019F"/>
    <w:rsid w:val="00AF18C0"/>
    <w:rsid w:val="00AF1950"/>
    <w:rsid w:val="00AF1B6A"/>
    <w:rsid w:val="00AF1D1A"/>
    <w:rsid w:val="00AF1EBF"/>
    <w:rsid w:val="00AF2084"/>
    <w:rsid w:val="00AF279B"/>
    <w:rsid w:val="00AF2A70"/>
    <w:rsid w:val="00AF326F"/>
    <w:rsid w:val="00AF36CA"/>
    <w:rsid w:val="00AF3A79"/>
    <w:rsid w:val="00AF407C"/>
    <w:rsid w:val="00AF4CD0"/>
    <w:rsid w:val="00AF5152"/>
    <w:rsid w:val="00AF59A4"/>
    <w:rsid w:val="00AF6A79"/>
    <w:rsid w:val="00AF6AB2"/>
    <w:rsid w:val="00AF6B59"/>
    <w:rsid w:val="00AF7B8B"/>
    <w:rsid w:val="00B002F0"/>
    <w:rsid w:val="00B00341"/>
    <w:rsid w:val="00B003DF"/>
    <w:rsid w:val="00B00843"/>
    <w:rsid w:val="00B011B3"/>
    <w:rsid w:val="00B01D27"/>
    <w:rsid w:val="00B02415"/>
    <w:rsid w:val="00B0243A"/>
    <w:rsid w:val="00B0357D"/>
    <w:rsid w:val="00B0379B"/>
    <w:rsid w:val="00B03B81"/>
    <w:rsid w:val="00B04B06"/>
    <w:rsid w:val="00B058B5"/>
    <w:rsid w:val="00B05B19"/>
    <w:rsid w:val="00B06847"/>
    <w:rsid w:val="00B06CDC"/>
    <w:rsid w:val="00B101AC"/>
    <w:rsid w:val="00B10EF4"/>
    <w:rsid w:val="00B10F67"/>
    <w:rsid w:val="00B10FCC"/>
    <w:rsid w:val="00B110E1"/>
    <w:rsid w:val="00B12929"/>
    <w:rsid w:val="00B130B4"/>
    <w:rsid w:val="00B13FF3"/>
    <w:rsid w:val="00B1407D"/>
    <w:rsid w:val="00B14A37"/>
    <w:rsid w:val="00B14EBE"/>
    <w:rsid w:val="00B14F09"/>
    <w:rsid w:val="00B1515F"/>
    <w:rsid w:val="00B154AD"/>
    <w:rsid w:val="00B15577"/>
    <w:rsid w:val="00B16026"/>
    <w:rsid w:val="00B1631C"/>
    <w:rsid w:val="00B165D0"/>
    <w:rsid w:val="00B17B7C"/>
    <w:rsid w:val="00B17DE6"/>
    <w:rsid w:val="00B20090"/>
    <w:rsid w:val="00B20F6D"/>
    <w:rsid w:val="00B22273"/>
    <w:rsid w:val="00B225E1"/>
    <w:rsid w:val="00B22DA1"/>
    <w:rsid w:val="00B22FB9"/>
    <w:rsid w:val="00B23044"/>
    <w:rsid w:val="00B230BC"/>
    <w:rsid w:val="00B23118"/>
    <w:rsid w:val="00B239CD"/>
    <w:rsid w:val="00B23A2E"/>
    <w:rsid w:val="00B23F0F"/>
    <w:rsid w:val="00B24057"/>
    <w:rsid w:val="00B241FD"/>
    <w:rsid w:val="00B244D2"/>
    <w:rsid w:val="00B245BF"/>
    <w:rsid w:val="00B247D9"/>
    <w:rsid w:val="00B2525B"/>
    <w:rsid w:val="00B263EA"/>
    <w:rsid w:val="00B266B5"/>
    <w:rsid w:val="00B27BE6"/>
    <w:rsid w:val="00B3107B"/>
    <w:rsid w:val="00B31466"/>
    <w:rsid w:val="00B31545"/>
    <w:rsid w:val="00B31724"/>
    <w:rsid w:val="00B31847"/>
    <w:rsid w:val="00B31A64"/>
    <w:rsid w:val="00B32120"/>
    <w:rsid w:val="00B3239B"/>
    <w:rsid w:val="00B3283F"/>
    <w:rsid w:val="00B32A45"/>
    <w:rsid w:val="00B32B16"/>
    <w:rsid w:val="00B32B8C"/>
    <w:rsid w:val="00B33206"/>
    <w:rsid w:val="00B33A28"/>
    <w:rsid w:val="00B3430D"/>
    <w:rsid w:val="00B347B6"/>
    <w:rsid w:val="00B348B2"/>
    <w:rsid w:val="00B3712A"/>
    <w:rsid w:val="00B379BC"/>
    <w:rsid w:val="00B4059A"/>
    <w:rsid w:val="00B4072E"/>
    <w:rsid w:val="00B40C13"/>
    <w:rsid w:val="00B416C0"/>
    <w:rsid w:val="00B4174F"/>
    <w:rsid w:val="00B419E4"/>
    <w:rsid w:val="00B42B65"/>
    <w:rsid w:val="00B42CB4"/>
    <w:rsid w:val="00B42D18"/>
    <w:rsid w:val="00B43A43"/>
    <w:rsid w:val="00B43FAC"/>
    <w:rsid w:val="00B44002"/>
    <w:rsid w:val="00B44118"/>
    <w:rsid w:val="00B447C7"/>
    <w:rsid w:val="00B45D04"/>
    <w:rsid w:val="00B45E79"/>
    <w:rsid w:val="00B46524"/>
    <w:rsid w:val="00B46A93"/>
    <w:rsid w:val="00B46FC2"/>
    <w:rsid w:val="00B471F0"/>
    <w:rsid w:val="00B47F89"/>
    <w:rsid w:val="00B50385"/>
    <w:rsid w:val="00B5074A"/>
    <w:rsid w:val="00B508B4"/>
    <w:rsid w:val="00B50B60"/>
    <w:rsid w:val="00B5116E"/>
    <w:rsid w:val="00B513B1"/>
    <w:rsid w:val="00B513FF"/>
    <w:rsid w:val="00B51418"/>
    <w:rsid w:val="00B517D5"/>
    <w:rsid w:val="00B52B26"/>
    <w:rsid w:val="00B52D5A"/>
    <w:rsid w:val="00B53243"/>
    <w:rsid w:val="00B534F5"/>
    <w:rsid w:val="00B534F6"/>
    <w:rsid w:val="00B539D6"/>
    <w:rsid w:val="00B53C6F"/>
    <w:rsid w:val="00B5441F"/>
    <w:rsid w:val="00B54E63"/>
    <w:rsid w:val="00B55365"/>
    <w:rsid w:val="00B55A43"/>
    <w:rsid w:val="00B55A68"/>
    <w:rsid w:val="00B56375"/>
    <w:rsid w:val="00B567D7"/>
    <w:rsid w:val="00B56A02"/>
    <w:rsid w:val="00B56B9B"/>
    <w:rsid w:val="00B5752B"/>
    <w:rsid w:val="00B57706"/>
    <w:rsid w:val="00B577F1"/>
    <w:rsid w:val="00B6189D"/>
    <w:rsid w:val="00B61F0C"/>
    <w:rsid w:val="00B62139"/>
    <w:rsid w:val="00B6237F"/>
    <w:rsid w:val="00B63527"/>
    <w:rsid w:val="00B63769"/>
    <w:rsid w:val="00B64192"/>
    <w:rsid w:val="00B646BC"/>
    <w:rsid w:val="00B64830"/>
    <w:rsid w:val="00B64BCC"/>
    <w:rsid w:val="00B66B49"/>
    <w:rsid w:val="00B66EDA"/>
    <w:rsid w:val="00B670D5"/>
    <w:rsid w:val="00B67109"/>
    <w:rsid w:val="00B70986"/>
    <w:rsid w:val="00B70DE6"/>
    <w:rsid w:val="00B70ED5"/>
    <w:rsid w:val="00B714C8"/>
    <w:rsid w:val="00B71F58"/>
    <w:rsid w:val="00B71F7F"/>
    <w:rsid w:val="00B72173"/>
    <w:rsid w:val="00B72B43"/>
    <w:rsid w:val="00B72BA5"/>
    <w:rsid w:val="00B72E42"/>
    <w:rsid w:val="00B72E89"/>
    <w:rsid w:val="00B7389D"/>
    <w:rsid w:val="00B74E33"/>
    <w:rsid w:val="00B7588D"/>
    <w:rsid w:val="00B75BF8"/>
    <w:rsid w:val="00B75F26"/>
    <w:rsid w:val="00B762CF"/>
    <w:rsid w:val="00B764D0"/>
    <w:rsid w:val="00B765B1"/>
    <w:rsid w:val="00B76954"/>
    <w:rsid w:val="00B77BB0"/>
    <w:rsid w:val="00B80516"/>
    <w:rsid w:val="00B809B1"/>
    <w:rsid w:val="00B811EB"/>
    <w:rsid w:val="00B8177A"/>
    <w:rsid w:val="00B82219"/>
    <w:rsid w:val="00B823D2"/>
    <w:rsid w:val="00B82583"/>
    <w:rsid w:val="00B82B0A"/>
    <w:rsid w:val="00B82FB6"/>
    <w:rsid w:val="00B8306A"/>
    <w:rsid w:val="00B8333D"/>
    <w:rsid w:val="00B83883"/>
    <w:rsid w:val="00B83924"/>
    <w:rsid w:val="00B84D2D"/>
    <w:rsid w:val="00B84FB4"/>
    <w:rsid w:val="00B85023"/>
    <w:rsid w:val="00B85381"/>
    <w:rsid w:val="00B85A26"/>
    <w:rsid w:val="00B87003"/>
    <w:rsid w:val="00B87069"/>
    <w:rsid w:val="00B879CA"/>
    <w:rsid w:val="00B90367"/>
    <w:rsid w:val="00B909FC"/>
    <w:rsid w:val="00B90F95"/>
    <w:rsid w:val="00B912A3"/>
    <w:rsid w:val="00B91465"/>
    <w:rsid w:val="00B91511"/>
    <w:rsid w:val="00B91ACA"/>
    <w:rsid w:val="00B91EE3"/>
    <w:rsid w:val="00B9259B"/>
    <w:rsid w:val="00B92CBA"/>
    <w:rsid w:val="00B93D07"/>
    <w:rsid w:val="00B93ED8"/>
    <w:rsid w:val="00B93F22"/>
    <w:rsid w:val="00B9420E"/>
    <w:rsid w:val="00B94E18"/>
    <w:rsid w:val="00B95C7F"/>
    <w:rsid w:val="00B975BB"/>
    <w:rsid w:val="00B979B0"/>
    <w:rsid w:val="00B97A0B"/>
    <w:rsid w:val="00B97B3D"/>
    <w:rsid w:val="00B97D44"/>
    <w:rsid w:val="00B97FF1"/>
    <w:rsid w:val="00BA0547"/>
    <w:rsid w:val="00BA06BC"/>
    <w:rsid w:val="00BA088B"/>
    <w:rsid w:val="00BA0D12"/>
    <w:rsid w:val="00BA1912"/>
    <w:rsid w:val="00BA2FAA"/>
    <w:rsid w:val="00BA3579"/>
    <w:rsid w:val="00BA39F2"/>
    <w:rsid w:val="00BA3C14"/>
    <w:rsid w:val="00BA3CEA"/>
    <w:rsid w:val="00BA3FD3"/>
    <w:rsid w:val="00BA42AB"/>
    <w:rsid w:val="00BA4885"/>
    <w:rsid w:val="00BA4FB7"/>
    <w:rsid w:val="00BA500C"/>
    <w:rsid w:val="00BA504C"/>
    <w:rsid w:val="00BA5656"/>
    <w:rsid w:val="00BA58C4"/>
    <w:rsid w:val="00BA5EDE"/>
    <w:rsid w:val="00BA6280"/>
    <w:rsid w:val="00BA64D5"/>
    <w:rsid w:val="00BA6570"/>
    <w:rsid w:val="00BA6B26"/>
    <w:rsid w:val="00BA6EEE"/>
    <w:rsid w:val="00BB03D8"/>
    <w:rsid w:val="00BB04BA"/>
    <w:rsid w:val="00BB0933"/>
    <w:rsid w:val="00BB0B20"/>
    <w:rsid w:val="00BB10CD"/>
    <w:rsid w:val="00BB1A36"/>
    <w:rsid w:val="00BB1F27"/>
    <w:rsid w:val="00BB1F32"/>
    <w:rsid w:val="00BB2348"/>
    <w:rsid w:val="00BB25F5"/>
    <w:rsid w:val="00BB2C19"/>
    <w:rsid w:val="00BB366F"/>
    <w:rsid w:val="00BB54BF"/>
    <w:rsid w:val="00BB55FB"/>
    <w:rsid w:val="00BB5C3A"/>
    <w:rsid w:val="00BB603F"/>
    <w:rsid w:val="00BB616A"/>
    <w:rsid w:val="00BB636F"/>
    <w:rsid w:val="00BB6567"/>
    <w:rsid w:val="00BB691C"/>
    <w:rsid w:val="00BB6BDC"/>
    <w:rsid w:val="00BB6F7C"/>
    <w:rsid w:val="00BB7264"/>
    <w:rsid w:val="00BB7886"/>
    <w:rsid w:val="00BB7E24"/>
    <w:rsid w:val="00BC0483"/>
    <w:rsid w:val="00BC1C18"/>
    <w:rsid w:val="00BC20DE"/>
    <w:rsid w:val="00BC23FD"/>
    <w:rsid w:val="00BC24D1"/>
    <w:rsid w:val="00BC31C1"/>
    <w:rsid w:val="00BC32A9"/>
    <w:rsid w:val="00BC5F27"/>
    <w:rsid w:val="00BC6041"/>
    <w:rsid w:val="00BC642A"/>
    <w:rsid w:val="00BC679C"/>
    <w:rsid w:val="00BC75FA"/>
    <w:rsid w:val="00BC7A24"/>
    <w:rsid w:val="00BC7FB2"/>
    <w:rsid w:val="00BD02C2"/>
    <w:rsid w:val="00BD02EA"/>
    <w:rsid w:val="00BD045E"/>
    <w:rsid w:val="00BD048F"/>
    <w:rsid w:val="00BD16D9"/>
    <w:rsid w:val="00BD19C1"/>
    <w:rsid w:val="00BD1FF0"/>
    <w:rsid w:val="00BD24A5"/>
    <w:rsid w:val="00BD28ED"/>
    <w:rsid w:val="00BD343C"/>
    <w:rsid w:val="00BD350E"/>
    <w:rsid w:val="00BD3519"/>
    <w:rsid w:val="00BD3672"/>
    <w:rsid w:val="00BD37C8"/>
    <w:rsid w:val="00BD4627"/>
    <w:rsid w:val="00BD5A42"/>
    <w:rsid w:val="00BD5B1A"/>
    <w:rsid w:val="00BD5C1E"/>
    <w:rsid w:val="00BD64C1"/>
    <w:rsid w:val="00BD75B4"/>
    <w:rsid w:val="00BD7CE0"/>
    <w:rsid w:val="00BD7D2E"/>
    <w:rsid w:val="00BD7D83"/>
    <w:rsid w:val="00BE0B8F"/>
    <w:rsid w:val="00BE13B0"/>
    <w:rsid w:val="00BE1987"/>
    <w:rsid w:val="00BE1C58"/>
    <w:rsid w:val="00BE1E20"/>
    <w:rsid w:val="00BE2614"/>
    <w:rsid w:val="00BE31BD"/>
    <w:rsid w:val="00BE4FAB"/>
    <w:rsid w:val="00BE5682"/>
    <w:rsid w:val="00BE6D01"/>
    <w:rsid w:val="00BE71C7"/>
    <w:rsid w:val="00BE7272"/>
    <w:rsid w:val="00BE7351"/>
    <w:rsid w:val="00BE78E2"/>
    <w:rsid w:val="00BF075C"/>
    <w:rsid w:val="00BF091F"/>
    <w:rsid w:val="00BF0955"/>
    <w:rsid w:val="00BF1568"/>
    <w:rsid w:val="00BF165B"/>
    <w:rsid w:val="00BF1A4F"/>
    <w:rsid w:val="00BF2754"/>
    <w:rsid w:val="00BF2AA1"/>
    <w:rsid w:val="00BF2E28"/>
    <w:rsid w:val="00BF2E9C"/>
    <w:rsid w:val="00BF31CB"/>
    <w:rsid w:val="00BF3605"/>
    <w:rsid w:val="00BF391D"/>
    <w:rsid w:val="00BF3D5A"/>
    <w:rsid w:val="00BF3F88"/>
    <w:rsid w:val="00BF5401"/>
    <w:rsid w:val="00BF6383"/>
    <w:rsid w:val="00BF6561"/>
    <w:rsid w:val="00BF726B"/>
    <w:rsid w:val="00BF731E"/>
    <w:rsid w:val="00BF74F5"/>
    <w:rsid w:val="00C00026"/>
    <w:rsid w:val="00C008DB"/>
    <w:rsid w:val="00C00DF0"/>
    <w:rsid w:val="00C016DA"/>
    <w:rsid w:val="00C01E37"/>
    <w:rsid w:val="00C025C4"/>
    <w:rsid w:val="00C02A61"/>
    <w:rsid w:val="00C03869"/>
    <w:rsid w:val="00C03999"/>
    <w:rsid w:val="00C03AF9"/>
    <w:rsid w:val="00C03E38"/>
    <w:rsid w:val="00C04265"/>
    <w:rsid w:val="00C04702"/>
    <w:rsid w:val="00C05348"/>
    <w:rsid w:val="00C058DE"/>
    <w:rsid w:val="00C0626D"/>
    <w:rsid w:val="00C06ADF"/>
    <w:rsid w:val="00C06E9C"/>
    <w:rsid w:val="00C070F9"/>
    <w:rsid w:val="00C071D1"/>
    <w:rsid w:val="00C072FF"/>
    <w:rsid w:val="00C075C1"/>
    <w:rsid w:val="00C0767C"/>
    <w:rsid w:val="00C07D28"/>
    <w:rsid w:val="00C10587"/>
    <w:rsid w:val="00C10CE0"/>
    <w:rsid w:val="00C11074"/>
    <w:rsid w:val="00C11415"/>
    <w:rsid w:val="00C1147A"/>
    <w:rsid w:val="00C115D3"/>
    <w:rsid w:val="00C12070"/>
    <w:rsid w:val="00C128FD"/>
    <w:rsid w:val="00C12A4B"/>
    <w:rsid w:val="00C12D9A"/>
    <w:rsid w:val="00C136F4"/>
    <w:rsid w:val="00C13729"/>
    <w:rsid w:val="00C13CBD"/>
    <w:rsid w:val="00C140C0"/>
    <w:rsid w:val="00C1422F"/>
    <w:rsid w:val="00C1453A"/>
    <w:rsid w:val="00C15682"/>
    <w:rsid w:val="00C157AC"/>
    <w:rsid w:val="00C15839"/>
    <w:rsid w:val="00C1662E"/>
    <w:rsid w:val="00C16670"/>
    <w:rsid w:val="00C16C5E"/>
    <w:rsid w:val="00C17481"/>
    <w:rsid w:val="00C17C2C"/>
    <w:rsid w:val="00C2107E"/>
    <w:rsid w:val="00C2125C"/>
    <w:rsid w:val="00C22207"/>
    <w:rsid w:val="00C22414"/>
    <w:rsid w:val="00C2244C"/>
    <w:rsid w:val="00C224E1"/>
    <w:rsid w:val="00C22920"/>
    <w:rsid w:val="00C22AE3"/>
    <w:rsid w:val="00C23256"/>
    <w:rsid w:val="00C2341B"/>
    <w:rsid w:val="00C2361F"/>
    <w:rsid w:val="00C25D40"/>
    <w:rsid w:val="00C25DBF"/>
    <w:rsid w:val="00C265CC"/>
    <w:rsid w:val="00C26695"/>
    <w:rsid w:val="00C26C09"/>
    <w:rsid w:val="00C27BF7"/>
    <w:rsid w:val="00C27F04"/>
    <w:rsid w:val="00C300E1"/>
    <w:rsid w:val="00C309BB"/>
    <w:rsid w:val="00C30E14"/>
    <w:rsid w:val="00C30FBF"/>
    <w:rsid w:val="00C328C5"/>
    <w:rsid w:val="00C328D3"/>
    <w:rsid w:val="00C329BC"/>
    <w:rsid w:val="00C329D9"/>
    <w:rsid w:val="00C33B86"/>
    <w:rsid w:val="00C33EAA"/>
    <w:rsid w:val="00C345E1"/>
    <w:rsid w:val="00C34643"/>
    <w:rsid w:val="00C348D3"/>
    <w:rsid w:val="00C353F0"/>
    <w:rsid w:val="00C35E0D"/>
    <w:rsid w:val="00C3616B"/>
    <w:rsid w:val="00C36FFF"/>
    <w:rsid w:val="00C40ADE"/>
    <w:rsid w:val="00C42622"/>
    <w:rsid w:val="00C426E0"/>
    <w:rsid w:val="00C4295B"/>
    <w:rsid w:val="00C43434"/>
    <w:rsid w:val="00C43B10"/>
    <w:rsid w:val="00C44733"/>
    <w:rsid w:val="00C44D81"/>
    <w:rsid w:val="00C459C2"/>
    <w:rsid w:val="00C4623C"/>
    <w:rsid w:val="00C4647F"/>
    <w:rsid w:val="00C464F4"/>
    <w:rsid w:val="00C47472"/>
    <w:rsid w:val="00C4770B"/>
    <w:rsid w:val="00C479C4"/>
    <w:rsid w:val="00C47E03"/>
    <w:rsid w:val="00C50D24"/>
    <w:rsid w:val="00C5130D"/>
    <w:rsid w:val="00C514EE"/>
    <w:rsid w:val="00C515F6"/>
    <w:rsid w:val="00C5198B"/>
    <w:rsid w:val="00C519FB"/>
    <w:rsid w:val="00C52537"/>
    <w:rsid w:val="00C52563"/>
    <w:rsid w:val="00C52B31"/>
    <w:rsid w:val="00C52C5E"/>
    <w:rsid w:val="00C52CD5"/>
    <w:rsid w:val="00C52D40"/>
    <w:rsid w:val="00C5304E"/>
    <w:rsid w:val="00C53060"/>
    <w:rsid w:val="00C53315"/>
    <w:rsid w:val="00C538D2"/>
    <w:rsid w:val="00C5407F"/>
    <w:rsid w:val="00C546F8"/>
    <w:rsid w:val="00C54882"/>
    <w:rsid w:val="00C54F48"/>
    <w:rsid w:val="00C5500C"/>
    <w:rsid w:val="00C55112"/>
    <w:rsid w:val="00C551A5"/>
    <w:rsid w:val="00C5529B"/>
    <w:rsid w:val="00C55545"/>
    <w:rsid w:val="00C56D17"/>
    <w:rsid w:val="00C600BE"/>
    <w:rsid w:val="00C60828"/>
    <w:rsid w:val="00C61081"/>
    <w:rsid w:val="00C611C9"/>
    <w:rsid w:val="00C61C51"/>
    <w:rsid w:val="00C62351"/>
    <w:rsid w:val="00C6248A"/>
    <w:rsid w:val="00C6255C"/>
    <w:rsid w:val="00C62884"/>
    <w:rsid w:val="00C62A40"/>
    <w:rsid w:val="00C62B8E"/>
    <w:rsid w:val="00C6521E"/>
    <w:rsid w:val="00C65558"/>
    <w:rsid w:val="00C65677"/>
    <w:rsid w:val="00C65DAD"/>
    <w:rsid w:val="00C66117"/>
    <w:rsid w:val="00C66C3D"/>
    <w:rsid w:val="00C66E1D"/>
    <w:rsid w:val="00C673A6"/>
    <w:rsid w:val="00C67793"/>
    <w:rsid w:val="00C6786C"/>
    <w:rsid w:val="00C67917"/>
    <w:rsid w:val="00C706CA"/>
    <w:rsid w:val="00C71762"/>
    <w:rsid w:val="00C71F8D"/>
    <w:rsid w:val="00C7234C"/>
    <w:rsid w:val="00C72650"/>
    <w:rsid w:val="00C72CE8"/>
    <w:rsid w:val="00C72D61"/>
    <w:rsid w:val="00C730F0"/>
    <w:rsid w:val="00C7325E"/>
    <w:rsid w:val="00C7380D"/>
    <w:rsid w:val="00C74BDC"/>
    <w:rsid w:val="00C75729"/>
    <w:rsid w:val="00C76439"/>
    <w:rsid w:val="00C7670D"/>
    <w:rsid w:val="00C76B22"/>
    <w:rsid w:val="00C7705F"/>
    <w:rsid w:val="00C77126"/>
    <w:rsid w:val="00C7777C"/>
    <w:rsid w:val="00C777A6"/>
    <w:rsid w:val="00C7795F"/>
    <w:rsid w:val="00C77B75"/>
    <w:rsid w:val="00C8029B"/>
    <w:rsid w:val="00C80D5F"/>
    <w:rsid w:val="00C81729"/>
    <w:rsid w:val="00C818E6"/>
    <w:rsid w:val="00C819A9"/>
    <w:rsid w:val="00C81AC1"/>
    <w:rsid w:val="00C820DF"/>
    <w:rsid w:val="00C821A6"/>
    <w:rsid w:val="00C83664"/>
    <w:rsid w:val="00C849CF"/>
    <w:rsid w:val="00C84B8B"/>
    <w:rsid w:val="00C85262"/>
    <w:rsid w:val="00C855D1"/>
    <w:rsid w:val="00C85E65"/>
    <w:rsid w:val="00C86381"/>
    <w:rsid w:val="00C868FA"/>
    <w:rsid w:val="00C86B8F"/>
    <w:rsid w:val="00C86E3F"/>
    <w:rsid w:val="00C871B2"/>
    <w:rsid w:val="00C87CCC"/>
    <w:rsid w:val="00C87D52"/>
    <w:rsid w:val="00C905C2"/>
    <w:rsid w:val="00C9116F"/>
    <w:rsid w:val="00C91D33"/>
    <w:rsid w:val="00C9209F"/>
    <w:rsid w:val="00C928D6"/>
    <w:rsid w:val="00C92CAD"/>
    <w:rsid w:val="00C9332E"/>
    <w:rsid w:val="00C9341E"/>
    <w:rsid w:val="00C93657"/>
    <w:rsid w:val="00C943D1"/>
    <w:rsid w:val="00C949E0"/>
    <w:rsid w:val="00C949E1"/>
    <w:rsid w:val="00C951FD"/>
    <w:rsid w:val="00C9563E"/>
    <w:rsid w:val="00C960BB"/>
    <w:rsid w:val="00C967A3"/>
    <w:rsid w:val="00C96D6F"/>
    <w:rsid w:val="00C9707A"/>
    <w:rsid w:val="00C9718E"/>
    <w:rsid w:val="00C971BE"/>
    <w:rsid w:val="00C971FF"/>
    <w:rsid w:val="00C972DC"/>
    <w:rsid w:val="00C97D0E"/>
    <w:rsid w:val="00C97E0F"/>
    <w:rsid w:val="00C97E8A"/>
    <w:rsid w:val="00CA14C6"/>
    <w:rsid w:val="00CA1A68"/>
    <w:rsid w:val="00CA1CF2"/>
    <w:rsid w:val="00CA1F93"/>
    <w:rsid w:val="00CA2707"/>
    <w:rsid w:val="00CA29EF"/>
    <w:rsid w:val="00CA3ED6"/>
    <w:rsid w:val="00CA3FE8"/>
    <w:rsid w:val="00CA40D9"/>
    <w:rsid w:val="00CA4B52"/>
    <w:rsid w:val="00CA4FA7"/>
    <w:rsid w:val="00CA5004"/>
    <w:rsid w:val="00CA5796"/>
    <w:rsid w:val="00CA5A17"/>
    <w:rsid w:val="00CA5CE9"/>
    <w:rsid w:val="00CA61F9"/>
    <w:rsid w:val="00CA6BFB"/>
    <w:rsid w:val="00CA71C5"/>
    <w:rsid w:val="00CA72D0"/>
    <w:rsid w:val="00CA7AEF"/>
    <w:rsid w:val="00CB008B"/>
    <w:rsid w:val="00CB0D2A"/>
    <w:rsid w:val="00CB1068"/>
    <w:rsid w:val="00CB1B91"/>
    <w:rsid w:val="00CB23E3"/>
    <w:rsid w:val="00CB2412"/>
    <w:rsid w:val="00CB2831"/>
    <w:rsid w:val="00CB3970"/>
    <w:rsid w:val="00CB3B77"/>
    <w:rsid w:val="00CB4DDA"/>
    <w:rsid w:val="00CB518A"/>
    <w:rsid w:val="00CB5201"/>
    <w:rsid w:val="00CB58B0"/>
    <w:rsid w:val="00CB5C65"/>
    <w:rsid w:val="00CB73B3"/>
    <w:rsid w:val="00CB7751"/>
    <w:rsid w:val="00CB7E77"/>
    <w:rsid w:val="00CC014A"/>
    <w:rsid w:val="00CC0421"/>
    <w:rsid w:val="00CC0986"/>
    <w:rsid w:val="00CC0E03"/>
    <w:rsid w:val="00CC1D1B"/>
    <w:rsid w:val="00CC2354"/>
    <w:rsid w:val="00CC2994"/>
    <w:rsid w:val="00CC2B0F"/>
    <w:rsid w:val="00CC2EE3"/>
    <w:rsid w:val="00CC36AE"/>
    <w:rsid w:val="00CC3A68"/>
    <w:rsid w:val="00CC4369"/>
    <w:rsid w:val="00CC4738"/>
    <w:rsid w:val="00CC4BAD"/>
    <w:rsid w:val="00CC528E"/>
    <w:rsid w:val="00CC5E93"/>
    <w:rsid w:val="00CC66A7"/>
    <w:rsid w:val="00CC6E77"/>
    <w:rsid w:val="00CC7FDE"/>
    <w:rsid w:val="00CD0C4A"/>
    <w:rsid w:val="00CD0CC9"/>
    <w:rsid w:val="00CD0F2C"/>
    <w:rsid w:val="00CD1BEF"/>
    <w:rsid w:val="00CD1D4D"/>
    <w:rsid w:val="00CD2F8E"/>
    <w:rsid w:val="00CD3C7C"/>
    <w:rsid w:val="00CD3C82"/>
    <w:rsid w:val="00CD3EFD"/>
    <w:rsid w:val="00CD41DB"/>
    <w:rsid w:val="00CD44E3"/>
    <w:rsid w:val="00CD46C0"/>
    <w:rsid w:val="00CD5611"/>
    <w:rsid w:val="00CD59B1"/>
    <w:rsid w:val="00CD59D6"/>
    <w:rsid w:val="00CD5C4A"/>
    <w:rsid w:val="00CD6A1B"/>
    <w:rsid w:val="00CD6A9A"/>
    <w:rsid w:val="00CD6AA8"/>
    <w:rsid w:val="00CD6B9E"/>
    <w:rsid w:val="00CD700A"/>
    <w:rsid w:val="00CD70D6"/>
    <w:rsid w:val="00CD7D10"/>
    <w:rsid w:val="00CE006C"/>
    <w:rsid w:val="00CE0B69"/>
    <w:rsid w:val="00CE1253"/>
    <w:rsid w:val="00CE17BD"/>
    <w:rsid w:val="00CE2391"/>
    <w:rsid w:val="00CE367D"/>
    <w:rsid w:val="00CE3E38"/>
    <w:rsid w:val="00CE48F9"/>
    <w:rsid w:val="00CE50D2"/>
    <w:rsid w:val="00CE5425"/>
    <w:rsid w:val="00CE5700"/>
    <w:rsid w:val="00CE5C2C"/>
    <w:rsid w:val="00CE65C8"/>
    <w:rsid w:val="00CE6901"/>
    <w:rsid w:val="00CE6D89"/>
    <w:rsid w:val="00CE791F"/>
    <w:rsid w:val="00CF0197"/>
    <w:rsid w:val="00CF027A"/>
    <w:rsid w:val="00CF07D3"/>
    <w:rsid w:val="00CF1105"/>
    <w:rsid w:val="00CF1A52"/>
    <w:rsid w:val="00CF22BC"/>
    <w:rsid w:val="00CF28BD"/>
    <w:rsid w:val="00CF33F7"/>
    <w:rsid w:val="00CF429A"/>
    <w:rsid w:val="00CF4536"/>
    <w:rsid w:val="00CF4E50"/>
    <w:rsid w:val="00CF4E6E"/>
    <w:rsid w:val="00CF5440"/>
    <w:rsid w:val="00CF5B0C"/>
    <w:rsid w:val="00CF6A08"/>
    <w:rsid w:val="00CF6B1F"/>
    <w:rsid w:val="00CF7583"/>
    <w:rsid w:val="00CF7FCF"/>
    <w:rsid w:val="00D00510"/>
    <w:rsid w:val="00D00C1A"/>
    <w:rsid w:val="00D00F5E"/>
    <w:rsid w:val="00D012C2"/>
    <w:rsid w:val="00D01A2B"/>
    <w:rsid w:val="00D01B72"/>
    <w:rsid w:val="00D01B7C"/>
    <w:rsid w:val="00D01D15"/>
    <w:rsid w:val="00D02010"/>
    <w:rsid w:val="00D025A0"/>
    <w:rsid w:val="00D029C6"/>
    <w:rsid w:val="00D02A62"/>
    <w:rsid w:val="00D0363C"/>
    <w:rsid w:val="00D0439D"/>
    <w:rsid w:val="00D046FC"/>
    <w:rsid w:val="00D04A28"/>
    <w:rsid w:val="00D0567E"/>
    <w:rsid w:val="00D0587E"/>
    <w:rsid w:val="00D05C36"/>
    <w:rsid w:val="00D05C90"/>
    <w:rsid w:val="00D0644F"/>
    <w:rsid w:val="00D06BA4"/>
    <w:rsid w:val="00D07036"/>
    <w:rsid w:val="00D101D8"/>
    <w:rsid w:val="00D1067A"/>
    <w:rsid w:val="00D11351"/>
    <w:rsid w:val="00D11843"/>
    <w:rsid w:val="00D118CB"/>
    <w:rsid w:val="00D11BCE"/>
    <w:rsid w:val="00D12003"/>
    <w:rsid w:val="00D13EF1"/>
    <w:rsid w:val="00D14539"/>
    <w:rsid w:val="00D14853"/>
    <w:rsid w:val="00D14961"/>
    <w:rsid w:val="00D14EB4"/>
    <w:rsid w:val="00D15792"/>
    <w:rsid w:val="00D15C3E"/>
    <w:rsid w:val="00D1660A"/>
    <w:rsid w:val="00D1662D"/>
    <w:rsid w:val="00D17FB0"/>
    <w:rsid w:val="00D20265"/>
    <w:rsid w:val="00D205BA"/>
    <w:rsid w:val="00D207A4"/>
    <w:rsid w:val="00D207AB"/>
    <w:rsid w:val="00D208BC"/>
    <w:rsid w:val="00D20E01"/>
    <w:rsid w:val="00D20E84"/>
    <w:rsid w:val="00D210A6"/>
    <w:rsid w:val="00D21B0B"/>
    <w:rsid w:val="00D21DED"/>
    <w:rsid w:val="00D21E71"/>
    <w:rsid w:val="00D21FA1"/>
    <w:rsid w:val="00D22028"/>
    <w:rsid w:val="00D22606"/>
    <w:rsid w:val="00D227E8"/>
    <w:rsid w:val="00D23384"/>
    <w:rsid w:val="00D23608"/>
    <w:rsid w:val="00D23683"/>
    <w:rsid w:val="00D23763"/>
    <w:rsid w:val="00D23B21"/>
    <w:rsid w:val="00D23D5F"/>
    <w:rsid w:val="00D23F7D"/>
    <w:rsid w:val="00D244D6"/>
    <w:rsid w:val="00D24BBF"/>
    <w:rsid w:val="00D24BC4"/>
    <w:rsid w:val="00D25829"/>
    <w:rsid w:val="00D25BAA"/>
    <w:rsid w:val="00D25DB5"/>
    <w:rsid w:val="00D263E4"/>
    <w:rsid w:val="00D26936"/>
    <w:rsid w:val="00D275A6"/>
    <w:rsid w:val="00D27A5E"/>
    <w:rsid w:val="00D27DC8"/>
    <w:rsid w:val="00D3084E"/>
    <w:rsid w:val="00D30B78"/>
    <w:rsid w:val="00D31B40"/>
    <w:rsid w:val="00D31EA0"/>
    <w:rsid w:val="00D32114"/>
    <w:rsid w:val="00D3229E"/>
    <w:rsid w:val="00D32644"/>
    <w:rsid w:val="00D32BF0"/>
    <w:rsid w:val="00D33C4A"/>
    <w:rsid w:val="00D34A00"/>
    <w:rsid w:val="00D3531D"/>
    <w:rsid w:val="00D36060"/>
    <w:rsid w:val="00D366A6"/>
    <w:rsid w:val="00D3750B"/>
    <w:rsid w:val="00D40081"/>
    <w:rsid w:val="00D401C2"/>
    <w:rsid w:val="00D40BCC"/>
    <w:rsid w:val="00D4143C"/>
    <w:rsid w:val="00D4159F"/>
    <w:rsid w:val="00D41855"/>
    <w:rsid w:val="00D41C74"/>
    <w:rsid w:val="00D421A3"/>
    <w:rsid w:val="00D422E8"/>
    <w:rsid w:val="00D423E8"/>
    <w:rsid w:val="00D42968"/>
    <w:rsid w:val="00D42CE9"/>
    <w:rsid w:val="00D42DC0"/>
    <w:rsid w:val="00D44118"/>
    <w:rsid w:val="00D448D4"/>
    <w:rsid w:val="00D44A68"/>
    <w:rsid w:val="00D44BF4"/>
    <w:rsid w:val="00D45735"/>
    <w:rsid w:val="00D45AD8"/>
    <w:rsid w:val="00D45F61"/>
    <w:rsid w:val="00D46DC6"/>
    <w:rsid w:val="00D46F00"/>
    <w:rsid w:val="00D4782D"/>
    <w:rsid w:val="00D501FB"/>
    <w:rsid w:val="00D50764"/>
    <w:rsid w:val="00D50E45"/>
    <w:rsid w:val="00D50F92"/>
    <w:rsid w:val="00D5137F"/>
    <w:rsid w:val="00D515D1"/>
    <w:rsid w:val="00D5270F"/>
    <w:rsid w:val="00D52C1D"/>
    <w:rsid w:val="00D52FC7"/>
    <w:rsid w:val="00D53BC8"/>
    <w:rsid w:val="00D5449A"/>
    <w:rsid w:val="00D5499B"/>
    <w:rsid w:val="00D54E38"/>
    <w:rsid w:val="00D55358"/>
    <w:rsid w:val="00D55818"/>
    <w:rsid w:val="00D558E1"/>
    <w:rsid w:val="00D560ED"/>
    <w:rsid w:val="00D565DE"/>
    <w:rsid w:val="00D5708F"/>
    <w:rsid w:val="00D57466"/>
    <w:rsid w:val="00D57716"/>
    <w:rsid w:val="00D5773C"/>
    <w:rsid w:val="00D57F0D"/>
    <w:rsid w:val="00D57F8E"/>
    <w:rsid w:val="00D61678"/>
    <w:rsid w:val="00D620FD"/>
    <w:rsid w:val="00D63674"/>
    <w:rsid w:val="00D63A31"/>
    <w:rsid w:val="00D63D87"/>
    <w:rsid w:val="00D645D2"/>
    <w:rsid w:val="00D64E99"/>
    <w:rsid w:val="00D65091"/>
    <w:rsid w:val="00D65431"/>
    <w:rsid w:val="00D6599D"/>
    <w:rsid w:val="00D65B61"/>
    <w:rsid w:val="00D6645A"/>
    <w:rsid w:val="00D66A4E"/>
    <w:rsid w:val="00D66D68"/>
    <w:rsid w:val="00D67387"/>
    <w:rsid w:val="00D67430"/>
    <w:rsid w:val="00D67C99"/>
    <w:rsid w:val="00D67F07"/>
    <w:rsid w:val="00D67F3D"/>
    <w:rsid w:val="00D70056"/>
    <w:rsid w:val="00D702D3"/>
    <w:rsid w:val="00D70A52"/>
    <w:rsid w:val="00D70BB1"/>
    <w:rsid w:val="00D70BD9"/>
    <w:rsid w:val="00D7178B"/>
    <w:rsid w:val="00D72C18"/>
    <w:rsid w:val="00D735DF"/>
    <w:rsid w:val="00D7449B"/>
    <w:rsid w:val="00D749F7"/>
    <w:rsid w:val="00D75A08"/>
    <w:rsid w:val="00D75F76"/>
    <w:rsid w:val="00D76509"/>
    <w:rsid w:val="00D77D85"/>
    <w:rsid w:val="00D77F40"/>
    <w:rsid w:val="00D80280"/>
    <w:rsid w:val="00D80C08"/>
    <w:rsid w:val="00D810D9"/>
    <w:rsid w:val="00D81587"/>
    <w:rsid w:val="00D816E6"/>
    <w:rsid w:val="00D81905"/>
    <w:rsid w:val="00D81C88"/>
    <w:rsid w:val="00D82605"/>
    <w:rsid w:val="00D83969"/>
    <w:rsid w:val="00D83A12"/>
    <w:rsid w:val="00D83ACD"/>
    <w:rsid w:val="00D8422B"/>
    <w:rsid w:val="00D843B7"/>
    <w:rsid w:val="00D876FD"/>
    <w:rsid w:val="00D87D25"/>
    <w:rsid w:val="00D90088"/>
    <w:rsid w:val="00D9013A"/>
    <w:rsid w:val="00D90E3B"/>
    <w:rsid w:val="00D911C9"/>
    <w:rsid w:val="00D91B1C"/>
    <w:rsid w:val="00D91DAD"/>
    <w:rsid w:val="00D91EC0"/>
    <w:rsid w:val="00D9226E"/>
    <w:rsid w:val="00D92279"/>
    <w:rsid w:val="00D933B8"/>
    <w:rsid w:val="00D938D2"/>
    <w:rsid w:val="00D93CF4"/>
    <w:rsid w:val="00D93DD1"/>
    <w:rsid w:val="00D93F4D"/>
    <w:rsid w:val="00D944D9"/>
    <w:rsid w:val="00D94513"/>
    <w:rsid w:val="00D94D14"/>
    <w:rsid w:val="00D95BF2"/>
    <w:rsid w:val="00D96765"/>
    <w:rsid w:val="00D970E7"/>
    <w:rsid w:val="00D9710C"/>
    <w:rsid w:val="00D974EB"/>
    <w:rsid w:val="00D977F5"/>
    <w:rsid w:val="00DA185F"/>
    <w:rsid w:val="00DA18CD"/>
    <w:rsid w:val="00DA297E"/>
    <w:rsid w:val="00DA2D56"/>
    <w:rsid w:val="00DA3209"/>
    <w:rsid w:val="00DA3795"/>
    <w:rsid w:val="00DA3896"/>
    <w:rsid w:val="00DA4EDB"/>
    <w:rsid w:val="00DA553E"/>
    <w:rsid w:val="00DA6D97"/>
    <w:rsid w:val="00DA718B"/>
    <w:rsid w:val="00DB04B8"/>
    <w:rsid w:val="00DB0CDF"/>
    <w:rsid w:val="00DB0DCF"/>
    <w:rsid w:val="00DB16F2"/>
    <w:rsid w:val="00DB177C"/>
    <w:rsid w:val="00DB18E0"/>
    <w:rsid w:val="00DB1FA3"/>
    <w:rsid w:val="00DB246A"/>
    <w:rsid w:val="00DB3046"/>
    <w:rsid w:val="00DB383B"/>
    <w:rsid w:val="00DB4580"/>
    <w:rsid w:val="00DB4D46"/>
    <w:rsid w:val="00DB523F"/>
    <w:rsid w:val="00DB5388"/>
    <w:rsid w:val="00DB5A0D"/>
    <w:rsid w:val="00DB603D"/>
    <w:rsid w:val="00DB61F5"/>
    <w:rsid w:val="00DB7647"/>
    <w:rsid w:val="00DC098F"/>
    <w:rsid w:val="00DC0A19"/>
    <w:rsid w:val="00DC0AEE"/>
    <w:rsid w:val="00DC1064"/>
    <w:rsid w:val="00DC18EE"/>
    <w:rsid w:val="00DC25C9"/>
    <w:rsid w:val="00DC3219"/>
    <w:rsid w:val="00DC333D"/>
    <w:rsid w:val="00DC3F28"/>
    <w:rsid w:val="00DC4C04"/>
    <w:rsid w:val="00DC6C4E"/>
    <w:rsid w:val="00DC7415"/>
    <w:rsid w:val="00DC793C"/>
    <w:rsid w:val="00DC7BF9"/>
    <w:rsid w:val="00DD02F7"/>
    <w:rsid w:val="00DD0C32"/>
    <w:rsid w:val="00DD1782"/>
    <w:rsid w:val="00DD286A"/>
    <w:rsid w:val="00DD3227"/>
    <w:rsid w:val="00DD3C6D"/>
    <w:rsid w:val="00DD583E"/>
    <w:rsid w:val="00DD5B8D"/>
    <w:rsid w:val="00DD5F3C"/>
    <w:rsid w:val="00DD7337"/>
    <w:rsid w:val="00DD7761"/>
    <w:rsid w:val="00DE0009"/>
    <w:rsid w:val="00DE097D"/>
    <w:rsid w:val="00DE3753"/>
    <w:rsid w:val="00DE47C5"/>
    <w:rsid w:val="00DE4ABD"/>
    <w:rsid w:val="00DE4AC5"/>
    <w:rsid w:val="00DE4AE4"/>
    <w:rsid w:val="00DE52F5"/>
    <w:rsid w:val="00DE57C8"/>
    <w:rsid w:val="00DE5B63"/>
    <w:rsid w:val="00DE69DD"/>
    <w:rsid w:val="00DE6FB3"/>
    <w:rsid w:val="00DE71B2"/>
    <w:rsid w:val="00DE7607"/>
    <w:rsid w:val="00DE7D65"/>
    <w:rsid w:val="00DF01DE"/>
    <w:rsid w:val="00DF0263"/>
    <w:rsid w:val="00DF068D"/>
    <w:rsid w:val="00DF0975"/>
    <w:rsid w:val="00DF0EC0"/>
    <w:rsid w:val="00DF1371"/>
    <w:rsid w:val="00DF14F4"/>
    <w:rsid w:val="00DF187A"/>
    <w:rsid w:val="00DF1882"/>
    <w:rsid w:val="00DF23AC"/>
    <w:rsid w:val="00DF2527"/>
    <w:rsid w:val="00DF28C8"/>
    <w:rsid w:val="00DF2AEB"/>
    <w:rsid w:val="00DF2F42"/>
    <w:rsid w:val="00DF38DF"/>
    <w:rsid w:val="00DF398A"/>
    <w:rsid w:val="00DF39DB"/>
    <w:rsid w:val="00DF3A68"/>
    <w:rsid w:val="00DF3A9E"/>
    <w:rsid w:val="00DF3C5C"/>
    <w:rsid w:val="00DF3D18"/>
    <w:rsid w:val="00DF3DEF"/>
    <w:rsid w:val="00DF3E2C"/>
    <w:rsid w:val="00DF3F92"/>
    <w:rsid w:val="00DF4669"/>
    <w:rsid w:val="00DF4EE3"/>
    <w:rsid w:val="00DF4F9D"/>
    <w:rsid w:val="00DF5066"/>
    <w:rsid w:val="00DF5223"/>
    <w:rsid w:val="00DF6DC5"/>
    <w:rsid w:val="00DF70B3"/>
    <w:rsid w:val="00DF7804"/>
    <w:rsid w:val="00DF7D80"/>
    <w:rsid w:val="00E00738"/>
    <w:rsid w:val="00E01643"/>
    <w:rsid w:val="00E017C5"/>
    <w:rsid w:val="00E01EF2"/>
    <w:rsid w:val="00E02141"/>
    <w:rsid w:val="00E02A94"/>
    <w:rsid w:val="00E0335D"/>
    <w:rsid w:val="00E036AF"/>
    <w:rsid w:val="00E03A2F"/>
    <w:rsid w:val="00E0453D"/>
    <w:rsid w:val="00E04633"/>
    <w:rsid w:val="00E047F3"/>
    <w:rsid w:val="00E049AB"/>
    <w:rsid w:val="00E04B88"/>
    <w:rsid w:val="00E05697"/>
    <w:rsid w:val="00E05A38"/>
    <w:rsid w:val="00E063BD"/>
    <w:rsid w:val="00E06E4F"/>
    <w:rsid w:val="00E073C9"/>
    <w:rsid w:val="00E0743C"/>
    <w:rsid w:val="00E07443"/>
    <w:rsid w:val="00E074F3"/>
    <w:rsid w:val="00E07BD1"/>
    <w:rsid w:val="00E10635"/>
    <w:rsid w:val="00E11DA6"/>
    <w:rsid w:val="00E12B9E"/>
    <w:rsid w:val="00E136FC"/>
    <w:rsid w:val="00E13710"/>
    <w:rsid w:val="00E139E9"/>
    <w:rsid w:val="00E1496B"/>
    <w:rsid w:val="00E149DF"/>
    <w:rsid w:val="00E155A7"/>
    <w:rsid w:val="00E159D3"/>
    <w:rsid w:val="00E15BAC"/>
    <w:rsid w:val="00E15E43"/>
    <w:rsid w:val="00E16564"/>
    <w:rsid w:val="00E165BD"/>
    <w:rsid w:val="00E165DA"/>
    <w:rsid w:val="00E16D65"/>
    <w:rsid w:val="00E171AA"/>
    <w:rsid w:val="00E173BF"/>
    <w:rsid w:val="00E175A2"/>
    <w:rsid w:val="00E200BE"/>
    <w:rsid w:val="00E201C4"/>
    <w:rsid w:val="00E20224"/>
    <w:rsid w:val="00E2065E"/>
    <w:rsid w:val="00E207BF"/>
    <w:rsid w:val="00E20B92"/>
    <w:rsid w:val="00E223A0"/>
    <w:rsid w:val="00E223C1"/>
    <w:rsid w:val="00E225EC"/>
    <w:rsid w:val="00E22D32"/>
    <w:rsid w:val="00E23062"/>
    <w:rsid w:val="00E232BD"/>
    <w:rsid w:val="00E24AA2"/>
    <w:rsid w:val="00E24E44"/>
    <w:rsid w:val="00E24F57"/>
    <w:rsid w:val="00E25048"/>
    <w:rsid w:val="00E25089"/>
    <w:rsid w:val="00E250BE"/>
    <w:rsid w:val="00E252B7"/>
    <w:rsid w:val="00E25F42"/>
    <w:rsid w:val="00E26D56"/>
    <w:rsid w:val="00E27FAB"/>
    <w:rsid w:val="00E30744"/>
    <w:rsid w:val="00E31661"/>
    <w:rsid w:val="00E31934"/>
    <w:rsid w:val="00E319E6"/>
    <w:rsid w:val="00E31C3C"/>
    <w:rsid w:val="00E32CD4"/>
    <w:rsid w:val="00E330FC"/>
    <w:rsid w:val="00E33A42"/>
    <w:rsid w:val="00E34174"/>
    <w:rsid w:val="00E34F2F"/>
    <w:rsid w:val="00E34FFF"/>
    <w:rsid w:val="00E35343"/>
    <w:rsid w:val="00E35629"/>
    <w:rsid w:val="00E35A83"/>
    <w:rsid w:val="00E36113"/>
    <w:rsid w:val="00E36B9B"/>
    <w:rsid w:val="00E37203"/>
    <w:rsid w:val="00E378A7"/>
    <w:rsid w:val="00E3790C"/>
    <w:rsid w:val="00E37E21"/>
    <w:rsid w:val="00E40415"/>
    <w:rsid w:val="00E41124"/>
    <w:rsid w:val="00E413AB"/>
    <w:rsid w:val="00E4151C"/>
    <w:rsid w:val="00E4172A"/>
    <w:rsid w:val="00E41B35"/>
    <w:rsid w:val="00E41E6B"/>
    <w:rsid w:val="00E42391"/>
    <w:rsid w:val="00E426E7"/>
    <w:rsid w:val="00E427E7"/>
    <w:rsid w:val="00E42910"/>
    <w:rsid w:val="00E42AF3"/>
    <w:rsid w:val="00E442C5"/>
    <w:rsid w:val="00E4440B"/>
    <w:rsid w:val="00E4467E"/>
    <w:rsid w:val="00E45533"/>
    <w:rsid w:val="00E457FA"/>
    <w:rsid w:val="00E460FB"/>
    <w:rsid w:val="00E46121"/>
    <w:rsid w:val="00E465B1"/>
    <w:rsid w:val="00E501CB"/>
    <w:rsid w:val="00E5041D"/>
    <w:rsid w:val="00E5067C"/>
    <w:rsid w:val="00E50B02"/>
    <w:rsid w:val="00E5124A"/>
    <w:rsid w:val="00E51269"/>
    <w:rsid w:val="00E512ED"/>
    <w:rsid w:val="00E51C2D"/>
    <w:rsid w:val="00E51F4D"/>
    <w:rsid w:val="00E52B3B"/>
    <w:rsid w:val="00E52C34"/>
    <w:rsid w:val="00E53113"/>
    <w:rsid w:val="00E53BDC"/>
    <w:rsid w:val="00E53F7B"/>
    <w:rsid w:val="00E54979"/>
    <w:rsid w:val="00E54D81"/>
    <w:rsid w:val="00E55004"/>
    <w:rsid w:val="00E557A4"/>
    <w:rsid w:val="00E560C2"/>
    <w:rsid w:val="00E56A6B"/>
    <w:rsid w:val="00E56DF0"/>
    <w:rsid w:val="00E57927"/>
    <w:rsid w:val="00E579C1"/>
    <w:rsid w:val="00E57BC8"/>
    <w:rsid w:val="00E57E47"/>
    <w:rsid w:val="00E605E4"/>
    <w:rsid w:val="00E6072B"/>
    <w:rsid w:val="00E60C0A"/>
    <w:rsid w:val="00E61076"/>
    <w:rsid w:val="00E61139"/>
    <w:rsid w:val="00E61545"/>
    <w:rsid w:val="00E616C9"/>
    <w:rsid w:val="00E61847"/>
    <w:rsid w:val="00E61BA9"/>
    <w:rsid w:val="00E62687"/>
    <w:rsid w:val="00E62DA0"/>
    <w:rsid w:val="00E63278"/>
    <w:rsid w:val="00E6336E"/>
    <w:rsid w:val="00E635F6"/>
    <w:rsid w:val="00E63874"/>
    <w:rsid w:val="00E6461B"/>
    <w:rsid w:val="00E64846"/>
    <w:rsid w:val="00E64998"/>
    <w:rsid w:val="00E653AC"/>
    <w:rsid w:val="00E667E1"/>
    <w:rsid w:val="00E66AA1"/>
    <w:rsid w:val="00E66BCC"/>
    <w:rsid w:val="00E66BE2"/>
    <w:rsid w:val="00E676A9"/>
    <w:rsid w:val="00E70B27"/>
    <w:rsid w:val="00E7169D"/>
    <w:rsid w:val="00E717AF"/>
    <w:rsid w:val="00E722D8"/>
    <w:rsid w:val="00E723CB"/>
    <w:rsid w:val="00E73E5A"/>
    <w:rsid w:val="00E7444D"/>
    <w:rsid w:val="00E74E95"/>
    <w:rsid w:val="00E75239"/>
    <w:rsid w:val="00E76148"/>
    <w:rsid w:val="00E7625F"/>
    <w:rsid w:val="00E76311"/>
    <w:rsid w:val="00E7650B"/>
    <w:rsid w:val="00E76E50"/>
    <w:rsid w:val="00E76EB3"/>
    <w:rsid w:val="00E77586"/>
    <w:rsid w:val="00E777F6"/>
    <w:rsid w:val="00E77E13"/>
    <w:rsid w:val="00E80331"/>
    <w:rsid w:val="00E81465"/>
    <w:rsid w:val="00E82213"/>
    <w:rsid w:val="00E82223"/>
    <w:rsid w:val="00E82AAC"/>
    <w:rsid w:val="00E82C88"/>
    <w:rsid w:val="00E83141"/>
    <w:rsid w:val="00E83508"/>
    <w:rsid w:val="00E83C3D"/>
    <w:rsid w:val="00E83FC4"/>
    <w:rsid w:val="00E84A18"/>
    <w:rsid w:val="00E84B16"/>
    <w:rsid w:val="00E84BE7"/>
    <w:rsid w:val="00E84DE8"/>
    <w:rsid w:val="00E8502C"/>
    <w:rsid w:val="00E855CE"/>
    <w:rsid w:val="00E85DB4"/>
    <w:rsid w:val="00E85DB5"/>
    <w:rsid w:val="00E85DC2"/>
    <w:rsid w:val="00E86288"/>
    <w:rsid w:val="00E8661F"/>
    <w:rsid w:val="00E86AB6"/>
    <w:rsid w:val="00E8746E"/>
    <w:rsid w:val="00E87B09"/>
    <w:rsid w:val="00E900D8"/>
    <w:rsid w:val="00E9082F"/>
    <w:rsid w:val="00E90C46"/>
    <w:rsid w:val="00E90CD2"/>
    <w:rsid w:val="00E90F30"/>
    <w:rsid w:val="00E91294"/>
    <w:rsid w:val="00E91327"/>
    <w:rsid w:val="00E91ACF"/>
    <w:rsid w:val="00E91D24"/>
    <w:rsid w:val="00E91EA1"/>
    <w:rsid w:val="00E92015"/>
    <w:rsid w:val="00E925D2"/>
    <w:rsid w:val="00E9263B"/>
    <w:rsid w:val="00E928FD"/>
    <w:rsid w:val="00E92984"/>
    <w:rsid w:val="00E92A27"/>
    <w:rsid w:val="00E932FD"/>
    <w:rsid w:val="00E93524"/>
    <w:rsid w:val="00E936E3"/>
    <w:rsid w:val="00E93EA9"/>
    <w:rsid w:val="00E93F60"/>
    <w:rsid w:val="00E94586"/>
    <w:rsid w:val="00E95143"/>
    <w:rsid w:val="00E96022"/>
    <w:rsid w:val="00E96E1C"/>
    <w:rsid w:val="00E97109"/>
    <w:rsid w:val="00E97119"/>
    <w:rsid w:val="00E97543"/>
    <w:rsid w:val="00E97D4B"/>
    <w:rsid w:val="00EA1543"/>
    <w:rsid w:val="00EA1B38"/>
    <w:rsid w:val="00EA1BFE"/>
    <w:rsid w:val="00EA217D"/>
    <w:rsid w:val="00EA231B"/>
    <w:rsid w:val="00EA2888"/>
    <w:rsid w:val="00EA3039"/>
    <w:rsid w:val="00EA330A"/>
    <w:rsid w:val="00EA3313"/>
    <w:rsid w:val="00EA3C6C"/>
    <w:rsid w:val="00EA44CE"/>
    <w:rsid w:val="00EA484C"/>
    <w:rsid w:val="00EA4AB0"/>
    <w:rsid w:val="00EA5833"/>
    <w:rsid w:val="00EA5C65"/>
    <w:rsid w:val="00EA62FF"/>
    <w:rsid w:val="00EA66C8"/>
    <w:rsid w:val="00EA6C32"/>
    <w:rsid w:val="00EA76F1"/>
    <w:rsid w:val="00EA7C0F"/>
    <w:rsid w:val="00EA7D73"/>
    <w:rsid w:val="00EA7E24"/>
    <w:rsid w:val="00EB0386"/>
    <w:rsid w:val="00EB0D54"/>
    <w:rsid w:val="00EB1975"/>
    <w:rsid w:val="00EB2302"/>
    <w:rsid w:val="00EB2553"/>
    <w:rsid w:val="00EB2D21"/>
    <w:rsid w:val="00EB2EBB"/>
    <w:rsid w:val="00EB2FE2"/>
    <w:rsid w:val="00EB3535"/>
    <w:rsid w:val="00EB356F"/>
    <w:rsid w:val="00EB3E6D"/>
    <w:rsid w:val="00EB5C93"/>
    <w:rsid w:val="00EB5D71"/>
    <w:rsid w:val="00EB5D9F"/>
    <w:rsid w:val="00EB6264"/>
    <w:rsid w:val="00EB627D"/>
    <w:rsid w:val="00EB6625"/>
    <w:rsid w:val="00EB687C"/>
    <w:rsid w:val="00EB696E"/>
    <w:rsid w:val="00EB6AAB"/>
    <w:rsid w:val="00EB7173"/>
    <w:rsid w:val="00EB7275"/>
    <w:rsid w:val="00EB7E8D"/>
    <w:rsid w:val="00EC01FC"/>
    <w:rsid w:val="00EC08B4"/>
    <w:rsid w:val="00EC0F07"/>
    <w:rsid w:val="00EC13CA"/>
    <w:rsid w:val="00EC2558"/>
    <w:rsid w:val="00EC2567"/>
    <w:rsid w:val="00EC27F6"/>
    <w:rsid w:val="00EC39D6"/>
    <w:rsid w:val="00EC480E"/>
    <w:rsid w:val="00EC49EC"/>
    <w:rsid w:val="00EC5248"/>
    <w:rsid w:val="00EC560A"/>
    <w:rsid w:val="00EC6806"/>
    <w:rsid w:val="00EC697F"/>
    <w:rsid w:val="00EC7D14"/>
    <w:rsid w:val="00ED075A"/>
    <w:rsid w:val="00ED0E0C"/>
    <w:rsid w:val="00ED1103"/>
    <w:rsid w:val="00ED20B8"/>
    <w:rsid w:val="00ED3DE9"/>
    <w:rsid w:val="00ED4197"/>
    <w:rsid w:val="00ED4282"/>
    <w:rsid w:val="00ED4468"/>
    <w:rsid w:val="00ED4BE9"/>
    <w:rsid w:val="00ED4E87"/>
    <w:rsid w:val="00ED5EBB"/>
    <w:rsid w:val="00ED60D5"/>
    <w:rsid w:val="00ED6484"/>
    <w:rsid w:val="00ED64A3"/>
    <w:rsid w:val="00ED69CF"/>
    <w:rsid w:val="00ED6B23"/>
    <w:rsid w:val="00ED7B91"/>
    <w:rsid w:val="00EE045D"/>
    <w:rsid w:val="00EE04DC"/>
    <w:rsid w:val="00EE0985"/>
    <w:rsid w:val="00EE0D3A"/>
    <w:rsid w:val="00EE0F19"/>
    <w:rsid w:val="00EE12D1"/>
    <w:rsid w:val="00EE16E3"/>
    <w:rsid w:val="00EE1B7C"/>
    <w:rsid w:val="00EE1B81"/>
    <w:rsid w:val="00EE1BA8"/>
    <w:rsid w:val="00EE1D5E"/>
    <w:rsid w:val="00EE1F0E"/>
    <w:rsid w:val="00EE2026"/>
    <w:rsid w:val="00EE2329"/>
    <w:rsid w:val="00EE3F32"/>
    <w:rsid w:val="00EE48C6"/>
    <w:rsid w:val="00EE5661"/>
    <w:rsid w:val="00EE56B5"/>
    <w:rsid w:val="00EE5B43"/>
    <w:rsid w:val="00EE5F68"/>
    <w:rsid w:val="00EE5FB8"/>
    <w:rsid w:val="00EE6920"/>
    <w:rsid w:val="00EE7C20"/>
    <w:rsid w:val="00EF10C3"/>
    <w:rsid w:val="00EF171C"/>
    <w:rsid w:val="00EF1BD2"/>
    <w:rsid w:val="00EF1FD5"/>
    <w:rsid w:val="00EF2EC6"/>
    <w:rsid w:val="00EF32AE"/>
    <w:rsid w:val="00EF3734"/>
    <w:rsid w:val="00EF416D"/>
    <w:rsid w:val="00EF44FD"/>
    <w:rsid w:val="00EF452C"/>
    <w:rsid w:val="00EF553B"/>
    <w:rsid w:val="00EF6760"/>
    <w:rsid w:val="00EF6947"/>
    <w:rsid w:val="00EF6C99"/>
    <w:rsid w:val="00EF7DFD"/>
    <w:rsid w:val="00F00357"/>
    <w:rsid w:val="00F00CF6"/>
    <w:rsid w:val="00F00F57"/>
    <w:rsid w:val="00F0142C"/>
    <w:rsid w:val="00F02D28"/>
    <w:rsid w:val="00F044A0"/>
    <w:rsid w:val="00F04F32"/>
    <w:rsid w:val="00F05196"/>
    <w:rsid w:val="00F0554E"/>
    <w:rsid w:val="00F057BE"/>
    <w:rsid w:val="00F05943"/>
    <w:rsid w:val="00F05BE8"/>
    <w:rsid w:val="00F063C4"/>
    <w:rsid w:val="00F06401"/>
    <w:rsid w:val="00F074AE"/>
    <w:rsid w:val="00F07776"/>
    <w:rsid w:val="00F07B66"/>
    <w:rsid w:val="00F07F9E"/>
    <w:rsid w:val="00F101A3"/>
    <w:rsid w:val="00F113D0"/>
    <w:rsid w:val="00F11595"/>
    <w:rsid w:val="00F117CC"/>
    <w:rsid w:val="00F123FC"/>
    <w:rsid w:val="00F1327C"/>
    <w:rsid w:val="00F14019"/>
    <w:rsid w:val="00F14263"/>
    <w:rsid w:val="00F142D5"/>
    <w:rsid w:val="00F14B1E"/>
    <w:rsid w:val="00F158B2"/>
    <w:rsid w:val="00F15A8A"/>
    <w:rsid w:val="00F15C39"/>
    <w:rsid w:val="00F2042B"/>
    <w:rsid w:val="00F2107F"/>
    <w:rsid w:val="00F21192"/>
    <w:rsid w:val="00F21979"/>
    <w:rsid w:val="00F21B17"/>
    <w:rsid w:val="00F226E7"/>
    <w:rsid w:val="00F24F33"/>
    <w:rsid w:val="00F251A8"/>
    <w:rsid w:val="00F2639B"/>
    <w:rsid w:val="00F2668C"/>
    <w:rsid w:val="00F27754"/>
    <w:rsid w:val="00F27D23"/>
    <w:rsid w:val="00F3178F"/>
    <w:rsid w:val="00F31820"/>
    <w:rsid w:val="00F31E2D"/>
    <w:rsid w:val="00F31EDD"/>
    <w:rsid w:val="00F3220C"/>
    <w:rsid w:val="00F322E4"/>
    <w:rsid w:val="00F32A80"/>
    <w:rsid w:val="00F32CFC"/>
    <w:rsid w:val="00F32EE3"/>
    <w:rsid w:val="00F33841"/>
    <w:rsid w:val="00F33C25"/>
    <w:rsid w:val="00F33EE4"/>
    <w:rsid w:val="00F357C2"/>
    <w:rsid w:val="00F36017"/>
    <w:rsid w:val="00F361CF"/>
    <w:rsid w:val="00F369D3"/>
    <w:rsid w:val="00F373F5"/>
    <w:rsid w:val="00F37F01"/>
    <w:rsid w:val="00F40269"/>
    <w:rsid w:val="00F419C3"/>
    <w:rsid w:val="00F41E4F"/>
    <w:rsid w:val="00F42C54"/>
    <w:rsid w:val="00F4324F"/>
    <w:rsid w:val="00F436AB"/>
    <w:rsid w:val="00F43B0C"/>
    <w:rsid w:val="00F447F7"/>
    <w:rsid w:val="00F44B37"/>
    <w:rsid w:val="00F45377"/>
    <w:rsid w:val="00F46192"/>
    <w:rsid w:val="00F4683E"/>
    <w:rsid w:val="00F46BE0"/>
    <w:rsid w:val="00F47490"/>
    <w:rsid w:val="00F477B4"/>
    <w:rsid w:val="00F50369"/>
    <w:rsid w:val="00F50C11"/>
    <w:rsid w:val="00F50D8F"/>
    <w:rsid w:val="00F516A9"/>
    <w:rsid w:val="00F516EC"/>
    <w:rsid w:val="00F51719"/>
    <w:rsid w:val="00F51814"/>
    <w:rsid w:val="00F528A9"/>
    <w:rsid w:val="00F5305B"/>
    <w:rsid w:val="00F54446"/>
    <w:rsid w:val="00F544ED"/>
    <w:rsid w:val="00F54593"/>
    <w:rsid w:val="00F54610"/>
    <w:rsid w:val="00F54616"/>
    <w:rsid w:val="00F55080"/>
    <w:rsid w:val="00F55638"/>
    <w:rsid w:val="00F573C1"/>
    <w:rsid w:val="00F579DA"/>
    <w:rsid w:val="00F57AC7"/>
    <w:rsid w:val="00F57C5E"/>
    <w:rsid w:val="00F60482"/>
    <w:rsid w:val="00F60C46"/>
    <w:rsid w:val="00F616F3"/>
    <w:rsid w:val="00F624B8"/>
    <w:rsid w:val="00F6266E"/>
    <w:rsid w:val="00F62978"/>
    <w:rsid w:val="00F62A82"/>
    <w:rsid w:val="00F62D38"/>
    <w:rsid w:val="00F63E7C"/>
    <w:rsid w:val="00F645F0"/>
    <w:rsid w:val="00F64663"/>
    <w:rsid w:val="00F64F9A"/>
    <w:rsid w:val="00F66575"/>
    <w:rsid w:val="00F6691D"/>
    <w:rsid w:val="00F66AA6"/>
    <w:rsid w:val="00F66ABD"/>
    <w:rsid w:val="00F66F8C"/>
    <w:rsid w:val="00F67215"/>
    <w:rsid w:val="00F6751E"/>
    <w:rsid w:val="00F67BD3"/>
    <w:rsid w:val="00F71254"/>
    <w:rsid w:val="00F7137B"/>
    <w:rsid w:val="00F71B7F"/>
    <w:rsid w:val="00F71F86"/>
    <w:rsid w:val="00F7212D"/>
    <w:rsid w:val="00F7253E"/>
    <w:rsid w:val="00F72B32"/>
    <w:rsid w:val="00F73525"/>
    <w:rsid w:val="00F73DA3"/>
    <w:rsid w:val="00F7475C"/>
    <w:rsid w:val="00F74E67"/>
    <w:rsid w:val="00F7504A"/>
    <w:rsid w:val="00F75CC9"/>
    <w:rsid w:val="00F762F7"/>
    <w:rsid w:val="00F76D78"/>
    <w:rsid w:val="00F77203"/>
    <w:rsid w:val="00F773CD"/>
    <w:rsid w:val="00F774D0"/>
    <w:rsid w:val="00F80111"/>
    <w:rsid w:val="00F810F1"/>
    <w:rsid w:val="00F817E5"/>
    <w:rsid w:val="00F82053"/>
    <w:rsid w:val="00F8207D"/>
    <w:rsid w:val="00F82B7B"/>
    <w:rsid w:val="00F82E98"/>
    <w:rsid w:val="00F82F47"/>
    <w:rsid w:val="00F8395D"/>
    <w:rsid w:val="00F83D8C"/>
    <w:rsid w:val="00F843D2"/>
    <w:rsid w:val="00F8447F"/>
    <w:rsid w:val="00F848BF"/>
    <w:rsid w:val="00F85A7F"/>
    <w:rsid w:val="00F85CAC"/>
    <w:rsid w:val="00F8695F"/>
    <w:rsid w:val="00F869FE"/>
    <w:rsid w:val="00F86A08"/>
    <w:rsid w:val="00F870ED"/>
    <w:rsid w:val="00F87674"/>
    <w:rsid w:val="00F8771D"/>
    <w:rsid w:val="00F87E62"/>
    <w:rsid w:val="00F900E5"/>
    <w:rsid w:val="00F902F5"/>
    <w:rsid w:val="00F913D2"/>
    <w:rsid w:val="00F91B40"/>
    <w:rsid w:val="00F922A4"/>
    <w:rsid w:val="00F924E5"/>
    <w:rsid w:val="00F926B7"/>
    <w:rsid w:val="00F9392E"/>
    <w:rsid w:val="00F93D1D"/>
    <w:rsid w:val="00F94250"/>
    <w:rsid w:val="00F94F19"/>
    <w:rsid w:val="00F9554C"/>
    <w:rsid w:val="00F95D48"/>
    <w:rsid w:val="00F96503"/>
    <w:rsid w:val="00F971D0"/>
    <w:rsid w:val="00F97FE1"/>
    <w:rsid w:val="00FA2780"/>
    <w:rsid w:val="00FA2B07"/>
    <w:rsid w:val="00FA2B57"/>
    <w:rsid w:val="00FA2DD5"/>
    <w:rsid w:val="00FA3053"/>
    <w:rsid w:val="00FA37CC"/>
    <w:rsid w:val="00FA3961"/>
    <w:rsid w:val="00FA3C69"/>
    <w:rsid w:val="00FA40EA"/>
    <w:rsid w:val="00FA587F"/>
    <w:rsid w:val="00FA58B3"/>
    <w:rsid w:val="00FA63FA"/>
    <w:rsid w:val="00FA6B5E"/>
    <w:rsid w:val="00FA7408"/>
    <w:rsid w:val="00FA764C"/>
    <w:rsid w:val="00FA793C"/>
    <w:rsid w:val="00FA7B22"/>
    <w:rsid w:val="00FB0028"/>
    <w:rsid w:val="00FB0BF0"/>
    <w:rsid w:val="00FB0CD3"/>
    <w:rsid w:val="00FB28D4"/>
    <w:rsid w:val="00FB39C8"/>
    <w:rsid w:val="00FB3C2B"/>
    <w:rsid w:val="00FB4247"/>
    <w:rsid w:val="00FB44C1"/>
    <w:rsid w:val="00FB4551"/>
    <w:rsid w:val="00FB46F8"/>
    <w:rsid w:val="00FB5E31"/>
    <w:rsid w:val="00FB65C1"/>
    <w:rsid w:val="00FB66FD"/>
    <w:rsid w:val="00FB6A12"/>
    <w:rsid w:val="00FB6BCF"/>
    <w:rsid w:val="00FB7129"/>
    <w:rsid w:val="00FB7162"/>
    <w:rsid w:val="00FB71A3"/>
    <w:rsid w:val="00FB73C5"/>
    <w:rsid w:val="00FB7595"/>
    <w:rsid w:val="00FB75FF"/>
    <w:rsid w:val="00FC0431"/>
    <w:rsid w:val="00FC07AA"/>
    <w:rsid w:val="00FC0E11"/>
    <w:rsid w:val="00FC211A"/>
    <w:rsid w:val="00FC2831"/>
    <w:rsid w:val="00FC2CBD"/>
    <w:rsid w:val="00FC3232"/>
    <w:rsid w:val="00FC356D"/>
    <w:rsid w:val="00FC35E3"/>
    <w:rsid w:val="00FC4A3A"/>
    <w:rsid w:val="00FC6876"/>
    <w:rsid w:val="00FC6E08"/>
    <w:rsid w:val="00FC718B"/>
    <w:rsid w:val="00FC72F7"/>
    <w:rsid w:val="00FC761F"/>
    <w:rsid w:val="00FC7729"/>
    <w:rsid w:val="00FD0573"/>
    <w:rsid w:val="00FD08E6"/>
    <w:rsid w:val="00FD0F45"/>
    <w:rsid w:val="00FD0F49"/>
    <w:rsid w:val="00FD10CB"/>
    <w:rsid w:val="00FD17D3"/>
    <w:rsid w:val="00FD19C2"/>
    <w:rsid w:val="00FD1FF2"/>
    <w:rsid w:val="00FD25EC"/>
    <w:rsid w:val="00FD3278"/>
    <w:rsid w:val="00FD3348"/>
    <w:rsid w:val="00FD34CB"/>
    <w:rsid w:val="00FD3B72"/>
    <w:rsid w:val="00FD3DF2"/>
    <w:rsid w:val="00FD3EC6"/>
    <w:rsid w:val="00FD5E1A"/>
    <w:rsid w:val="00FD5FA6"/>
    <w:rsid w:val="00FD6D72"/>
    <w:rsid w:val="00FD6FC0"/>
    <w:rsid w:val="00FD78AD"/>
    <w:rsid w:val="00FE02EA"/>
    <w:rsid w:val="00FE0385"/>
    <w:rsid w:val="00FE09A7"/>
    <w:rsid w:val="00FE0D82"/>
    <w:rsid w:val="00FE17EF"/>
    <w:rsid w:val="00FE1F2F"/>
    <w:rsid w:val="00FE274B"/>
    <w:rsid w:val="00FE28D1"/>
    <w:rsid w:val="00FE2A64"/>
    <w:rsid w:val="00FE2C3F"/>
    <w:rsid w:val="00FE3AA4"/>
    <w:rsid w:val="00FE3D5B"/>
    <w:rsid w:val="00FE4D45"/>
    <w:rsid w:val="00FE5DCF"/>
    <w:rsid w:val="00FE6BAB"/>
    <w:rsid w:val="00FE6BD5"/>
    <w:rsid w:val="00FE6E08"/>
    <w:rsid w:val="00FE73BE"/>
    <w:rsid w:val="00FE7FBF"/>
    <w:rsid w:val="00FF049E"/>
    <w:rsid w:val="00FF0667"/>
    <w:rsid w:val="00FF0A64"/>
    <w:rsid w:val="00FF13C6"/>
    <w:rsid w:val="00FF15C6"/>
    <w:rsid w:val="00FF1DE7"/>
    <w:rsid w:val="00FF262F"/>
    <w:rsid w:val="00FF2D80"/>
    <w:rsid w:val="00FF38C8"/>
    <w:rsid w:val="00FF3C04"/>
    <w:rsid w:val="00FF4021"/>
    <w:rsid w:val="00FF41D5"/>
    <w:rsid w:val="00FF4E2B"/>
    <w:rsid w:val="00FF51D9"/>
    <w:rsid w:val="00FF5A65"/>
    <w:rsid w:val="00FF78E6"/>
    <w:rsid w:val="0123ABB1"/>
    <w:rsid w:val="01CBB91F"/>
    <w:rsid w:val="048DEFC6"/>
    <w:rsid w:val="04908E1D"/>
    <w:rsid w:val="04E417B1"/>
    <w:rsid w:val="0746616C"/>
    <w:rsid w:val="078364FB"/>
    <w:rsid w:val="08012CC4"/>
    <w:rsid w:val="08757551"/>
    <w:rsid w:val="0AFD189D"/>
    <w:rsid w:val="0BA14CCB"/>
    <w:rsid w:val="0E8A62F5"/>
    <w:rsid w:val="105573ED"/>
    <w:rsid w:val="106BF53D"/>
    <w:rsid w:val="10973E91"/>
    <w:rsid w:val="12C3F15E"/>
    <w:rsid w:val="13DDFAB3"/>
    <w:rsid w:val="143DEFA8"/>
    <w:rsid w:val="14940BF3"/>
    <w:rsid w:val="14CAF469"/>
    <w:rsid w:val="152856C3"/>
    <w:rsid w:val="15E6AA80"/>
    <w:rsid w:val="15EAD1A3"/>
    <w:rsid w:val="19536ECC"/>
    <w:rsid w:val="197C990E"/>
    <w:rsid w:val="1A02D35A"/>
    <w:rsid w:val="1ACBF546"/>
    <w:rsid w:val="1C4EC459"/>
    <w:rsid w:val="1C67F5EA"/>
    <w:rsid w:val="1CD03C28"/>
    <w:rsid w:val="1CDEE8DE"/>
    <w:rsid w:val="1D9E0FC2"/>
    <w:rsid w:val="208D7CE3"/>
    <w:rsid w:val="210CADC9"/>
    <w:rsid w:val="210D5E13"/>
    <w:rsid w:val="213DD697"/>
    <w:rsid w:val="2185A79B"/>
    <w:rsid w:val="2194896A"/>
    <w:rsid w:val="21D37512"/>
    <w:rsid w:val="222FCCA7"/>
    <w:rsid w:val="22D83156"/>
    <w:rsid w:val="22E8076A"/>
    <w:rsid w:val="233ACEC2"/>
    <w:rsid w:val="239A3BFB"/>
    <w:rsid w:val="2445CF80"/>
    <w:rsid w:val="246B5EC4"/>
    <w:rsid w:val="25BFB97D"/>
    <w:rsid w:val="2672CD78"/>
    <w:rsid w:val="26F9AE0B"/>
    <w:rsid w:val="272DF046"/>
    <w:rsid w:val="283B72C1"/>
    <w:rsid w:val="29A01135"/>
    <w:rsid w:val="2A13D06E"/>
    <w:rsid w:val="2C3951A8"/>
    <w:rsid w:val="2DECB1C6"/>
    <w:rsid w:val="2DF77664"/>
    <w:rsid w:val="2FBD852F"/>
    <w:rsid w:val="30C7622C"/>
    <w:rsid w:val="33C8C37C"/>
    <w:rsid w:val="33CE3E5B"/>
    <w:rsid w:val="34253225"/>
    <w:rsid w:val="354AAE3A"/>
    <w:rsid w:val="3579B428"/>
    <w:rsid w:val="36882009"/>
    <w:rsid w:val="36E3B3B2"/>
    <w:rsid w:val="36FF880C"/>
    <w:rsid w:val="396ADEB2"/>
    <w:rsid w:val="39A06118"/>
    <w:rsid w:val="39C3FF29"/>
    <w:rsid w:val="39D910C1"/>
    <w:rsid w:val="3AB94523"/>
    <w:rsid w:val="3D406FD3"/>
    <w:rsid w:val="3D7B787C"/>
    <w:rsid w:val="3E7264F0"/>
    <w:rsid w:val="3E820C30"/>
    <w:rsid w:val="4054FE4F"/>
    <w:rsid w:val="405E5DCC"/>
    <w:rsid w:val="406D700A"/>
    <w:rsid w:val="442711D7"/>
    <w:rsid w:val="4440A4C9"/>
    <w:rsid w:val="453E3F1F"/>
    <w:rsid w:val="45792DDF"/>
    <w:rsid w:val="46CEA9F2"/>
    <w:rsid w:val="476D3149"/>
    <w:rsid w:val="47C53139"/>
    <w:rsid w:val="480F93C0"/>
    <w:rsid w:val="487B6113"/>
    <w:rsid w:val="49F9E046"/>
    <w:rsid w:val="4A62DE16"/>
    <w:rsid w:val="4AB9449D"/>
    <w:rsid w:val="4B01530A"/>
    <w:rsid w:val="4B5BDBFD"/>
    <w:rsid w:val="4BD4075D"/>
    <w:rsid w:val="4C3BA1E2"/>
    <w:rsid w:val="4CB09C16"/>
    <w:rsid w:val="4D121579"/>
    <w:rsid w:val="4DCE3953"/>
    <w:rsid w:val="50519175"/>
    <w:rsid w:val="51768FAB"/>
    <w:rsid w:val="5207FFAF"/>
    <w:rsid w:val="529FB289"/>
    <w:rsid w:val="536A586E"/>
    <w:rsid w:val="536EE4DB"/>
    <w:rsid w:val="5432B101"/>
    <w:rsid w:val="54516F12"/>
    <w:rsid w:val="545EAB10"/>
    <w:rsid w:val="54932E5A"/>
    <w:rsid w:val="567ECB74"/>
    <w:rsid w:val="56CBBEF7"/>
    <w:rsid w:val="56CDC23F"/>
    <w:rsid w:val="5703C825"/>
    <w:rsid w:val="572D3FE9"/>
    <w:rsid w:val="5767E937"/>
    <w:rsid w:val="5793443C"/>
    <w:rsid w:val="57C93E66"/>
    <w:rsid w:val="5AB5DB63"/>
    <w:rsid w:val="5BC2C6B3"/>
    <w:rsid w:val="5C283EFE"/>
    <w:rsid w:val="5C2D0BC8"/>
    <w:rsid w:val="5D283E27"/>
    <w:rsid w:val="5EB3CF3B"/>
    <w:rsid w:val="5F037F2A"/>
    <w:rsid w:val="5F3CD529"/>
    <w:rsid w:val="5F5F23C9"/>
    <w:rsid w:val="5FBCA3FB"/>
    <w:rsid w:val="5FD41E00"/>
    <w:rsid w:val="601F9B19"/>
    <w:rsid w:val="62445BA9"/>
    <w:rsid w:val="63D9DF1C"/>
    <w:rsid w:val="6403F195"/>
    <w:rsid w:val="64A96C42"/>
    <w:rsid w:val="64DCF158"/>
    <w:rsid w:val="65FC9163"/>
    <w:rsid w:val="66F87A6D"/>
    <w:rsid w:val="673D1335"/>
    <w:rsid w:val="675D875F"/>
    <w:rsid w:val="676C8164"/>
    <w:rsid w:val="67CA5B3A"/>
    <w:rsid w:val="68E52510"/>
    <w:rsid w:val="68F80861"/>
    <w:rsid w:val="6AE6B2FE"/>
    <w:rsid w:val="6C478B6A"/>
    <w:rsid w:val="6C85B098"/>
    <w:rsid w:val="6CF96983"/>
    <w:rsid w:val="6D643CA5"/>
    <w:rsid w:val="6E811C0D"/>
    <w:rsid w:val="6EED63D1"/>
    <w:rsid w:val="6FEB8A7C"/>
    <w:rsid w:val="7054AAF0"/>
    <w:rsid w:val="70F44C65"/>
    <w:rsid w:val="7213CB62"/>
    <w:rsid w:val="72BA931E"/>
    <w:rsid w:val="7315451A"/>
    <w:rsid w:val="740160A9"/>
    <w:rsid w:val="75C49EE6"/>
    <w:rsid w:val="75E36220"/>
    <w:rsid w:val="76590D7B"/>
    <w:rsid w:val="76895F0D"/>
    <w:rsid w:val="768BD707"/>
    <w:rsid w:val="78AF225A"/>
    <w:rsid w:val="78C19192"/>
    <w:rsid w:val="7C60CFE7"/>
    <w:rsid w:val="7C714DE3"/>
    <w:rsid w:val="7C8819F2"/>
    <w:rsid w:val="7D1CB25D"/>
    <w:rsid w:val="7D6A2A15"/>
    <w:rsid w:val="7D6B818A"/>
    <w:rsid w:val="7EE8B215"/>
    <w:rsid w:val="7F93F934"/>
    <w:rsid w:val="7FEDBAF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C63150F"/>
  <w15:docId w15:val="{F66FBAAC-8664-4845-9DE5-EF5FF41E2A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5"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6"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9"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4" w:uiPriority="44"/>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PRI Body"/>
    <w:uiPriority w:val="5"/>
    <w:qFormat/>
    <w:rsid w:val="00C5500C"/>
    <w:pPr>
      <w:spacing w:after="0" w:line="312" w:lineRule="auto"/>
    </w:pPr>
    <w:rPr>
      <w:rFonts w:ascii="Arial" w:eastAsia="MS PGothic" w:hAnsi="Arial" w:cs="Times New Roman"/>
      <w:sz w:val="20"/>
      <w:szCs w:val="20"/>
    </w:rPr>
  </w:style>
  <w:style w:type="paragraph" w:styleId="Heading1">
    <w:name w:val="heading 1"/>
    <w:aliases w:val="Section title"/>
    <w:basedOn w:val="Normal"/>
    <w:next w:val="Normal"/>
    <w:link w:val="Heading1Char"/>
    <w:uiPriority w:val="1"/>
    <w:qFormat/>
    <w:rsid w:val="008643B7"/>
    <w:pPr>
      <w:keepNext/>
      <w:keepLines/>
      <w:spacing w:before="240"/>
      <w:outlineLvl w:val="0"/>
    </w:pPr>
    <w:rPr>
      <w:rFonts w:eastAsiaTheme="majorEastAsia" w:cstheme="majorBidi"/>
      <w:caps/>
      <w:color w:val="2F5496" w:themeColor="accent1" w:themeShade="BF"/>
      <w:sz w:val="40"/>
      <w:szCs w:val="32"/>
    </w:rPr>
  </w:style>
  <w:style w:type="paragraph" w:styleId="Heading2">
    <w:name w:val="heading 2"/>
    <w:aliases w:val="SubHeading 1"/>
    <w:basedOn w:val="Normal"/>
    <w:next w:val="Normal"/>
    <w:link w:val="Heading2Char"/>
    <w:uiPriority w:val="2"/>
    <w:qFormat/>
    <w:rsid w:val="008643B7"/>
    <w:pPr>
      <w:keepNext/>
      <w:keepLines/>
      <w:spacing w:before="240" w:after="120"/>
      <w:outlineLvl w:val="1"/>
    </w:pPr>
    <w:rPr>
      <w:rFonts w:eastAsiaTheme="majorEastAsia" w:cstheme="majorBidi"/>
      <w:b/>
      <w:caps/>
      <w:color w:val="00B0F0"/>
      <w:sz w:val="28"/>
      <w:szCs w:val="26"/>
    </w:rPr>
  </w:style>
  <w:style w:type="paragraph" w:styleId="Heading3">
    <w:name w:val="heading 3"/>
    <w:aliases w:val="Sub-Sub heading,PRI Heading 3"/>
    <w:basedOn w:val="Normal"/>
    <w:next w:val="Normal"/>
    <w:link w:val="Heading3Char"/>
    <w:uiPriority w:val="3"/>
    <w:qFormat/>
    <w:rsid w:val="008643B7"/>
    <w:pPr>
      <w:keepNext/>
      <w:keepLines/>
      <w:spacing w:before="40"/>
      <w:ind w:left="720" w:hanging="720"/>
      <w:outlineLvl w:val="2"/>
    </w:pPr>
    <w:rPr>
      <w:rFonts w:eastAsiaTheme="majorEastAsia" w:cstheme="majorBidi"/>
      <w:b/>
      <w:caps/>
      <w:color w:val="0070C0"/>
      <w:sz w:val="24"/>
      <w:szCs w:val="24"/>
    </w:rPr>
  </w:style>
  <w:style w:type="paragraph" w:styleId="Heading4">
    <w:name w:val="heading 4"/>
    <w:aliases w:val="Heading #3"/>
    <w:basedOn w:val="Normal"/>
    <w:next w:val="Normal"/>
    <w:link w:val="Heading4Char"/>
    <w:uiPriority w:val="5"/>
    <w:qFormat/>
    <w:rsid w:val="008643B7"/>
    <w:pPr>
      <w:keepNext/>
      <w:keepLines/>
      <w:spacing w:before="40"/>
      <w:outlineLvl w:val="3"/>
    </w:pPr>
    <w:rPr>
      <w:rFonts w:eastAsiaTheme="majorEastAsia" w:cstheme="majorBidi"/>
      <w:b/>
      <w:iCs/>
      <w:color w:val="00B0F0"/>
    </w:rPr>
  </w:style>
  <w:style w:type="paragraph" w:styleId="Heading5">
    <w:name w:val="heading 5"/>
    <w:basedOn w:val="Normal"/>
    <w:next w:val="Normal"/>
    <w:link w:val="Heading5Char"/>
    <w:uiPriority w:val="9"/>
    <w:semiHidden/>
    <w:unhideWhenUsed/>
    <w:rsid w:val="009B05C4"/>
    <w:pPr>
      <w:keepNext/>
      <w:keepLines/>
      <w:numPr>
        <w:ilvl w:val="4"/>
        <w:numId w:val="7"/>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9B05C4"/>
    <w:pPr>
      <w:keepNext/>
      <w:keepLines/>
      <w:numPr>
        <w:ilvl w:val="5"/>
        <w:numId w:val="7"/>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9B05C4"/>
    <w:pPr>
      <w:keepNext/>
      <w:keepLines/>
      <w:numPr>
        <w:ilvl w:val="6"/>
        <w:numId w:val="7"/>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9B05C4"/>
    <w:pPr>
      <w:keepNext/>
      <w:keepLines/>
      <w:numPr>
        <w:ilvl w:val="7"/>
        <w:numId w:val="7"/>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B05C4"/>
    <w:pPr>
      <w:keepNext/>
      <w:keepLines/>
      <w:numPr>
        <w:ilvl w:val="8"/>
        <w:numId w:val="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Section title Char"/>
    <w:basedOn w:val="DefaultParagraphFont"/>
    <w:link w:val="Heading1"/>
    <w:uiPriority w:val="1"/>
    <w:rsid w:val="008643B7"/>
    <w:rPr>
      <w:rFonts w:ascii="Arial" w:eastAsiaTheme="majorEastAsia" w:hAnsi="Arial" w:cstheme="majorBidi"/>
      <w:caps/>
      <w:color w:val="2F5496" w:themeColor="accent1" w:themeShade="BF"/>
      <w:sz w:val="40"/>
      <w:szCs w:val="32"/>
    </w:rPr>
  </w:style>
  <w:style w:type="paragraph" w:styleId="Title">
    <w:name w:val="Title"/>
    <w:aliases w:val="Main title,PRI Title"/>
    <w:basedOn w:val="Normal"/>
    <w:next w:val="Normal"/>
    <w:link w:val="TitleChar"/>
    <w:qFormat/>
    <w:rsid w:val="00406E77"/>
    <w:pPr>
      <w:pBdr>
        <w:bottom w:val="single" w:sz="4" w:space="3" w:color="000000" w:themeColor="text1"/>
      </w:pBdr>
      <w:spacing w:before="3200" w:after="420" w:line="240" w:lineRule="auto"/>
      <w:contextualSpacing/>
    </w:pPr>
    <w:rPr>
      <w:rFonts w:eastAsiaTheme="majorEastAsia" w:cstheme="majorBidi"/>
      <w:caps/>
      <w:color w:val="000000" w:themeColor="text1"/>
      <w:spacing w:val="-10"/>
      <w:kern w:val="28"/>
      <w:sz w:val="48"/>
      <w:szCs w:val="56"/>
    </w:rPr>
  </w:style>
  <w:style w:type="character" w:customStyle="1" w:styleId="TitleChar">
    <w:name w:val="Title Char"/>
    <w:aliases w:val="Main title Char,PRI Title Char"/>
    <w:basedOn w:val="DefaultParagraphFont"/>
    <w:link w:val="Title"/>
    <w:rsid w:val="00406E77"/>
    <w:rPr>
      <w:rFonts w:ascii="Arial" w:eastAsiaTheme="majorEastAsia" w:hAnsi="Arial" w:cstheme="majorBidi"/>
      <w:caps/>
      <w:color w:val="000000" w:themeColor="text1"/>
      <w:spacing w:val="-10"/>
      <w:kern w:val="28"/>
      <w:sz w:val="48"/>
      <w:szCs w:val="56"/>
    </w:rPr>
  </w:style>
  <w:style w:type="character" w:customStyle="1" w:styleId="Heading2Char">
    <w:name w:val="Heading 2 Char"/>
    <w:aliases w:val="SubHeading 1 Char"/>
    <w:basedOn w:val="DefaultParagraphFont"/>
    <w:link w:val="Heading2"/>
    <w:uiPriority w:val="2"/>
    <w:rsid w:val="008643B7"/>
    <w:rPr>
      <w:rFonts w:ascii="Arial" w:eastAsiaTheme="majorEastAsia" w:hAnsi="Arial" w:cstheme="majorBidi"/>
      <w:b/>
      <w:caps/>
      <w:color w:val="00B0F0"/>
      <w:sz w:val="28"/>
      <w:szCs w:val="26"/>
    </w:rPr>
  </w:style>
  <w:style w:type="paragraph" w:styleId="BalloonText">
    <w:name w:val="Balloon Text"/>
    <w:basedOn w:val="Normal"/>
    <w:link w:val="BalloonTextChar"/>
    <w:uiPriority w:val="99"/>
    <w:semiHidden/>
    <w:unhideWhenUsed/>
    <w:rsid w:val="009B05C4"/>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B05C4"/>
    <w:rPr>
      <w:rFonts w:ascii="Segoe UI" w:hAnsi="Segoe UI" w:cs="Segoe UI"/>
      <w:sz w:val="18"/>
      <w:szCs w:val="18"/>
    </w:rPr>
  </w:style>
  <w:style w:type="character" w:customStyle="1" w:styleId="Heading3Char">
    <w:name w:val="Heading 3 Char"/>
    <w:aliases w:val="Sub-Sub heading Char,PRI Heading 3 Char"/>
    <w:basedOn w:val="DefaultParagraphFont"/>
    <w:link w:val="Heading3"/>
    <w:uiPriority w:val="3"/>
    <w:rsid w:val="008643B7"/>
    <w:rPr>
      <w:rFonts w:ascii="Arial" w:eastAsiaTheme="majorEastAsia" w:hAnsi="Arial" w:cstheme="majorBidi"/>
      <w:b/>
      <w:caps/>
      <w:color w:val="0070C0"/>
      <w:sz w:val="24"/>
      <w:szCs w:val="24"/>
    </w:rPr>
  </w:style>
  <w:style w:type="paragraph" w:styleId="ListParagraph">
    <w:name w:val="List Paragraph"/>
    <w:aliases w:val="PRI Bullets"/>
    <w:basedOn w:val="Normal"/>
    <w:uiPriority w:val="34"/>
    <w:qFormat/>
    <w:rsid w:val="009B05C4"/>
    <w:pPr>
      <w:ind w:left="720"/>
      <w:contextualSpacing/>
    </w:pPr>
  </w:style>
  <w:style w:type="character" w:customStyle="1" w:styleId="Heading4Char">
    <w:name w:val="Heading 4 Char"/>
    <w:aliases w:val="Heading #3 Char"/>
    <w:basedOn w:val="DefaultParagraphFont"/>
    <w:link w:val="Heading4"/>
    <w:uiPriority w:val="5"/>
    <w:rsid w:val="008643B7"/>
    <w:rPr>
      <w:rFonts w:ascii="Arial" w:eastAsiaTheme="majorEastAsia" w:hAnsi="Arial" w:cstheme="majorBidi"/>
      <w:b/>
      <w:iCs/>
      <w:color w:val="00B0F0"/>
      <w:sz w:val="20"/>
    </w:rPr>
  </w:style>
  <w:style w:type="character" w:customStyle="1" w:styleId="Heading5Char">
    <w:name w:val="Heading 5 Char"/>
    <w:basedOn w:val="DefaultParagraphFont"/>
    <w:link w:val="Heading5"/>
    <w:uiPriority w:val="9"/>
    <w:semiHidden/>
    <w:rsid w:val="009B05C4"/>
    <w:rPr>
      <w:rFonts w:asciiTheme="majorHAnsi" w:eastAsiaTheme="majorEastAsia" w:hAnsiTheme="majorHAnsi" w:cstheme="majorBidi"/>
      <w:color w:val="2F5496" w:themeColor="accent1" w:themeShade="BF"/>
      <w:sz w:val="20"/>
    </w:rPr>
  </w:style>
  <w:style w:type="character" w:customStyle="1" w:styleId="Heading6Char">
    <w:name w:val="Heading 6 Char"/>
    <w:basedOn w:val="DefaultParagraphFont"/>
    <w:link w:val="Heading6"/>
    <w:uiPriority w:val="9"/>
    <w:semiHidden/>
    <w:rsid w:val="009B05C4"/>
    <w:rPr>
      <w:rFonts w:asciiTheme="majorHAnsi" w:eastAsiaTheme="majorEastAsia" w:hAnsiTheme="majorHAnsi" w:cstheme="majorBidi"/>
      <w:color w:val="1F3763" w:themeColor="accent1" w:themeShade="7F"/>
      <w:sz w:val="20"/>
    </w:rPr>
  </w:style>
  <w:style w:type="character" w:customStyle="1" w:styleId="Heading7Char">
    <w:name w:val="Heading 7 Char"/>
    <w:basedOn w:val="DefaultParagraphFont"/>
    <w:link w:val="Heading7"/>
    <w:uiPriority w:val="9"/>
    <w:semiHidden/>
    <w:rsid w:val="009B05C4"/>
    <w:rPr>
      <w:rFonts w:asciiTheme="majorHAnsi" w:eastAsiaTheme="majorEastAsia" w:hAnsiTheme="majorHAnsi" w:cstheme="majorBidi"/>
      <w:i/>
      <w:iCs/>
      <w:color w:val="1F3763" w:themeColor="accent1" w:themeShade="7F"/>
      <w:sz w:val="20"/>
    </w:rPr>
  </w:style>
  <w:style w:type="character" w:customStyle="1" w:styleId="Heading8Char">
    <w:name w:val="Heading 8 Char"/>
    <w:basedOn w:val="DefaultParagraphFont"/>
    <w:link w:val="Heading8"/>
    <w:uiPriority w:val="9"/>
    <w:semiHidden/>
    <w:rsid w:val="009B05C4"/>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9B05C4"/>
    <w:rPr>
      <w:rFonts w:asciiTheme="majorHAnsi" w:eastAsiaTheme="majorEastAsia" w:hAnsiTheme="majorHAnsi" w:cstheme="majorBidi"/>
      <w:i/>
      <w:iCs/>
      <w:color w:val="272727" w:themeColor="text1" w:themeTint="D8"/>
      <w:sz w:val="21"/>
      <w:szCs w:val="21"/>
    </w:rPr>
  </w:style>
  <w:style w:type="paragraph" w:styleId="Header">
    <w:name w:val="header"/>
    <w:basedOn w:val="Normal"/>
    <w:link w:val="HeaderChar"/>
    <w:uiPriority w:val="99"/>
    <w:unhideWhenUsed/>
    <w:rsid w:val="00A27FF8"/>
    <w:pPr>
      <w:tabs>
        <w:tab w:val="center" w:pos="4513"/>
        <w:tab w:val="right" w:pos="9026"/>
      </w:tabs>
      <w:spacing w:line="240" w:lineRule="auto"/>
    </w:pPr>
  </w:style>
  <w:style w:type="character" w:customStyle="1" w:styleId="HeaderChar">
    <w:name w:val="Header Char"/>
    <w:basedOn w:val="DefaultParagraphFont"/>
    <w:link w:val="Header"/>
    <w:uiPriority w:val="99"/>
    <w:rsid w:val="00A27FF8"/>
    <w:rPr>
      <w:rFonts w:ascii="Arial" w:hAnsi="Arial"/>
      <w:sz w:val="20"/>
    </w:rPr>
  </w:style>
  <w:style w:type="paragraph" w:styleId="Footer">
    <w:name w:val="footer"/>
    <w:basedOn w:val="Normal"/>
    <w:link w:val="FooterChar"/>
    <w:uiPriority w:val="99"/>
    <w:unhideWhenUsed/>
    <w:rsid w:val="00A27FF8"/>
    <w:pPr>
      <w:tabs>
        <w:tab w:val="center" w:pos="4513"/>
        <w:tab w:val="right" w:pos="9026"/>
      </w:tabs>
      <w:spacing w:line="240" w:lineRule="auto"/>
    </w:pPr>
  </w:style>
  <w:style w:type="character" w:customStyle="1" w:styleId="FooterChar">
    <w:name w:val="Footer Char"/>
    <w:basedOn w:val="DefaultParagraphFont"/>
    <w:link w:val="Footer"/>
    <w:uiPriority w:val="99"/>
    <w:rsid w:val="00A27FF8"/>
    <w:rPr>
      <w:rFonts w:ascii="Arial" w:hAnsi="Arial"/>
      <w:sz w:val="20"/>
    </w:rPr>
  </w:style>
  <w:style w:type="character" w:styleId="PageNumber">
    <w:name w:val="page number"/>
    <w:basedOn w:val="DefaultParagraphFont"/>
    <w:uiPriority w:val="99"/>
    <w:semiHidden/>
    <w:unhideWhenUsed/>
    <w:rsid w:val="00A27FF8"/>
  </w:style>
  <w:style w:type="paragraph" w:styleId="TOCHeading">
    <w:name w:val="TOC Heading"/>
    <w:basedOn w:val="Normal"/>
    <w:next w:val="Normal"/>
    <w:uiPriority w:val="39"/>
    <w:unhideWhenUsed/>
    <w:qFormat/>
    <w:rsid w:val="00612767"/>
    <w:pPr>
      <w:spacing w:line="259" w:lineRule="auto"/>
    </w:pPr>
    <w:rPr>
      <w:rFonts w:eastAsiaTheme="majorEastAsia" w:cstheme="majorBidi"/>
      <w:color w:val="2F5496" w:themeColor="accent1" w:themeShade="BF"/>
      <w:sz w:val="40"/>
      <w:szCs w:val="32"/>
      <w:lang w:val="en-US"/>
    </w:rPr>
  </w:style>
  <w:style w:type="paragraph" w:styleId="TOC1">
    <w:name w:val="toc 1"/>
    <w:basedOn w:val="Heading1"/>
    <w:next w:val="Normal"/>
    <w:autoRedefine/>
    <w:uiPriority w:val="39"/>
    <w:unhideWhenUsed/>
    <w:qFormat/>
    <w:rsid w:val="00C115D3"/>
    <w:pPr>
      <w:tabs>
        <w:tab w:val="left" w:pos="5767"/>
        <w:tab w:val="right" w:pos="9214"/>
      </w:tabs>
      <w:spacing w:after="100"/>
    </w:pPr>
    <w:rPr>
      <w:sz w:val="24"/>
    </w:rPr>
  </w:style>
  <w:style w:type="paragraph" w:styleId="TOC2">
    <w:name w:val="toc 2"/>
    <w:basedOn w:val="Normal"/>
    <w:next w:val="Normal"/>
    <w:autoRedefine/>
    <w:uiPriority w:val="39"/>
    <w:unhideWhenUsed/>
    <w:rsid w:val="00C115D3"/>
    <w:pPr>
      <w:tabs>
        <w:tab w:val="right" w:pos="9214"/>
      </w:tabs>
      <w:spacing w:after="100"/>
      <w:ind w:left="200"/>
    </w:pPr>
    <w:rPr>
      <w:noProof/>
    </w:rPr>
  </w:style>
  <w:style w:type="paragraph" w:styleId="TOC3">
    <w:name w:val="toc 3"/>
    <w:basedOn w:val="TOC2"/>
    <w:next w:val="Normal"/>
    <w:autoRedefine/>
    <w:uiPriority w:val="39"/>
    <w:unhideWhenUsed/>
    <w:rsid w:val="00934309"/>
    <w:pPr>
      <w:ind w:left="397"/>
    </w:pPr>
  </w:style>
  <w:style w:type="character" w:styleId="Hyperlink">
    <w:name w:val="Hyperlink"/>
    <w:basedOn w:val="DefaultParagraphFont"/>
    <w:uiPriority w:val="99"/>
    <w:qFormat/>
    <w:rsid w:val="0067720A"/>
    <w:rPr>
      <w:color w:val="00B0F0"/>
      <w:u w:val="none"/>
    </w:rPr>
  </w:style>
  <w:style w:type="paragraph" w:styleId="ListBullet">
    <w:name w:val="List Bullet"/>
    <w:basedOn w:val="Normal"/>
    <w:uiPriority w:val="4"/>
    <w:qFormat/>
    <w:rsid w:val="009D76A6"/>
    <w:pPr>
      <w:numPr>
        <w:numId w:val="1"/>
      </w:numPr>
    </w:pPr>
  </w:style>
  <w:style w:type="paragraph" w:styleId="ListBullet2">
    <w:name w:val="List Bullet 2"/>
    <w:basedOn w:val="Normal"/>
    <w:uiPriority w:val="99"/>
    <w:semiHidden/>
    <w:unhideWhenUsed/>
    <w:rsid w:val="009D76A6"/>
    <w:pPr>
      <w:numPr>
        <w:numId w:val="2"/>
      </w:numPr>
      <w:contextualSpacing/>
    </w:pPr>
  </w:style>
  <w:style w:type="paragraph" w:styleId="ListBullet3">
    <w:name w:val="List Bullet 3"/>
    <w:basedOn w:val="Normal"/>
    <w:link w:val="ListBullet3Char"/>
    <w:uiPriority w:val="99"/>
    <w:unhideWhenUsed/>
    <w:rsid w:val="009D76A6"/>
    <w:pPr>
      <w:numPr>
        <w:numId w:val="5"/>
      </w:numPr>
      <w:contextualSpacing/>
    </w:pPr>
  </w:style>
  <w:style w:type="paragraph" w:styleId="Subtitle">
    <w:name w:val="Subtitle"/>
    <w:aliases w:val="Bullet list 2"/>
    <w:basedOn w:val="Normal"/>
    <w:next w:val="Normal"/>
    <w:link w:val="SubtitleChar"/>
    <w:uiPriority w:val="6"/>
    <w:qFormat/>
    <w:rsid w:val="00A747EF"/>
    <w:pPr>
      <w:numPr>
        <w:numId w:val="3"/>
      </w:numPr>
    </w:pPr>
    <w:rPr>
      <w:rFonts w:eastAsiaTheme="minorEastAsia" w:cs="Arial"/>
      <w:color w:val="000000" w:themeColor="text1"/>
    </w:rPr>
  </w:style>
  <w:style w:type="character" w:customStyle="1" w:styleId="SubtitleChar">
    <w:name w:val="Subtitle Char"/>
    <w:aliases w:val="Bullet list 2 Char"/>
    <w:basedOn w:val="DefaultParagraphFont"/>
    <w:link w:val="Subtitle"/>
    <w:uiPriority w:val="6"/>
    <w:rsid w:val="00FE09A7"/>
    <w:rPr>
      <w:rFonts w:ascii="Arial" w:eastAsiaTheme="minorEastAsia" w:hAnsi="Arial" w:cs="Arial"/>
      <w:color w:val="000000" w:themeColor="text1"/>
      <w:sz w:val="20"/>
      <w:szCs w:val="20"/>
    </w:rPr>
  </w:style>
  <w:style w:type="paragraph" w:customStyle="1" w:styleId="PRIQuoteBlue">
    <w:name w:val="PRI Quote Blue"/>
    <w:basedOn w:val="Quote"/>
    <w:link w:val="PRIQuoteBlueChar"/>
    <w:uiPriority w:val="8"/>
    <w:qFormat/>
    <w:rsid w:val="0057471B"/>
    <w:pPr>
      <w:spacing w:before="240" w:after="240"/>
      <w:ind w:left="0" w:right="0"/>
      <w:jc w:val="left"/>
    </w:pPr>
    <w:rPr>
      <w:i w:val="0"/>
      <w:iCs w:val="0"/>
      <w:color w:val="00B0F0"/>
      <w:sz w:val="32"/>
    </w:rPr>
  </w:style>
  <w:style w:type="character" w:customStyle="1" w:styleId="PRIQuoteBlueChar">
    <w:name w:val="PRI Quote Blue Char"/>
    <w:basedOn w:val="DefaultParagraphFont"/>
    <w:link w:val="PRIQuoteBlue"/>
    <w:uiPriority w:val="8"/>
    <w:rsid w:val="00FE09A7"/>
    <w:rPr>
      <w:rFonts w:ascii="Arial" w:eastAsia="MS PGothic" w:hAnsi="Arial" w:cs="Times New Roman"/>
      <w:color w:val="00B0F0"/>
      <w:sz w:val="32"/>
      <w:szCs w:val="20"/>
    </w:rPr>
  </w:style>
  <w:style w:type="paragraph" w:styleId="Quote">
    <w:name w:val="Quote"/>
    <w:basedOn w:val="Normal"/>
    <w:next w:val="Normal"/>
    <w:link w:val="QuoteChar"/>
    <w:uiPriority w:val="29"/>
    <w:rsid w:val="0057471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57471B"/>
    <w:rPr>
      <w:rFonts w:ascii="Arial" w:hAnsi="Arial"/>
      <w:i/>
      <w:iCs/>
      <w:color w:val="404040" w:themeColor="text1" w:themeTint="BF"/>
      <w:sz w:val="20"/>
    </w:rPr>
  </w:style>
  <w:style w:type="paragraph" w:customStyle="1" w:styleId="Bulletlist3">
    <w:name w:val="Bullet list 3"/>
    <w:basedOn w:val="ListBullet3"/>
    <w:link w:val="Bulletlist3Char"/>
    <w:uiPriority w:val="7"/>
    <w:qFormat/>
    <w:rsid w:val="00A747EF"/>
  </w:style>
  <w:style w:type="paragraph" w:customStyle="1" w:styleId="Bullestlist2">
    <w:name w:val="Bullest list 2"/>
    <w:basedOn w:val="ListBullet"/>
    <w:uiPriority w:val="7"/>
    <w:rsid w:val="00A747EF"/>
    <w:pPr>
      <w:numPr>
        <w:numId w:val="4"/>
      </w:numPr>
    </w:pPr>
  </w:style>
  <w:style w:type="table" w:styleId="TableGrid">
    <w:name w:val="Table Grid"/>
    <w:basedOn w:val="TableNormal"/>
    <w:uiPriority w:val="39"/>
    <w:rsid w:val="00184F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Bullet3Char">
    <w:name w:val="List Bullet 3 Char"/>
    <w:basedOn w:val="DefaultParagraphFont"/>
    <w:link w:val="ListBullet3"/>
    <w:uiPriority w:val="99"/>
    <w:rsid w:val="00A747EF"/>
    <w:rPr>
      <w:rFonts w:ascii="Arial" w:eastAsia="MS PGothic" w:hAnsi="Arial" w:cs="Times New Roman"/>
      <w:sz w:val="20"/>
      <w:szCs w:val="20"/>
    </w:rPr>
  </w:style>
  <w:style w:type="character" w:customStyle="1" w:styleId="Bulletlist3Char">
    <w:name w:val="Bullet list 3 Char"/>
    <w:basedOn w:val="ListBullet3Char"/>
    <w:link w:val="Bulletlist3"/>
    <w:uiPriority w:val="7"/>
    <w:rsid w:val="00FE09A7"/>
    <w:rPr>
      <w:rFonts w:ascii="Arial" w:eastAsia="MS PGothic" w:hAnsi="Arial" w:cs="Times New Roman"/>
      <w:sz w:val="20"/>
      <w:szCs w:val="20"/>
    </w:rPr>
  </w:style>
  <w:style w:type="table" w:customStyle="1" w:styleId="GridTable2-Accent51">
    <w:name w:val="Grid Table 2 - Accent 51"/>
    <w:basedOn w:val="TableNormal"/>
    <w:uiPriority w:val="47"/>
    <w:rsid w:val="00184F1A"/>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UnresolvedMention1">
    <w:name w:val="Unresolved Mention1"/>
    <w:basedOn w:val="DefaultParagraphFont"/>
    <w:uiPriority w:val="99"/>
    <w:unhideWhenUsed/>
    <w:rsid w:val="00743B12"/>
    <w:rPr>
      <w:color w:val="808080"/>
      <w:shd w:val="clear" w:color="auto" w:fill="E6E6E6"/>
    </w:rPr>
  </w:style>
  <w:style w:type="paragraph" w:customStyle="1" w:styleId="Bullet1">
    <w:name w:val="Bullet 1"/>
    <w:basedOn w:val="Normal"/>
    <w:rsid w:val="00743B12"/>
    <w:pPr>
      <w:numPr>
        <w:numId w:val="6"/>
      </w:numPr>
      <w:spacing w:before="60" w:line="240" w:lineRule="auto"/>
    </w:pPr>
    <w:rPr>
      <w:rFonts w:ascii="Times New Roman" w:eastAsia="Times New Roman" w:hAnsi="Times New Roman"/>
      <w:sz w:val="24"/>
      <w:szCs w:val="24"/>
      <w:lang w:val="en-AU"/>
    </w:rPr>
  </w:style>
  <w:style w:type="paragraph" w:styleId="CommentText">
    <w:name w:val="annotation text"/>
    <w:basedOn w:val="Normal"/>
    <w:link w:val="CommentTextChar"/>
    <w:uiPriority w:val="99"/>
    <w:unhideWhenUsed/>
    <w:rsid w:val="00F843D2"/>
    <w:pPr>
      <w:spacing w:line="240" w:lineRule="auto"/>
    </w:pPr>
    <w:rPr>
      <w:rFonts w:ascii="Times New Roman" w:eastAsia="Times New Roman" w:hAnsi="Times New Roman"/>
    </w:rPr>
  </w:style>
  <w:style w:type="character" w:customStyle="1" w:styleId="CommentTextChar">
    <w:name w:val="Comment Text Char"/>
    <w:basedOn w:val="DefaultParagraphFont"/>
    <w:link w:val="CommentText"/>
    <w:uiPriority w:val="99"/>
    <w:rsid w:val="00F843D2"/>
    <w:rPr>
      <w:rFonts w:ascii="Times New Roman" w:eastAsia="Times New Roman" w:hAnsi="Times New Roman" w:cs="Times New Roman"/>
      <w:sz w:val="20"/>
      <w:szCs w:val="20"/>
    </w:rPr>
  </w:style>
  <w:style w:type="paragraph" w:customStyle="1" w:styleId="paragraph">
    <w:name w:val="paragraph"/>
    <w:basedOn w:val="Normal"/>
    <w:rsid w:val="00743B12"/>
    <w:pPr>
      <w:spacing w:before="100" w:beforeAutospacing="1" w:after="100" w:afterAutospacing="1" w:line="240" w:lineRule="auto"/>
    </w:pPr>
    <w:rPr>
      <w:rFonts w:ascii="Times New Roman" w:eastAsia="Times New Roman" w:hAnsi="Times New Roman"/>
      <w:sz w:val="24"/>
      <w:szCs w:val="24"/>
      <w:lang w:val="en-AU"/>
    </w:rPr>
  </w:style>
  <w:style w:type="character" w:customStyle="1" w:styleId="normaltextrun">
    <w:name w:val="normaltextrun"/>
    <w:basedOn w:val="DefaultParagraphFont"/>
    <w:rsid w:val="00743B12"/>
  </w:style>
  <w:style w:type="character" w:styleId="Strong">
    <w:name w:val="Strong"/>
    <w:basedOn w:val="DefaultParagraphFont"/>
    <w:uiPriority w:val="9"/>
    <w:qFormat/>
    <w:rsid w:val="00D77F40"/>
    <w:rPr>
      <w:b/>
      <w:bCs/>
    </w:rPr>
  </w:style>
  <w:style w:type="paragraph" w:styleId="NormalWeb">
    <w:name w:val="Normal (Web)"/>
    <w:basedOn w:val="Normal"/>
    <w:uiPriority w:val="99"/>
    <w:unhideWhenUsed/>
    <w:rsid w:val="00D75F76"/>
    <w:pPr>
      <w:spacing w:before="100" w:beforeAutospacing="1" w:after="100" w:afterAutospacing="1"/>
    </w:pPr>
    <w:rPr>
      <w:rFonts w:ascii="Times" w:hAnsi="Times"/>
    </w:rPr>
  </w:style>
  <w:style w:type="table" w:customStyle="1" w:styleId="PRITable2">
    <w:name w:val="PRI Table 2"/>
    <w:basedOn w:val="TableNormal"/>
    <w:uiPriority w:val="99"/>
    <w:rsid w:val="00D75F76"/>
    <w:pPr>
      <w:spacing w:after="0" w:line="312" w:lineRule="auto"/>
      <w:ind w:left="170" w:right="170" w:hanging="357"/>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paragraph" w:styleId="EndnoteText">
    <w:name w:val="endnote text"/>
    <w:basedOn w:val="Normal"/>
    <w:link w:val="EndnoteTextChar"/>
    <w:uiPriority w:val="99"/>
    <w:semiHidden/>
    <w:unhideWhenUsed/>
    <w:rsid w:val="00E83508"/>
    <w:pPr>
      <w:spacing w:line="240" w:lineRule="auto"/>
    </w:pPr>
  </w:style>
  <w:style w:type="character" w:customStyle="1" w:styleId="EndnoteTextChar">
    <w:name w:val="Endnote Text Char"/>
    <w:basedOn w:val="DefaultParagraphFont"/>
    <w:link w:val="EndnoteText"/>
    <w:uiPriority w:val="99"/>
    <w:semiHidden/>
    <w:rsid w:val="00E83508"/>
    <w:rPr>
      <w:rFonts w:ascii="Arial" w:eastAsia="MS PGothic" w:hAnsi="Arial" w:cs="Times New Roman"/>
      <w:sz w:val="20"/>
      <w:szCs w:val="20"/>
    </w:rPr>
  </w:style>
  <w:style w:type="character" w:styleId="EndnoteReference">
    <w:name w:val="endnote reference"/>
    <w:basedOn w:val="DefaultParagraphFont"/>
    <w:uiPriority w:val="99"/>
    <w:semiHidden/>
    <w:unhideWhenUsed/>
    <w:rsid w:val="00E83508"/>
    <w:rPr>
      <w:vertAlign w:val="superscript"/>
    </w:rPr>
  </w:style>
  <w:style w:type="paragraph" w:styleId="FootnoteText">
    <w:name w:val="footnote text"/>
    <w:basedOn w:val="Normal"/>
    <w:link w:val="FootnoteTextChar"/>
    <w:uiPriority w:val="99"/>
    <w:unhideWhenUsed/>
    <w:rsid w:val="00E83508"/>
    <w:pPr>
      <w:spacing w:line="240" w:lineRule="auto"/>
    </w:pPr>
    <w:rPr>
      <w:color w:val="767171" w:themeColor="background2" w:themeShade="80"/>
      <w:sz w:val="16"/>
    </w:rPr>
  </w:style>
  <w:style w:type="character" w:customStyle="1" w:styleId="FootnoteTextChar">
    <w:name w:val="Footnote Text Char"/>
    <w:basedOn w:val="DefaultParagraphFont"/>
    <w:link w:val="FootnoteText"/>
    <w:uiPriority w:val="99"/>
    <w:rsid w:val="00E83508"/>
    <w:rPr>
      <w:rFonts w:ascii="Arial" w:eastAsia="MS PGothic" w:hAnsi="Arial" w:cs="Times New Roman"/>
      <w:color w:val="767171" w:themeColor="background2" w:themeShade="80"/>
      <w:sz w:val="16"/>
      <w:szCs w:val="20"/>
    </w:rPr>
  </w:style>
  <w:style w:type="character" w:styleId="FootnoteReference">
    <w:name w:val="footnote reference"/>
    <w:basedOn w:val="DefaultParagraphFont"/>
    <w:uiPriority w:val="99"/>
    <w:semiHidden/>
    <w:unhideWhenUsed/>
    <w:rsid w:val="00E83508"/>
    <w:rPr>
      <w:vertAlign w:val="superscript"/>
    </w:rPr>
  </w:style>
  <w:style w:type="paragraph" w:customStyle="1" w:styleId="Footnotes">
    <w:name w:val="Footnotes"/>
    <w:basedOn w:val="FootnoteText"/>
    <w:next w:val="FootnoteText"/>
    <w:link w:val="FootnotesChar"/>
    <w:uiPriority w:val="5"/>
    <w:qFormat/>
    <w:rsid w:val="00AC0A51"/>
    <w:pPr>
      <w:widowControl w:val="0"/>
      <w:autoSpaceDE w:val="0"/>
      <w:autoSpaceDN w:val="0"/>
      <w:adjustRightInd w:val="0"/>
      <w:contextualSpacing/>
    </w:pPr>
  </w:style>
  <w:style w:type="character" w:customStyle="1" w:styleId="FootnotesChar">
    <w:name w:val="Footnotes Char"/>
    <w:basedOn w:val="FootnoteTextChar"/>
    <w:link w:val="Footnotes"/>
    <w:uiPriority w:val="5"/>
    <w:rsid w:val="00AC0A51"/>
    <w:rPr>
      <w:rFonts w:ascii="Arial" w:eastAsia="MS PGothic" w:hAnsi="Arial" w:cs="Times New Roman"/>
      <w:color w:val="767171" w:themeColor="background2" w:themeShade="80"/>
      <w:sz w:val="16"/>
      <w:szCs w:val="20"/>
    </w:rPr>
  </w:style>
  <w:style w:type="character" w:customStyle="1" w:styleId="eop">
    <w:name w:val="eop"/>
    <w:basedOn w:val="DefaultParagraphFont"/>
    <w:rsid w:val="00F573C1"/>
  </w:style>
  <w:style w:type="character" w:styleId="CommentReference">
    <w:name w:val="annotation reference"/>
    <w:basedOn w:val="DefaultParagraphFont"/>
    <w:uiPriority w:val="99"/>
    <w:semiHidden/>
    <w:unhideWhenUsed/>
    <w:rsid w:val="00F573C1"/>
    <w:rPr>
      <w:sz w:val="16"/>
      <w:szCs w:val="16"/>
    </w:rPr>
  </w:style>
  <w:style w:type="paragraph" w:customStyle="1" w:styleId="2Body">
    <w:name w:val="2 Body"/>
    <w:basedOn w:val="Normal"/>
    <w:uiPriority w:val="99"/>
    <w:rsid w:val="00AF407C"/>
    <w:pPr>
      <w:suppressAutoHyphens/>
      <w:autoSpaceDE w:val="0"/>
      <w:autoSpaceDN w:val="0"/>
      <w:adjustRightInd w:val="0"/>
      <w:spacing w:line="288" w:lineRule="auto"/>
      <w:textAlignment w:val="center"/>
    </w:pPr>
    <w:rPr>
      <w:rFonts w:ascii="Alright Sans Regular" w:eastAsiaTheme="minorHAnsi" w:hAnsi="Alright Sans Regular" w:cs="Alright Sans Regular"/>
      <w:color w:val="000000"/>
      <w:sz w:val="18"/>
      <w:szCs w:val="18"/>
    </w:rPr>
  </w:style>
  <w:style w:type="table" w:customStyle="1" w:styleId="GridTable4-Accent51">
    <w:name w:val="Grid Table 4 - Accent 51"/>
    <w:basedOn w:val="TableNormal"/>
    <w:uiPriority w:val="49"/>
    <w:rsid w:val="001F1948"/>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CommentSubject">
    <w:name w:val="annotation subject"/>
    <w:basedOn w:val="CommentText"/>
    <w:next w:val="CommentText"/>
    <w:link w:val="CommentSubjectChar"/>
    <w:uiPriority w:val="99"/>
    <w:semiHidden/>
    <w:unhideWhenUsed/>
    <w:rsid w:val="001F1948"/>
    <w:rPr>
      <w:rFonts w:ascii="Arial" w:eastAsia="MS PGothic" w:hAnsi="Arial"/>
      <w:b/>
      <w:bCs/>
    </w:rPr>
  </w:style>
  <w:style w:type="character" w:customStyle="1" w:styleId="CommentSubjectChar">
    <w:name w:val="Comment Subject Char"/>
    <w:basedOn w:val="CommentTextChar"/>
    <w:link w:val="CommentSubject"/>
    <w:uiPriority w:val="99"/>
    <w:semiHidden/>
    <w:rsid w:val="001F1948"/>
    <w:rPr>
      <w:rFonts w:ascii="Arial" w:eastAsia="MS PGothic" w:hAnsi="Arial" w:cs="Times New Roman"/>
      <w:b/>
      <w:bCs/>
      <w:sz w:val="20"/>
      <w:szCs w:val="20"/>
      <w:lang w:val="en-AU"/>
    </w:rPr>
  </w:style>
  <w:style w:type="paragraph" w:styleId="Revision">
    <w:name w:val="Revision"/>
    <w:hidden/>
    <w:uiPriority w:val="99"/>
    <w:semiHidden/>
    <w:rsid w:val="0075786B"/>
    <w:pPr>
      <w:spacing w:after="0" w:line="240" w:lineRule="auto"/>
    </w:pPr>
    <w:rPr>
      <w:rFonts w:ascii="Arial" w:eastAsia="MS PGothic" w:hAnsi="Arial" w:cs="Times New Roman"/>
      <w:sz w:val="20"/>
      <w:szCs w:val="20"/>
    </w:rPr>
  </w:style>
  <w:style w:type="table" w:customStyle="1" w:styleId="GridTable4-Accent11">
    <w:name w:val="Grid Table 4 - Accent 11"/>
    <w:basedOn w:val="TableNormal"/>
    <w:uiPriority w:val="49"/>
    <w:rsid w:val="002F44C7"/>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FollowedHyperlink">
    <w:name w:val="FollowedHyperlink"/>
    <w:basedOn w:val="DefaultParagraphFont"/>
    <w:uiPriority w:val="99"/>
    <w:semiHidden/>
    <w:unhideWhenUsed/>
    <w:rsid w:val="00A72B86"/>
    <w:rPr>
      <w:color w:val="954F72" w:themeColor="followedHyperlink"/>
      <w:u w:val="single"/>
    </w:rPr>
  </w:style>
  <w:style w:type="character" w:customStyle="1" w:styleId="Mention1">
    <w:name w:val="Mention1"/>
    <w:basedOn w:val="DefaultParagraphFont"/>
    <w:uiPriority w:val="99"/>
    <w:unhideWhenUsed/>
    <w:rsid w:val="007C41D6"/>
    <w:rPr>
      <w:color w:val="2B579A"/>
      <w:shd w:val="clear" w:color="auto" w:fill="E1DFDD"/>
    </w:rPr>
  </w:style>
  <w:style w:type="paragraph" w:customStyle="1" w:styleId="Indicatorsubsection">
    <w:name w:val="Indicator subsection"/>
    <w:basedOn w:val="Heading2"/>
    <w:uiPriority w:val="5"/>
    <w:qFormat/>
    <w:rsid w:val="003F337B"/>
    <w:pPr>
      <w:spacing w:before="0" w:after="100" w:afterAutospacing="1"/>
      <w:jc w:val="center"/>
    </w:pPr>
    <w:rPr>
      <w:rFonts w:eastAsia="Times New Roman" w:cs="Arial"/>
      <w:bCs/>
      <w:caps w:val="0"/>
      <w:color w:val="000000" w:themeColor="text1"/>
      <w:sz w:val="22"/>
      <w:szCs w:val="22"/>
      <w:lang w:val="en-US" w:eastAsia="en-GB"/>
    </w:rPr>
  </w:style>
  <w:style w:type="paragraph" w:styleId="TOC4">
    <w:name w:val="toc 4"/>
    <w:basedOn w:val="Normal"/>
    <w:next w:val="Normal"/>
    <w:autoRedefine/>
    <w:uiPriority w:val="39"/>
    <w:unhideWhenUsed/>
    <w:rsid w:val="002860A1"/>
    <w:pPr>
      <w:spacing w:after="100"/>
      <w:ind w:left="600"/>
    </w:pPr>
  </w:style>
  <w:style w:type="character" w:styleId="UnresolvedMention">
    <w:name w:val="Unresolved Mention"/>
    <w:basedOn w:val="DefaultParagraphFont"/>
    <w:uiPriority w:val="99"/>
    <w:unhideWhenUsed/>
    <w:rsid w:val="008C2549"/>
    <w:rPr>
      <w:color w:val="605E5C"/>
      <w:shd w:val="clear" w:color="auto" w:fill="E1DFDD"/>
    </w:rPr>
  </w:style>
  <w:style w:type="character" w:styleId="Mention">
    <w:name w:val="Mention"/>
    <w:basedOn w:val="DefaultParagraphFont"/>
    <w:uiPriority w:val="99"/>
    <w:unhideWhenUsed/>
    <w:rsid w:val="008365BD"/>
    <w:rPr>
      <w:color w:val="2B579A"/>
      <w:shd w:val="clear" w:color="auto" w:fill="E1DFDD"/>
    </w:rPr>
  </w:style>
  <w:style w:type="table" w:styleId="GridTable4-Accent5">
    <w:name w:val="Grid Table 4 Accent 5"/>
    <w:basedOn w:val="TableNormal"/>
    <w:uiPriority w:val="49"/>
    <w:rsid w:val="009E36E7"/>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PlainTable4">
    <w:name w:val="Plain Table 4"/>
    <w:basedOn w:val="TableNormal"/>
    <w:uiPriority w:val="44"/>
    <w:rsid w:val="009E36E7"/>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cf01">
    <w:name w:val="cf01"/>
    <w:basedOn w:val="DefaultParagraphFont"/>
    <w:rsid w:val="009607F9"/>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0442549">
      <w:bodyDiv w:val="1"/>
      <w:marLeft w:val="0"/>
      <w:marRight w:val="0"/>
      <w:marTop w:val="0"/>
      <w:marBottom w:val="0"/>
      <w:divBdr>
        <w:top w:val="none" w:sz="0" w:space="0" w:color="auto"/>
        <w:left w:val="none" w:sz="0" w:space="0" w:color="auto"/>
        <w:bottom w:val="none" w:sz="0" w:space="0" w:color="auto"/>
        <w:right w:val="none" w:sz="0" w:space="0" w:color="auto"/>
      </w:divBdr>
    </w:div>
    <w:div w:id="175192487">
      <w:bodyDiv w:val="1"/>
      <w:marLeft w:val="0"/>
      <w:marRight w:val="0"/>
      <w:marTop w:val="0"/>
      <w:marBottom w:val="0"/>
      <w:divBdr>
        <w:top w:val="none" w:sz="0" w:space="0" w:color="auto"/>
        <w:left w:val="none" w:sz="0" w:space="0" w:color="auto"/>
        <w:bottom w:val="none" w:sz="0" w:space="0" w:color="auto"/>
        <w:right w:val="none" w:sz="0" w:space="0" w:color="auto"/>
      </w:divBdr>
    </w:div>
    <w:div w:id="201987953">
      <w:bodyDiv w:val="1"/>
      <w:marLeft w:val="0"/>
      <w:marRight w:val="0"/>
      <w:marTop w:val="0"/>
      <w:marBottom w:val="0"/>
      <w:divBdr>
        <w:top w:val="none" w:sz="0" w:space="0" w:color="auto"/>
        <w:left w:val="none" w:sz="0" w:space="0" w:color="auto"/>
        <w:bottom w:val="none" w:sz="0" w:space="0" w:color="auto"/>
        <w:right w:val="none" w:sz="0" w:space="0" w:color="auto"/>
      </w:divBdr>
    </w:div>
    <w:div w:id="216741160">
      <w:bodyDiv w:val="1"/>
      <w:marLeft w:val="0"/>
      <w:marRight w:val="0"/>
      <w:marTop w:val="0"/>
      <w:marBottom w:val="0"/>
      <w:divBdr>
        <w:top w:val="none" w:sz="0" w:space="0" w:color="auto"/>
        <w:left w:val="none" w:sz="0" w:space="0" w:color="auto"/>
        <w:bottom w:val="none" w:sz="0" w:space="0" w:color="auto"/>
        <w:right w:val="none" w:sz="0" w:space="0" w:color="auto"/>
      </w:divBdr>
    </w:div>
    <w:div w:id="380979824">
      <w:bodyDiv w:val="1"/>
      <w:marLeft w:val="0"/>
      <w:marRight w:val="0"/>
      <w:marTop w:val="0"/>
      <w:marBottom w:val="0"/>
      <w:divBdr>
        <w:top w:val="none" w:sz="0" w:space="0" w:color="auto"/>
        <w:left w:val="none" w:sz="0" w:space="0" w:color="auto"/>
        <w:bottom w:val="none" w:sz="0" w:space="0" w:color="auto"/>
        <w:right w:val="none" w:sz="0" w:space="0" w:color="auto"/>
      </w:divBdr>
    </w:div>
    <w:div w:id="392461243">
      <w:bodyDiv w:val="1"/>
      <w:marLeft w:val="0"/>
      <w:marRight w:val="0"/>
      <w:marTop w:val="0"/>
      <w:marBottom w:val="0"/>
      <w:divBdr>
        <w:top w:val="none" w:sz="0" w:space="0" w:color="auto"/>
        <w:left w:val="none" w:sz="0" w:space="0" w:color="auto"/>
        <w:bottom w:val="none" w:sz="0" w:space="0" w:color="auto"/>
        <w:right w:val="none" w:sz="0" w:space="0" w:color="auto"/>
      </w:divBdr>
    </w:div>
    <w:div w:id="417099774">
      <w:bodyDiv w:val="1"/>
      <w:marLeft w:val="0"/>
      <w:marRight w:val="0"/>
      <w:marTop w:val="0"/>
      <w:marBottom w:val="0"/>
      <w:divBdr>
        <w:top w:val="none" w:sz="0" w:space="0" w:color="auto"/>
        <w:left w:val="none" w:sz="0" w:space="0" w:color="auto"/>
        <w:bottom w:val="none" w:sz="0" w:space="0" w:color="auto"/>
        <w:right w:val="none" w:sz="0" w:space="0" w:color="auto"/>
      </w:divBdr>
      <w:divsChild>
        <w:div w:id="1188182431">
          <w:marLeft w:val="0"/>
          <w:marRight w:val="0"/>
          <w:marTop w:val="0"/>
          <w:marBottom w:val="0"/>
          <w:divBdr>
            <w:top w:val="none" w:sz="0" w:space="0" w:color="auto"/>
            <w:left w:val="none" w:sz="0" w:space="0" w:color="auto"/>
            <w:bottom w:val="none" w:sz="0" w:space="0" w:color="auto"/>
            <w:right w:val="none" w:sz="0" w:space="0" w:color="auto"/>
          </w:divBdr>
        </w:div>
      </w:divsChild>
    </w:div>
    <w:div w:id="534538865">
      <w:bodyDiv w:val="1"/>
      <w:marLeft w:val="0"/>
      <w:marRight w:val="0"/>
      <w:marTop w:val="0"/>
      <w:marBottom w:val="0"/>
      <w:divBdr>
        <w:top w:val="none" w:sz="0" w:space="0" w:color="auto"/>
        <w:left w:val="none" w:sz="0" w:space="0" w:color="auto"/>
        <w:bottom w:val="none" w:sz="0" w:space="0" w:color="auto"/>
        <w:right w:val="none" w:sz="0" w:space="0" w:color="auto"/>
      </w:divBdr>
    </w:div>
    <w:div w:id="553541035">
      <w:bodyDiv w:val="1"/>
      <w:marLeft w:val="0"/>
      <w:marRight w:val="0"/>
      <w:marTop w:val="0"/>
      <w:marBottom w:val="0"/>
      <w:divBdr>
        <w:top w:val="none" w:sz="0" w:space="0" w:color="auto"/>
        <w:left w:val="none" w:sz="0" w:space="0" w:color="auto"/>
        <w:bottom w:val="none" w:sz="0" w:space="0" w:color="auto"/>
        <w:right w:val="none" w:sz="0" w:space="0" w:color="auto"/>
      </w:divBdr>
    </w:div>
    <w:div w:id="569193600">
      <w:bodyDiv w:val="1"/>
      <w:marLeft w:val="0"/>
      <w:marRight w:val="0"/>
      <w:marTop w:val="0"/>
      <w:marBottom w:val="0"/>
      <w:divBdr>
        <w:top w:val="none" w:sz="0" w:space="0" w:color="auto"/>
        <w:left w:val="none" w:sz="0" w:space="0" w:color="auto"/>
        <w:bottom w:val="none" w:sz="0" w:space="0" w:color="auto"/>
        <w:right w:val="none" w:sz="0" w:space="0" w:color="auto"/>
      </w:divBdr>
    </w:div>
    <w:div w:id="645864586">
      <w:bodyDiv w:val="1"/>
      <w:marLeft w:val="0"/>
      <w:marRight w:val="0"/>
      <w:marTop w:val="0"/>
      <w:marBottom w:val="0"/>
      <w:divBdr>
        <w:top w:val="none" w:sz="0" w:space="0" w:color="auto"/>
        <w:left w:val="none" w:sz="0" w:space="0" w:color="auto"/>
        <w:bottom w:val="none" w:sz="0" w:space="0" w:color="auto"/>
        <w:right w:val="none" w:sz="0" w:space="0" w:color="auto"/>
      </w:divBdr>
    </w:div>
    <w:div w:id="687414284">
      <w:bodyDiv w:val="1"/>
      <w:marLeft w:val="0"/>
      <w:marRight w:val="0"/>
      <w:marTop w:val="0"/>
      <w:marBottom w:val="0"/>
      <w:divBdr>
        <w:top w:val="none" w:sz="0" w:space="0" w:color="auto"/>
        <w:left w:val="none" w:sz="0" w:space="0" w:color="auto"/>
        <w:bottom w:val="none" w:sz="0" w:space="0" w:color="auto"/>
        <w:right w:val="none" w:sz="0" w:space="0" w:color="auto"/>
      </w:divBdr>
    </w:div>
    <w:div w:id="794561679">
      <w:bodyDiv w:val="1"/>
      <w:marLeft w:val="0"/>
      <w:marRight w:val="0"/>
      <w:marTop w:val="0"/>
      <w:marBottom w:val="0"/>
      <w:divBdr>
        <w:top w:val="none" w:sz="0" w:space="0" w:color="auto"/>
        <w:left w:val="none" w:sz="0" w:space="0" w:color="auto"/>
        <w:bottom w:val="none" w:sz="0" w:space="0" w:color="auto"/>
        <w:right w:val="none" w:sz="0" w:space="0" w:color="auto"/>
      </w:divBdr>
    </w:div>
    <w:div w:id="835221900">
      <w:bodyDiv w:val="1"/>
      <w:marLeft w:val="0"/>
      <w:marRight w:val="0"/>
      <w:marTop w:val="0"/>
      <w:marBottom w:val="0"/>
      <w:divBdr>
        <w:top w:val="none" w:sz="0" w:space="0" w:color="auto"/>
        <w:left w:val="none" w:sz="0" w:space="0" w:color="auto"/>
        <w:bottom w:val="none" w:sz="0" w:space="0" w:color="auto"/>
        <w:right w:val="none" w:sz="0" w:space="0" w:color="auto"/>
      </w:divBdr>
    </w:div>
    <w:div w:id="882595832">
      <w:bodyDiv w:val="1"/>
      <w:marLeft w:val="0"/>
      <w:marRight w:val="0"/>
      <w:marTop w:val="0"/>
      <w:marBottom w:val="0"/>
      <w:divBdr>
        <w:top w:val="none" w:sz="0" w:space="0" w:color="auto"/>
        <w:left w:val="none" w:sz="0" w:space="0" w:color="auto"/>
        <w:bottom w:val="none" w:sz="0" w:space="0" w:color="auto"/>
        <w:right w:val="none" w:sz="0" w:space="0" w:color="auto"/>
      </w:divBdr>
    </w:div>
    <w:div w:id="918440578">
      <w:bodyDiv w:val="1"/>
      <w:marLeft w:val="0"/>
      <w:marRight w:val="0"/>
      <w:marTop w:val="0"/>
      <w:marBottom w:val="0"/>
      <w:divBdr>
        <w:top w:val="none" w:sz="0" w:space="0" w:color="auto"/>
        <w:left w:val="none" w:sz="0" w:space="0" w:color="auto"/>
        <w:bottom w:val="none" w:sz="0" w:space="0" w:color="auto"/>
        <w:right w:val="none" w:sz="0" w:space="0" w:color="auto"/>
      </w:divBdr>
    </w:div>
    <w:div w:id="959147555">
      <w:bodyDiv w:val="1"/>
      <w:marLeft w:val="0"/>
      <w:marRight w:val="0"/>
      <w:marTop w:val="0"/>
      <w:marBottom w:val="0"/>
      <w:divBdr>
        <w:top w:val="none" w:sz="0" w:space="0" w:color="auto"/>
        <w:left w:val="none" w:sz="0" w:space="0" w:color="auto"/>
        <w:bottom w:val="none" w:sz="0" w:space="0" w:color="auto"/>
        <w:right w:val="none" w:sz="0" w:space="0" w:color="auto"/>
      </w:divBdr>
    </w:div>
    <w:div w:id="1126504897">
      <w:bodyDiv w:val="1"/>
      <w:marLeft w:val="0"/>
      <w:marRight w:val="0"/>
      <w:marTop w:val="0"/>
      <w:marBottom w:val="0"/>
      <w:divBdr>
        <w:top w:val="none" w:sz="0" w:space="0" w:color="auto"/>
        <w:left w:val="none" w:sz="0" w:space="0" w:color="auto"/>
        <w:bottom w:val="none" w:sz="0" w:space="0" w:color="auto"/>
        <w:right w:val="none" w:sz="0" w:space="0" w:color="auto"/>
      </w:divBdr>
      <w:divsChild>
        <w:div w:id="26683293">
          <w:marLeft w:val="0"/>
          <w:marRight w:val="0"/>
          <w:marTop w:val="0"/>
          <w:marBottom w:val="0"/>
          <w:divBdr>
            <w:top w:val="none" w:sz="0" w:space="0" w:color="auto"/>
            <w:left w:val="none" w:sz="0" w:space="0" w:color="auto"/>
            <w:bottom w:val="none" w:sz="0" w:space="0" w:color="auto"/>
            <w:right w:val="none" w:sz="0" w:space="0" w:color="auto"/>
          </w:divBdr>
          <w:divsChild>
            <w:div w:id="1210384567">
              <w:marLeft w:val="0"/>
              <w:marRight w:val="0"/>
              <w:marTop w:val="0"/>
              <w:marBottom w:val="0"/>
              <w:divBdr>
                <w:top w:val="none" w:sz="0" w:space="0" w:color="auto"/>
                <w:left w:val="none" w:sz="0" w:space="0" w:color="auto"/>
                <w:bottom w:val="none" w:sz="0" w:space="0" w:color="auto"/>
                <w:right w:val="none" w:sz="0" w:space="0" w:color="auto"/>
              </w:divBdr>
            </w:div>
          </w:divsChild>
        </w:div>
        <w:div w:id="123741367">
          <w:marLeft w:val="0"/>
          <w:marRight w:val="0"/>
          <w:marTop w:val="0"/>
          <w:marBottom w:val="0"/>
          <w:divBdr>
            <w:top w:val="none" w:sz="0" w:space="0" w:color="auto"/>
            <w:left w:val="none" w:sz="0" w:space="0" w:color="auto"/>
            <w:bottom w:val="none" w:sz="0" w:space="0" w:color="auto"/>
            <w:right w:val="none" w:sz="0" w:space="0" w:color="auto"/>
          </w:divBdr>
          <w:divsChild>
            <w:div w:id="419836981">
              <w:marLeft w:val="0"/>
              <w:marRight w:val="0"/>
              <w:marTop w:val="0"/>
              <w:marBottom w:val="0"/>
              <w:divBdr>
                <w:top w:val="none" w:sz="0" w:space="0" w:color="auto"/>
                <w:left w:val="none" w:sz="0" w:space="0" w:color="auto"/>
                <w:bottom w:val="none" w:sz="0" w:space="0" w:color="auto"/>
                <w:right w:val="none" w:sz="0" w:space="0" w:color="auto"/>
              </w:divBdr>
            </w:div>
            <w:div w:id="1775785990">
              <w:marLeft w:val="0"/>
              <w:marRight w:val="0"/>
              <w:marTop w:val="0"/>
              <w:marBottom w:val="0"/>
              <w:divBdr>
                <w:top w:val="none" w:sz="0" w:space="0" w:color="auto"/>
                <w:left w:val="none" w:sz="0" w:space="0" w:color="auto"/>
                <w:bottom w:val="none" w:sz="0" w:space="0" w:color="auto"/>
                <w:right w:val="none" w:sz="0" w:space="0" w:color="auto"/>
              </w:divBdr>
            </w:div>
            <w:div w:id="1862354094">
              <w:marLeft w:val="0"/>
              <w:marRight w:val="0"/>
              <w:marTop w:val="0"/>
              <w:marBottom w:val="0"/>
              <w:divBdr>
                <w:top w:val="none" w:sz="0" w:space="0" w:color="auto"/>
                <w:left w:val="none" w:sz="0" w:space="0" w:color="auto"/>
                <w:bottom w:val="none" w:sz="0" w:space="0" w:color="auto"/>
                <w:right w:val="none" w:sz="0" w:space="0" w:color="auto"/>
              </w:divBdr>
            </w:div>
          </w:divsChild>
        </w:div>
        <w:div w:id="155583656">
          <w:marLeft w:val="0"/>
          <w:marRight w:val="0"/>
          <w:marTop w:val="0"/>
          <w:marBottom w:val="0"/>
          <w:divBdr>
            <w:top w:val="none" w:sz="0" w:space="0" w:color="auto"/>
            <w:left w:val="none" w:sz="0" w:space="0" w:color="auto"/>
            <w:bottom w:val="none" w:sz="0" w:space="0" w:color="auto"/>
            <w:right w:val="none" w:sz="0" w:space="0" w:color="auto"/>
          </w:divBdr>
          <w:divsChild>
            <w:div w:id="910627137">
              <w:marLeft w:val="0"/>
              <w:marRight w:val="0"/>
              <w:marTop w:val="0"/>
              <w:marBottom w:val="0"/>
              <w:divBdr>
                <w:top w:val="none" w:sz="0" w:space="0" w:color="auto"/>
                <w:left w:val="none" w:sz="0" w:space="0" w:color="auto"/>
                <w:bottom w:val="none" w:sz="0" w:space="0" w:color="auto"/>
                <w:right w:val="none" w:sz="0" w:space="0" w:color="auto"/>
              </w:divBdr>
            </w:div>
          </w:divsChild>
        </w:div>
        <w:div w:id="264575995">
          <w:marLeft w:val="0"/>
          <w:marRight w:val="0"/>
          <w:marTop w:val="0"/>
          <w:marBottom w:val="0"/>
          <w:divBdr>
            <w:top w:val="none" w:sz="0" w:space="0" w:color="auto"/>
            <w:left w:val="none" w:sz="0" w:space="0" w:color="auto"/>
            <w:bottom w:val="none" w:sz="0" w:space="0" w:color="auto"/>
            <w:right w:val="none" w:sz="0" w:space="0" w:color="auto"/>
          </w:divBdr>
          <w:divsChild>
            <w:div w:id="105932848">
              <w:marLeft w:val="0"/>
              <w:marRight w:val="0"/>
              <w:marTop w:val="0"/>
              <w:marBottom w:val="0"/>
              <w:divBdr>
                <w:top w:val="none" w:sz="0" w:space="0" w:color="auto"/>
                <w:left w:val="none" w:sz="0" w:space="0" w:color="auto"/>
                <w:bottom w:val="none" w:sz="0" w:space="0" w:color="auto"/>
                <w:right w:val="none" w:sz="0" w:space="0" w:color="auto"/>
              </w:divBdr>
            </w:div>
          </w:divsChild>
        </w:div>
        <w:div w:id="274025878">
          <w:marLeft w:val="0"/>
          <w:marRight w:val="0"/>
          <w:marTop w:val="0"/>
          <w:marBottom w:val="0"/>
          <w:divBdr>
            <w:top w:val="none" w:sz="0" w:space="0" w:color="auto"/>
            <w:left w:val="none" w:sz="0" w:space="0" w:color="auto"/>
            <w:bottom w:val="none" w:sz="0" w:space="0" w:color="auto"/>
            <w:right w:val="none" w:sz="0" w:space="0" w:color="auto"/>
          </w:divBdr>
          <w:divsChild>
            <w:div w:id="947273576">
              <w:marLeft w:val="0"/>
              <w:marRight w:val="0"/>
              <w:marTop w:val="0"/>
              <w:marBottom w:val="0"/>
              <w:divBdr>
                <w:top w:val="none" w:sz="0" w:space="0" w:color="auto"/>
                <w:left w:val="none" w:sz="0" w:space="0" w:color="auto"/>
                <w:bottom w:val="none" w:sz="0" w:space="0" w:color="auto"/>
                <w:right w:val="none" w:sz="0" w:space="0" w:color="auto"/>
              </w:divBdr>
            </w:div>
          </w:divsChild>
        </w:div>
        <w:div w:id="453137739">
          <w:marLeft w:val="0"/>
          <w:marRight w:val="0"/>
          <w:marTop w:val="0"/>
          <w:marBottom w:val="0"/>
          <w:divBdr>
            <w:top w:val="none" w:sz="0" w:space="0" w:color="auto"/>
            <w:left w:val="none" w:sz="0" w:space="0" w:color="auto"/>
            <w:bottom w:val="none" w:sz="0" w:space="0" w:color="auto"/>
            <w:right w:val="none" w:sz="0" w:space="0" w:color="auto"/>
          </w:divBdr>
          <w:divsChild>
            <w:div w:id="1623655104">
              <w:marLeft w:val="0"/>
              <w:marRight w:val="0"/>
              <w:marTop w:val="0"/>
              <w:marBottom w:val="0"/>
              <w:divBdr>
                <w:top w:val="none" w:sz="0" w:space="0" w:color="auto"/>
                <w:left w:val="none" w:sz="0" w:space="0" w:color="auto"/>
                <w:bottom w:val="none" w:sz="0" w:space="0" w:color="auto"/>
                <w:right w:val="none" w:sz="0" w:space="0" w:color="auto"/>
              </w:divBdr>
            </w:div>
          </w:divsChild>
        </w:div>
        <w:div w:id="527449697">
          <w:marLeft w:val="0"/>
          <w:marRight w:val="0"/>
          <w:marTop w:val="0"/>
          <w:marBottom w:val="0"/>
          <w:divBdr>
            <w:top w:val="none" w:sz="0" w:space="0" w:color="auto"/>
            <w:left w:val="none" w:sz="0" w:space="0" w:color="auto"/>
            <w:bottom w:val="none" w:sz="0" w:space="0" w:color="auto"/>
            <w:right w:val="none" w:sz="0" w:space="0" w:color="auto"/>
          </w:divBdr>
          <w:divsChild>
            <w:div w:id="1571500566">
              <w:marLeft w:val="0"/>
              <w:marRight w:val="0"/>
              <w:marTop w:val="0"/>
              <w:marBottom w:val="0"/>
              <w:divBdr>
                <w:top w:val="none" w:sz="0" w:space="0" w:color="auto"/>
                <w:left w:val="none" w:sz="0" w:space="0" w:color="auto"/>
                <w:bottom w:val="none" w:sz="0" w:space="0" w:color="auto"/>
                <w:right w:val="none" w:sz="0" w:space="0" w:color="auto"/>
              </w:divBdr>
            </w:div>
          </w:divsChild>
        </w:div>
        <w:div w:id="559096932">
          <w:marLeft w:val="0"/>
          <w:marRight w:val="0"/>
          <w:marTop w:val="0"/>
          <w:marBottom w:val="0"/>
          <w:divBdr>
            <w:top w:val="none" w:sz="0" w:space="0" w:color="auto"/>
            <w:left w:val="none" w:sz="0" w:space="0" w:color="auto"/>
            <w:bottom w:val="none" w:sz="0" w:space="0" w:color="auto"/>
            <w:right w:val="none" w:sz="0" w:space="0" w:color="auto"/>
          </w:divBdr>
          <w:divsChild>
            <w:div w:id="111940216">
              <w:marLeft w:val="0"/>
              <w:marRight w:val="0"/>
              <w:marTop w:val="0"/>
              <w:marBottom w:val="0"/>
              <w:divBdr>
                <w:top w:val="none" w:sz="0" w:space="0" w:color="auto"/>
                <w:left w:val="none" w:sz="0" w:space="0" w:color="auto"/>
                <w:bottom w:val="none" w:sz="0" w:space="0" w:color="auto"/>
                <w:right w:val="none" w:sz="0" w:space="0" w:color="auto"/>
              </w:divBdr>
            </w:div>
          </w:divsChild>
        </w:div>
        <w:div w:id="615210629">
          <w:marLeft w:val="0"/>
          <w:marRight w:val="0"/>
          <w:marTop w:val="0"/>
          <w:marBottom w:val="0"/>
          <w:divBdr>
            <w:top w:val="none" w:sz="0" w:space="0" w:color="auto"/>
            <w:left w:val="none" w:sz="0" w:space="0" w:color="auto"/>
            <w:bottom w:val="none" w:sz="0" w:space="0" w:color="auto"/>
            <w:right w:val="none" w:sz="0" w:space="0" w:color="auto"/>
          </w:divBdr>
          <w:divsChild>
            <w:div w:id="1254701408">
              <w:marLeft w:val="0"/>
              <w:marRight w:val="0"/>
              <w:marTop w:val="0"/>
              <w:marBottom w:val="0"/>
              <w:divBdr>
                <w:top w:val="none" w:sz="0" w:space="0" w:color="auto"/>
                <w:left w:val="none" w:sz="0" w:space="0" w:color="auto"/>
                <w:bottom w:val="none" w:sz="0" w:space="0" w:color="auto"/>
                <w:right w:val="none" w:sz="0" w:space="0" w:color="auto"/>
              </w:divBdr>
            </w:div>
          </w:divsChild>
        </w:div>
        <w:div w:id="1309826986">
          <w:marLeft w:val="0"/>
          <w:marRight w:val="0"/>
          <w:marTop w:val="0"/>
          <w:marBottom w:val="0"/>
          <w:divBdr>
            <w:top w:val="none" w:sz="0" w:space="0" w:color="auto"/>
            <w:left w:val="none" w:sz="0" w:space="0" w:color="auto"/>
            <w:bottom w:val="none" w:sz="0" w:space="0" w:color="auto"/>
            <w:right w:val="none" w:sz="0" w:space="0" w:color="auto"/>
          </w:divBdr>
          <w:divsChild>
            <w:div w:id="322592383">
              <w:marLeft w:val="0"/>
              <w:marRight w:val="0"/>
              <w:marTop w:val="0"/>
              <w:marBottom w:val="0"/>
              <w:divBdr>
                <w:top w:val="none" w:sz="0" w:space="0" w:color="auto"/>
                <w:left w:val="none" w:sz="0" w:space="0" w:color="auto"/>
                <w:bottom w:val="none" w:sz="0" w:space="0" w:color="auto"/>
                <w:right w:val="none" w:sz="0" w:space="0" w:color="auto"/>
              </w:divBdr>
            </w:div>
          </w:divsChild>
        </w:div>
        <w:div w:id="1388454299">
          <w:marLeft w:val="0"/>
          <w:marRight w:val="0"/>
          <w:marTop w:val="0"/>
          <w:marBottom w:val="0"/>
          <w:divBdr>
            <w:top w:val="none" w:sz="0" w:space="0" w:color="auto"/>
            <w:left w:val="none" w:sz="0" w:space="0" w:color="auto"/>
            <w:bottom w:val="none" w:sz="0" w:space="0" w:color="auto"/>
            <w:right w:val="none" w:sz="0" w:space="0" w:color="auto"/>
          </w:divBdr>
          <w:divsChild>
            <w:div w:id="506212558">
              <w:marLeft w:val="0"/>
              <w:marRight w:val="0"/>
              <w:marTop w:val="0"/>
              <w:marBottom w:val="0"/>
              <w:divBdr>
                <w:top w:val="none" w:sz="0" w:space="0" w:color="auto"/>
                <w:left w:val="none" w:sz="0" w:space="0" w:color="auto"/>
                <w:bottom w:val="none" w:sz="0" w:space="0" w:color="auto"/>
                <w:right w:val="none" w:sz="0" w:space="0" w:color="auto"/>
              </w:divBdr>
            </w:div>
          </w:divsChild>
        </w:div>
        <w:div w:id="1745838016">
          <w:marLeft w:val="0"/>
          <w:marRight w:val="0"/>
          <w:marTop w:val="0"/>
          <w:marBottom w:val="0"/>
          <w:divBdr>
            <w:top w:val="none" w:sz="0" w:space="0" w:color="auto"/>
            <w:left w:val="none" w:sz="0" w:space="0" w:color="auto"/>
            <w:bottom w:val="none" w:sz="0" w:space="0" w:color="auto"/>
            <w:right w:val="none" w:sz="0" w:space="0" w:color="auto"/>
          </w:divBdr>
          <w:divsChild>
            <w:div w:id="1116633716">
              <w:marLeft w:val="0"/>
              <w:marRight w:val="0"/>
              <w:marTop w:val="0"/>
              <w:marBottom w:val="0"/>
              <w:divBdr>
                <w:top w:val="none" w:sz="0" w:space="0" w:color="auto"/>
                <w:left w:val="none" w:sz="0" w:space="0" w:color="auto"/>
                <w:bottom w:val="none" w:sz="0" w:space="0" w:color="auto"/>
                <w:right w:val="none" w:sz="0" w:space="0" w:color="auto"/>
              </w:divBdr>
            </w:div>
          </w:divsChild>
        </w:div>
        <w:div w:id="1801531956">
          <w:marLeft w:val="0"/>
          <w:marRight w:val="0"/>
          <w:marTop w:val="0"/>
          <w:marBottom w:val="0"/>
          <w:divBdr>
            <w:top w:val="none" w:sz="0" w:space="0" w:color="auto"/>
            <w:left w:val="none" w:sz="0" w:space="0" w:color="auto"/>
            <w:bottom w:val="none" w:sz="0" w:space="0" w:color="auto"/>
            <w:right w:val="none" w:sz="0" w:space="0" w:color="auto"/>
          </w:divBdr>
          <w:divsChild>
            <w:div w:id="633218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700135">
      <w:bodyDiv w:val="1"/>
      <w:marLeft w:val="0"/>
      <w:marRight w:val="0"/>
      <w:marTop w:val="0"/>
      <w:marBottom w:val="0"/>
      <w:divBdr>
        <w:top w:val="none" w:sz="0" w:space="0" w:color="auto"/>
        <w:left w:val="none" w:sz="0" w:space="0" w:color="auto"/>
        <w:bottom w:val="none" w:sz="0" w:space="0" w:color="auto"/>
        <w:right w:val="none" w:sz="0" w:space="0" w:color="auto"/>
      </w:divBdr>
    </w:div>
    <w:div w:id="1177965709">
      <w:bodyDiv w:val="1"/>
      <w:marLeft w:val="0"/>
      <w:marRight w:val="0"/>
      <w:marTop w:val="0"/>
      <w:marBottom w:val="0"/>
      <w:divBdr>
        <w:top w:val="none" w:sz="0" w:space="0" w:color="auto"/>
        <w:left w:val="none" w:sz="0" w:space="0" w:color="auto"/>
        <w:bottom w:val="none" w:sz="0" w:space="0" w:color="auto"/>
        <w:right w:val="none" w:sz="0" w:space="0" w:color="auto"/>
      </w:divBdr>
    </w:div>
    <w:div w:id="1253469749">
      <w:bodyDiv w:val="1"/>
      <w:marLeft w:val="0"/>
      <w:marRight w:val="0"/>
      <w:marTop w:val="0"/>
      <w:marBottom w:val="0"/>
      <w:divBdr>
        <w:top w:val="none" w:sz="0" w:space="0" w:color="auto"/>
        <w:left w:val="none" w:sz="0" w:space="0" w:color="auto"/>
        <w:bottom w:val="none" w:sz="0" w:space="0" w:color="auto"/>
        <w:right w:val="none" w:sz="0" w:space="0" w:color="auto"/>
      </w:divBdr>
    </w:div>
    <w:div w:id="1331834298">
      <w:bodyDiv w:val="1"/>
      <w:marLeft w:val="0"/>
      <w:marRight w:val="0"/>
      <w:marTop w:val="0"/>
      <w:marBottom w:val="0"/>
      <w:divBdr>
        <w:top w:val="none" w:sz="0" w:space="0" w:color="auto"/>
        <w:left w:val="none" w:sz="0" w:space="0" w:color="auto"/>
        <w:bottom w:val="none" w:sz="0" w:space="0" w:color="auto"/>
        <w:right w:val="none" w:sz="0" w:space="0" w:color="auto"/>
      </w:divBdr>
    </w:div>
    <w:div w:id="1343972973">
      <w:bodyDiv w:val="1"/>
      <w:marLeft w:val="0"/>
      <w:marRight w:val="0"/>
      <w:marTop w:val="0"/>
      <w:marBottom w:val="0"/>
      <w:divBdr>
        <w:top w:val="none" w:sz="0" w:space="0" w:color="auto"/>
        <w:left w:val="none" w:sz="0" w:space="0" w:color="auto"/>
        <w:bottom w:val="none" w:sz="0" w:space="0" w:color="auto"/>
        <w:right w:val="none" w:sz="0" w:space="0" w:color="auto"/>
      </w:divBdr>
    </w:div>
    <w:div w:id="1359812465">
      <w:bodyDiv w:val="1"/>
      <w:marLeft w:val="0"/>
      <w:marRight w:val="0"/>
      <w:marTop w:val="0"/>
      <w:marBottom w:val="0"/>
      <w:divBdr>
        <w:top w:val="none" w:sz="0" w:space="0" w:color="auto"/>
        <w:left w:val="none" w:sz="0" w:space="0" w:color="auto"/>
        <w:bottom w:val="none" w:sz="0" w:space="0" w:color="auto"/>
        <w:right w:val="none" w:sz="0" w:space="0" w:color="auto"/>
      </w:divBdr>
    </w:div>
    <w:div w:id="1452482635">
      <w:bodyDiv w:val="1"/>
      <w:marLeft w:val="0"/>
      <w:marRight w:val="0"/>
      <w:marTop w:val="0"/>
      <w:marBottom w:val="0"/>
      <w:divBdr>
        <w:top w:val="none" w:sz="0" w:space="0" w:color="auto"/>
        <w:left w:val="none" w:sz="0" w:space="0" w:color="auto"/>
        <w:bottom w:val="none" w:sz="0" w:space="0" w:color="auto"/>
        <w:right w:val="none" w:sz="0" w:space="0" w:color="auto"/>
      </w:divBdr>
    </w:div>
    <w:div w:id="1456674168">
      <w:bodyDiv w:val="1"/>
      <w:marLeft w:val="0"/>
      <w:marRight w:val="0"/>
      <w:marTop w:val="0"/>
      <w:marBottom w:val="0"/>
      <w:divBdr>
        <w:top w:val="none" w:sz="0" w:space="0" w:color="auto"/>
        <w:left w:val="none" w:sz="0" w:space="0" w:color="auto"/>
        <w:bottom w:val="none" w:sz="0" w:space="0" w:color="auto"/>
        <w:right w:val="none" w:sz="0" w:space="0" w:color="auto"/>
      </w:divBdr>
    </w:div>
    <w:div w:id="1463381601">
      <w:bodyDiv w:val="1"/>
      <w:marLeft w:val="0"/>
      <w:marRight w:val="0"/>
      <w:marTop w:val="0"/>
      <w:marBottom w:val="0"/>
      <w:divBdr>
        <w:top w:val="none" w:sz="0" w:space="0" w:color="auto"/>
        <w:left w:val="none" w:sz="0" w:space="0" w:color="auto"/>
        <w:bottom w:val="none" w:sz="0" w:space="0" w:color="auto"/>
        <w:right w:val="none" w:sz="0" w:space="0" w:color="auto"/>
      </w:divBdr>
    </w:div>
    <w:div w:id="1670132540">
      <w:bodyDiv w:val="1"/>
      <w:marLeft w:val="0"/>
      <w:marRight w:val="0"/>
      <w:marTop w:val="0"/>
      <w:marBottom w:val="0"/>
      <w:divBdr>
        <w:top w:val="none" w:sz="0" w:space="0" w:color="auto"/>
        <w:left w:val="none" w:sz="0" w:space="0" w:color="auto"/>
        <w:bottom w:val="none" w:sz="0" w:space="0" w:color="auto"/>
        <w:right w:val="none" w:sz="0" w:space="0" w:color="auto"/>
      </w:divBdr>
    </w:div>
    <w:div w:id="1716157376">
      <w:bodyDiv w:val="1"/>
      <w:marLeft w:val="0"/>
      <w:marRight w:val="0"/>
      <w:marTop w:val="0"/>
      <w:marBottom w:val="0"/>
      <w:divBdr>
        <w:top w:val="none" w:sz="0" w:space="0" w:color="auto"/>
        <w:left w:val="none" w:sz="0" w:space="0" w:color="auto"/>
        <w:bottom w:val="none" w:sz="0" w:space="0" w:color="auto"/>
        <w:right w:val="none" w:sz="0" w:space="0" w:color="auto"/>
      </w:divBdr>
    </w:div>
    <w:div w:id="1786462611">
      <w:bodyDiv w:val="1"/>
      <w:marLeft w:val="0"/>
      <w:marRight w:val="0"/>
      <w:marTop w:val="0"/>
      <w:marBottom w:val="0"/>
      <w:divBdr>
        <w:top w:val="none" w:sz="0" w:space="0" w:color="auto"/>
        <w:left w:val="none" w:sz="0" w:space="0" w:color="auto"/>
        <w:bottom w:val="none" w:sz="0" w:space="0" w:color="auto"/>
        <w:right w:val="none" w:sz="0" w:space="0" w:color="auto"/>
      </w:divBdr>
    </w:div>
    <w:div w:id="1825924985">
      <w:bodyDiv w:val="1"/>
      <w:marLeft w:val="0"/>
      <w:marRight w:val="0"/>
      <w:marTop w:val="0"/>
      <w:marBottom w:val="0"/>
      <w:divBdr>
        <w:top w:val="none" w:sz="0" w:space="0" w:color="auto"/>
        <w:left w:val="none" w:sz="0" w:space="0" w:color="auto"/>
        <w:bottom w:val="none" w:sz="0" w:space="0" w:color="auto"/>
        <w:right w:val="none" w:sz="0" w:space="0" w:color="auto"/>
      </w:divBdr>
    </w:div>
    <w:div w:id="1966305563">
      <w:bodyDiv w:val="1"/>
      <w:marLeft w:val="0"/>
      <w:marRight w:val="0"/>
      <w:marTop w:val="0"/>
      <w:marBottom w:val="0"/>
      <w:divBdr>
        <w:top w:val="none" w:sz="0" w:space="0" w:color="auto"/>
        <w:left w:val="none" w:sz="0" w:space="0" w:color="auto"/>
        <w:bottom w:val="none" w:sz="0" w:space="0" w:color="auto"/>
        <w:right w:val="none" w:sz="0" w:space="0" w:color="auto"/>
      </w:divBdr>
      <w:divsChild>
        <w:div w:id="5404543">
          <w:marLeft w:val="0"/>
          <w:marRight w:val="0"/>
          <w:marTop w:val="0"/>
          <w:marBottom w:val="0"/>
          <w:divBdr>
            <w:top w:val="none" w:sz="0" w:space="0" w:color="auto"/>
            <w:left w:val="none" w:sz="0" w:space="0" w:color="auto"/>
            <w:bottom w:val="none" w:sz="0" w:space="0" w:color="auto"/>
            <w:right w:val="none" w:sz="0" w:space="0" w:color="auto"/>
          </w:divBdr>
        </w:div>
        <w:div w:id="8606074">
          <w:marLeft w:val="0"/>
          <w:marRight w:val="0"/>
          <w:marTop w:val="0"/>
          <w:marBottom w:val="0"/>
          <w:divBdr>
            <w:top w:val="none" w:sz="0" w:space="0" w:color="auto"/>
            <w:left w:val="none" w:sz="0" w:space="0" w:color="auto"/>
            <w:bottom w:val="none" w:sz="0" w:space="0" w:color="auto"/>
            <w:right w:val="none" w:sz="0" w:space="0" w:color="auto"/>
          </w:divBdr>
        </w:div>
        <w:div w:id="8870421">
          <w:marLeft w:val="0"/>
          <w:marRight w:val="0"/>
          <w:marTop w:val="0"/>
          <w:marBottom w:val="0"/>
          <w:divBdr>
            <w:top w:val="none" w:sz="0" w:space="0" w:color="auto"/>
            <w:left w:val="none" w:sz="0" w:space="0" w:color="auto"/>
            <w:bottom w:val="none" w:sz="0" w:space="0" w:color="auto"/>
            <w:right w:val="none" w:sz="0" w:space="0" w:color="auto"/>
          </w:divBdr>
          <w:divsChild>
            <w:div w:id="108597122">
              <w:marLeft w:val="0"/>
              <w:marRight w:val="0"/>
              <w:marTop w:val="0"/>
              <w:marBottom w:val="0"/>
              <w:divBdr>
                <w:top w:val="none" w:sz="0" w:space="0" w:color="auto"/>
                <w:left w:val="none" w:sz="0" w:space="0" w:color="auto"/>
                <w:bottom w:val="none" w:sz="0" w:space="0" w:color="auto"/>
                <w:right w:val="none" w:sz="0" w:space="0" w:color="auto"/>
              </w:divBdr>
            </w:div>
            <w:div w:id="180318612">
              <w:marLeft w:val="0"/>
              <w:marRight w:val="0"/>
              <w:marTop w:val="0"/>
              <w:marBottom w:val="0"/>
              <w:divBdr>
                <w:top w:val="none" w:sz="0" w:space="0" w:color="auto"/>
                <w:left w:val="none" w:sz="0" w:space="0" w:color="auto"/>
                <w:bottom w:val="none" w:sz="0" w:space="0" w:color="auto"/>
                <w:right w:val="none" w:sz="0" w:space="0" w:color="auto"/>
              </w:divBdr>
            </w:div>
            <w:div w:id="1713308849">
              <w:marLeft w:val="0"/>
              <w:marRight w:val="0"/>
              <w:marTop w:val="0"/>
              <w:marBottom w:val="0"/>
              <w:divBdr>
                <w:top w:val="none" w:sz="0" w:space="0" w:color="auto"/>
                <w:left w:val="none" w:sz="0" w:space="0" w:color="auto"/>
                <w:bottom w:val="none" w:sz="0" w:space="0" w:color="auto"/>
                <w:right w:val="none" w:sz="0" w:space="0" w:color="auto"/>
              </w:divBdr>
            </w:div>
            <w:div w:id="1763721168">
              <w:marLeft w:val="0"/>
              <w:marRight w:val="0"/>
              <w:marTop w:val="0"/>
              <w:marBottom w:val="0"/>
              <w:divBdr>
                <w:top w:val="none" w:sz="0" w:space="0" w:color="auto"/>
                <w:left w:val="none" w:sz="0" w:space="0" w:color="auto"/>
                <w:bottom w:val="none" w:sz="0" w:space="0" w:color="auto"/>
                <w:right w:val="none" w:sz="0" w:space="0" w:color="auto"/>
              </w:divBdr>
            </w:div>
            <w:div w:id="1859612316">
              <w:marLeft w:val="0"/>
              <w:marRight w:val="0"/>
              <w:marTop w:val="0"/>
              <w:marBottom w:val="0"/>
              <w:divBdr>
                <w:top w:val="none" w:sz="0" w:space="0" w:color="auto"/>
                <w:left w:val="none" w:sz="0" w:space="0" w:color="auto"/>
                <w:bottom w:val="none" w:sz="0" w:space="0" w:color="auto"/>
                <w:right w:val="none" w:sz="0" w:space="0" w:color="auto"/>
              </w:divBdr>
            </w:div>
          </w:divsChild>
        </w:div>
        <w:div w:id="11928336">
          <w:marLeft w:val="0"/>
          <w:marRight w:val="0"/>
          <w:marTop w:val="0"/>
          <w:marBottom w:val="0"/>
          <w:divBdr>
            <w:top w:val="none" w:sz="0" w:space="0" w:color="auto"/>
            <w:left w:val="none" w:sz="0" w:space="0" w:color="auto"/>
            <w:bottom w:val="none" w:sz="0" w:space="0" w:color="auto"/>
            <w:right w:val="none" w:sz="0" w:space="0" w:color="auto"/>
          </w:divBdr>
        </w:div>
        <w:div w:id="15890798">
          <w:marLeft w:val="0"/>
          <w:marRight w:val="0"/>
          <w:marTop w:val="0"/>
          <w:marBottom w:val="0"/>
          <w:divBdr>
            <w:top w:val="none" w:sz="0" w:space="0" w:color="auto"/>
            <w:left w:val="none" w:sz="0" w:space="0" w:color="auto"/>
            <w:bottom w:val="none" w:sz="0" w:space="0" w:color="auto"/>
            <w:right w:val="none" w:sz="0" w:space="0" w:color="auto"/>
          </w:divBdr>
        </w:div>
        <w:div w:id="19016176">
          <w:marLeft w:val="0"/>
          <w:marRight w:val="0"/>
          <w:marTop w:val="0"/>
          <w:marBottom w:val="0"/>
          <w:divBdr>
            <w:top w:val="none" w:sz="0" w:space="0" w:color="auto"/>
            <w:left w:val="none" w:sz="0" w:space="0" w:color="auto"/>
            <w:bottom w:val="none" w:sz="0" w:space="0" w:color="auto"/>
            <w:right w:val="none" w:sz="0" w:space="0" w:color="auto"/>
          </w:divBdr>
        </w:div>
        <w:div w:id="28184184">
          <w:marLeft w:val="0"/>
          <w:marRight w:val="0"/>
          <w:marTop w:val="0"/>
          <w:marBottom w:val="0"/>
          <w:divBdr>
            <w:top w:val="none" w:sz="0" w:space="0" w:color="auto"/>
            <w:left w:val="none" w:sz="0" w:space="0" w:color="auto"/>
            <w:bottom w:val="none" w:sz="0" w:space="0" w:color="auto"/>
            <w:right w:val="none" w:sz="0" w:space="0" w:color="auto"/>
          </w:divBdr>
        </w:div>
        <w:div w:id="32851909">
          <w:marLeft w:val="0"/>
          <w:marRight w:val="0"/>
          <w:marTop w:val="0"/>
          <w:marBottom w:val="0"/>
          <w:divBdr>
            <w:top w:val="none" w:sz="0" w:space="0" w:color="auto"/>
            <w:left w:val="none" w:sz="0" w:space="0" w:color="auto"/>
            <w:bottom w:val="none" w:sz="0" w:space="0" w:color="auto"/>
            <w:right w:val="none" w:sz="0" w:space="0" w:color="auto"/>
          </w:divBdr>
        </w:div>
        <w:div w:id="46414295">
          <w:marLeft w:val="0"/>
          <w:marRight w:val="0"/>
          <w:marTop w:val="0"/>
          <w:marBottom w:val="0"/>
          <w:divBdr>
            <w:top w:val="none" w:sz="0" w:space="0" w:color="auto"/>
            <w:left w:val="none" w:sz="0" w:space="0" w:color="auto"/>
            <w:bottom w:val="none" w:sz="0" w:space="0" w:color="auto"/>
            <w:right w:val="none" w:sz="0" w:space="0" w:color="auto"/>
          </w:divBdr>
        </w:div>
        <w:div w:id="59793535">
          <w:marLeft w:val="0"/>
          <w:marRight w:val="0"/>
          <w:marTop w:val="0"/>
          <w:marBottom w:val="0"/>
          <w:divBdr>
            <w:top w:val="none" w:sz="0" w:space="0" w:color="auto"/>
            <w:left w:val="none" w:sz="0" w:space="0" w:color="auto"/>
            <w:bottom w:val="none" w:sz="0" w:space="0" w:color="auto"/>
            <w:right w:val="none" w:sz="0" w:space="0" w:color="auto"/>
          </w:divBdr>
        </w:div>
        <w:div w:id="101581200">
          <w:marLeft w:val="0"/>
          <w:marRight w:val="0"/>
          <w:marTop w:val="0"/>
          <w:marBottom w:val="0"/>
          <w:divBdr>
            <w:top w:val="none" w:sz="0" w:space="0" w:color="auto"/>
            <w:left w:val="none" w:sz="0" w:space="0" w:color="auto"/>
            <w:bottom w:val="none" w:sz="0" w:space="0" w:color="auto"/>
            <w:right w:val="none" w:sz="0" w:space="0" w:color="auto"/>
          </w:divBdr>
        </w:div>
        <w:div w:id="106897283">
          <w:marLeft w:val="0"/>
          <w:marRight w:val="0"/>
          <w:marTop w:val="0"/>
          <w:marBottom w:val="0"/>
          <w:divBdr>
            <w:top w:val="none" w:sz="0" w:space="0" w:color="auto"/>
            <w:left w:val="none" w:sz="0" w:space="0" w:color="auto"/>
            <w:bottom w:val="none" w:sz="0" w:space="0" w:color="auto"/>
            <w:right w:val="none" w:sz="0" w:space="0" w:color="auto"/>
          </w:divBdr>
        </w:div>
        <w:div w:id="113597013">
          <w:marLeft w:val="0"/>
          <w:marRight w:val="0"/>
          <w:marTop w:val="0"/>
          <w:marBottom w:val="0"/>
          <w:divBdr>
            <w:top w:val="none" w:sz="0" w:space="0" w:color="auto"/>
            <w:left w:val="none" w:sz="0" w:space="0" w:color="auto"/>
            <w:bottom w:val="none" w:sz="0" w:space="0" w:color="auto"/>
            <w:right w:val="none" w:sz="0" w:space="0" w:color="auto"/>
          </w:divBdr>
        </w:div>
        <w:div w:id="116145036">
          <w:marLeft w:val="0"/>
          <w:marRight w:val="0"/>
          <w:marTop w:val="0"/>
          <w:marBottom w:val="0"/>
          <w:divBdr>
            <w:top w:val="none" w:sz="0" w:space="0" w:color="auto"/>
            <w:left w:val="none" w:sz="0" w:space="0" w:color="auto"/>
            <w:bottom w:val="none" w:sz="0" w:space="0" w:color="auto"/>
            <w:right w:val="none" w:sz="0" w:space="0" w:color="auto"/>
          </w:divBdr>
        </w:div>
        <w:div w:id="128939292">
          <w:marLeft w:val="0"/>
          <w:marRight w:val="0"/>
          <w:marTop w:val="0"/>
          <w:marBottom w:val="0"/>
          <w:divBdr>
            <w:top w:val="none" w:sz="0" w:space="0" w:color="auto"/>
            <w:left w:val="none" w:sz="0" w:space="0" w:color="auto"/>
            <w:bottom w:val="none" w:sz="0" w:space="0" w:color="auto"/>
            <w:right w:val="none" w:sz="0" w:space="0" w:color="auto"/>
          </w:divBdr>
        </w:div>
        <w:div w:id="132336030">
          <w:marLeft w:val="0"/>
          <w:marRight w:val="0"/>
          <w:marTop w:val="0"/>
          <w:marBottom w:val="0"/>
          <w:divBdr>
            <w:top w:val="none" w:sz="0" w:space="0" w:color="auto"/>
            <w:left w:val="none" w:sz="0" w:space="0" w:color="auto"/>
            <w:bottom w:val="none" w:sz="0" w:space="0" w:color="auto"/>
            <w:right w:val="none" w:sz="0" w:space="0" w:color="auto"/>
          </w:divBdr>
        </w:div>
        <w:div w:id="134294552">
          <w:marLeft w:val="0"/>
          <w:marRight w:val="0"/>
          <w:marTop w:val="0"/>
          <w:marBottom w:val="0"/>
          <w:divBdr>
            <w:top w:val="none" w:sz="0" w:space="0" w:color="auto"/>
            <w:left w:val="none" w:sz="0" w:space="0" w:color="auto"/>
            <w:bottom w:val="none" w:sz="0" w:space="0" w:color="auto"/>
            <w:right w:val="none" w:sz="0" w:space="0" w:color="auto"/>
          </w:divBdr>
        </w:div>
        <w:div w:id="134445210">
          <w:marLeft w:val="0"/>
          <w:marRight w:val="0"/>
          <w:marTop w:val="0"/>
          <w:marBottom w:val="0"/>
          <w:divBdr>
            <w:top w:val="none" w:sz="0" w:space="0" w:color="auto"/>
            <w:left w:val="none" w:sz="0" w:space="0" w:color="auto"/>
            <w:bottom w:val="none" w:sz="0" w:space="0" w:color="auto"/>
            <w:right w:val="none" w:sz="0" w:space="0" w:color="auto"/>
          </w:divBdr>
        </w:div>
        <w:div w:id="149952880">
          <w:marLeft w:val="0"/>
          <w:marRight w:val="0"/>
          <w:marTop w:val="0"/>
          <w:marBottom w:val="0"/>
          <w:divBdr>
            <w:top w:val="none" w:sz="0" w:space="0" w:color="auto"/>
            <w:left w:val="none" w:sz="0" w:space="0" w:color="auto"/>
            <w:bottom w:val="none" w:sz="0" w:space="0" w:color="auto"/>
            <w:right w:val="none" w:sz="0" w:space="0" w:color="auto"/>
          </w:divBdr>
        </w:div>
        <w:div w:id="152306263">
          <w:marLeft w:val="0"/>
          <w:marRight w:val="0"/>
          <w:marTop w:val="0"/>
          <w:marBottom w:val="0"/>
          <w:divBdr>
            <w:top w:val="none" w:sz="0" w:space="0" w:color="auto"/>
            <w:left w:val="none" w:sz="0" w:space="0" w:color="auto"/>
            <w:bottom w:val="none" w:sz="0" w:space="0" w:color="auto"/>
            <w:right w:val="none" w:sz="0" w:space="0" w:color="auto"/>
          </w:divBdr>
          <w:divsChild>
            <w:div w:id="447043551">
              <w:marLeft w:val="0"/>
              <w:marRight w:val="0"/>
              <w:marTop w:val="0"/>
              <w:marBottom w:val="0"/>
              <w:divBdr>
                <w:top w:val="none" w:sz="0" w:space="0" w:color="auto"/>
                <w:left w:val="none" w:sz="0" w:space="0" w:color="auto"/>
                <w:bottom w:val="none" w:sz="0" w:space="0" w:color="auto"/>
                <w:right w:val="none" w:sz="0" w:space="0" w:color="auto"/>
              </w:divBdr>
            </w:div>
            <w:div w:id="473252856">
              <w:marLeft w:val="0"/>
              <w:marRight w:val="0"/>
              <w:marTop w:val="0"/>
              <w:marBottom w:val="0"/>
              <w:divBdr>
                <w:top w:val="none" w:sz="0" w:space="0" w:color="auto"/>
                <w:left w:val="none" w:sz="0" w:space="0" w:color="auto"/>
                <w:bottom w:val="none" w:sz="0" w:space="0" w:color="auto"/>
                <w:right w:val="none" w:sz="0" w:space="0" w:color="auto"/>
              </w:divBdr>
            </w:div>
            <w:div w:id="570967653">
              <w:marLeft w:val="0"/>
              <w:marRight w:val="0"/>
              <w:marTop w:val="0"/>
              <w:marBottom w:val="0"/>
              <w:divBdr>
                <w:top w:val="none" w:sz="0" w:space="0" w:color="auto"/>
                <w:left w:val="none" w:sz="0" w:space="0" w:color="auto"/>
                <w:bottom w:val="none" w:sz="0" w:space="0" w:color="auto"/>
                <w:right w:val="none" w:sz="0" w:space="0" w:color="auto"/>
              </w:divBdr>
            </w:div>
            <w:div w:id="779952368">
              <w:marLeft w:val="0"/>
              <w:marRight w:val="0"/>
              <w:marTop w:val="0"/>
              <w:marBottom w:val="0"/>
              <w:divBdr>
                <w:top w:val="none" w:sz="0" w:space="0" w:color="auto"/>
                <w:left w:val="none" w:sz="0" w:space="0" w:color="auto"/>
                <w:bottom w:val="none" w:sz="0" w:space="0" w:color="auto"/>
                <w:right w:val="none" w:sz="0" w:space="0" w:color="auto"/>
              </w:divBdr>
            </w:div>
            <w:div w:id="805467725">
              <w:marLeft w:val="0"/>
              <w:marRight w:val="0"/>
              <w:marTop w:val="0"/>
              <w:marBottom w:val="0"/>
              <w:divBdr>
                <w:top w:val="none" w:sz="0" w:space="0" w:color="auto"/>
                <w:left w:val="none" w:sz="0" w:space="0" w:color="auto"/>
                <w:bottom w:val="none" w:sz="0" w:space="0" w:color="auto"/>
                <w:right w:val="none" w:sz="0" w:space="0" w:color="auto"/>
              </w:divBdr>
            </w:div>
          </w:divsChild>
        </w:div>
        <w:div w:id="166218198">
          <w:marLeft w:val="0"/>
          <w:marRight w:val="0"/>
          <w:marTop w:val="0"/>
          <w:marBottom w:val="0"/>
          <w:divBdr>
            <w:top w:val="none" w:sz="0" w:space="0" w:color="auto"/>
            <w:left w:val="none" w:sz="0" w:space="0" w:color="auto"/>
            <w:bottom w:val="none" w:sz="0" w:space="0" w:color="auto"/>
            <w:right w:val="none" w:sz="0" w:space="0" w:color="auto"/>
          </w:divBdr>
        </w:div>
        <w:div w:id="184371791">
          <w:marLeft w:val="0"/>
          <w:marRight w:val="0"/>
          <w:marTop w:val="0"/>
          <w:marBottom w:val="0"/>
          <w:divBdr>
            <w:top w:val="none" w:sz="0" w:space="0" w:color="auto"/>
            <w:left w:val="none" w:sz="0" w:space="0" w:color="auto"/>
            <w:bottom w:val="none" w:sz="0" w:space="0" w:color="auto"/>
            <w:right w:val="none" w:sz="0" w:space="0" w:color="auto"/>
          </w:divBdr>
        </w:div>
        <w:div w:id="187644604">
          <w:marLeft w:val="0"/>
          <w:marRight w:val="0"/>
          <w:marTop w:val="0"/>
          <w:marBottom w:val="0"/>
          <w:divBdr>
            <w:top w:val="none" w:sz="0" w:space="0" w:color="auto"/>
            <w:left w:val="none" w:sz="0" w:space="0" w:color="auto"/>
            <w:bottom w:val="none" w:sz="0" w:space="0" w:color="auto"/>
            <w:right w:val="none" w:sz="0" w:space="0" w:color="auto"/>
          </w:divBdr>
        </w:div>
        <w:div w:id="209415076">
          <w:marLeft w:val="0"/>
          <w:marRight w:val="0"/>
          <w:marTop w:val="0"/>
          <w:marBottom w:val="0"/>
          <w:divBdr>
            <w:top w:val="none" w:sz="0" w:space="0" w:color="auto"/>
            <w:left w:val="none" w:sz="0" w:space="0" w:color="auto"/>
            <w:bottom w:val="none" w:sz="0" w:space="0" w:color="auto"/>
            <w:right w:val="none" w:sz="0" w:space="0" w:color="auto"/>
          </w:divBdr>
        </w:div>
        <w:div w:id="216358064">
          <w:marLeft w:val="0"/>
          <w:marRight w:val="0"/>
          <w:marTop w:val="0"/>
          <w:marBottom w:val="0"/>
          <w:divBdr>
            <w:top w:val="none" w:sz="0" w:space="0" w:color="auto"/>
            <w:left w:val="none" w:sz="0" w:space="0" w:color="auto"/>
            <w:bottom w:val="none" w:sz="0" w:space="0" w:color="auto"/>
            <w:right w:val="none" w:sz="0" w:space="0" w:color="auto"/>
          </w:divBdr>
        </w:div>
        <w:div w:id="217521982">
          <w:marLeft w:val="0"/>
          <w:marRight w:val="0"/>
          <w:marTop w:val="0"/>
          <w:marBottom w:val="0"/>
          <w:divBdr>
            <w:top w:val="none" w:sz="0" w:space="0" w:color="auto"/>
            <w:left w:val="none" w:sz="0" w:space="0" w:color="auto"/>
            <w:bottom w:val="none" w:sz="0" w:space="0" w:color="auto"/>
            <w:right w:val="none" w:sz="0" w:space="0" w:color="auto"/>
          </w:divBdr>
        </w:div>
        <w:div w:id="228074524">
          <w:marLeft w:val="0"/>
          <w:marRight w:val="0"/>
          <w:marTop w:val="0"/>
          <w:marBottom w:val="0"/>
          <w:divBdr>
            <w:top w:val="none" w:sz="0" w:space="0" w:color="auto"/>
            <w:left w:val="none" w:sz="0" w:space="0" w:color="auto"/>
            <w:bottom w:val="none" w:sz="0" w:space="0" w:color="auto"/>
            <w:right w:val="none" w:sz="0" w:space="0" w:color="auto"/>
          </w:divBdr>
        </w:div>
        <w:div w:id="228544893">
          <w:marLeft w:val="0"/>
          <w:marRight w:val="0"/>
          <w:marTop w:val="0"/>
          <w:marBottom w:val="0"/>
          <w:divBdr>
            <w:top w:val="none" w:sz="0" w:space="0" w:color="auto"/>
            <w:left w:val="none" w:sz="0" w:space="0" w:color="auto"/>
            <w:bottom w:val="none" w:sz="0" w:space="0" w:color="auto"/>
            <w:right w:val="none" w:sz="0" w:space="0" w:color="auto"/>
          </w:divBdr>
        </w:div>
        <w:div w:id="235241431">
          <w:marLeft w:val="0"/>
          <w:marRight w:val="0"/>
          <w:marTop w:val="0"/>
          <w:marBottom w:val="0"/>
          <w:divBdr>
            <w:top w:val="none" w:sz="0" w:space="0" w:color="auto"/>
            <w:left w:val="none" w:sz="0" w:space="0" w:color="auto"/>
            <w:bottom w:val="none" w:sz="0" w:space="0" w:color="auto"/>
            <w:right w:val="none" w:sz="0" w:space="0" w:color="auto"/>
          </w:divBdr>
        </w:div>
        <w:div w:id="249579727">
          <w:marLeft w:val="0"/>
          <w:marRight w:val="0"/>
          <w:marTop w:val="0"/>
          <w:marBottom w:val="0"/>
          <w:divBdr>
            <w:top w:val="none" w:sz="0" w:space="0" w:color="auto"/>
            <w:left w:val="none" w:sz="0" w:space="0" w:color="auto"/>
            <w:bottom w:val="none" w:sz="0" w:space="0" w:color="auto"/>
            <w:right w:val="none" w:sz="0" w:space="0" w:color="auto"/>
          </w:divBdr>
        </w:div>
        <w:div w:id="272830145">
          <w:marLeft w:val="0"/>
          <w:marRight w:val="0"/>
          <w:marTop w:val="0"/>
          <w:marBottom w:val="0"/>
          <w:divBdr>
            <w:top w:val="none" w:sz="0" w:space="0" w:color="auto"/>
            <w:left w:val="none" w:sz="0" w:space="0" w:color="auto"/>
            <w:bottom w:val="none" w:sz="0" w:space="0" w:color="auto"/>
            <w:right w:val="none" w:sz="0" w:space="0" w:color="auto"/>
          </w:divBdr>
          <w:divsChild>
            <w:div w:id="705523513">
              <w:marLeft w:val="0"/>
              <w:marRight w:val="0"/>
              <w:marTop w:val="0"/>
              <w:marBottom w:val="0"/>
              <w:divBdr>
                <w:top w:val="none" w:sz="0" w:space="0" w:color="auto"/>
                <w:left w:val="none" w:sz="0" w:space="0" w:color="auto"/>
                <w:bottom w:val="none" w:sz="0" w:space="0" w:color="auto"/>
                <w:right w:val="none" w:sz="0" w:space="0" w:color="auto"/>
              </w:divBdr>
            </w:div>
            <w:div w:id="785075622">
              <w:marLeft w:val="0"/>
              <w:marRight w:val="0"/>
              <w:marTop w:val="0"/>
              <w:marBottom w:val="0"/>
              <w:divBdr>
                <w:top w:val="none" w:sz="0" w:space="0" w:color="auto"/>
                <w:left w:val="none" w:sz="0" w:space="0" w:color="auto"/>
                <w:bottom w:val="none" w:sz="0" w:space="0" w:color="auto"/>
                <w:right w:val="none" w:sz="0" w:space="0" w:color="auto"/>
              </w:divBdr>
            </w:div>
            <w:div w:id="1589270856">
              <w:marLeft w:val="0"/>
              <w:marRight w:val="0"/>
              <w:marTop w:val="0"/>
              <w:marBottom w:val="0"/>
              <w:divBdr>
                <w:top w:val="none" w:sz="0" w:space="0" w:color="auto"/>
                <w:left w:val="none" w:sz="0" w:space="0" w:color="auto"/>
                <w:bottom w:val="none" w:sz="0" w:space="0" w:color="auto"/>
                <w:right w:val="none" w:sz="0" w:space="0" w:color="auto"/>
              </w:divBdr>
            </w:div>
            <w:div w:id="2076464126">
              <w:marLeft w:val="0"/>
              <w:marRight w:val="0"/>
              <w:marTop w:val="0"/>
              <w:marBottom w:val="0"/>
              <w:divBdr>
                <w:top w:val="none" w:sz="0" w:space="0" w:color="auto"/>
                <w:left w:val="none" w:sz="0" w:space="0" w:color="auto"/>
                <w:bottom w:val="none" w:sz="0" w:space="0" w:color="auto"/>
                <w:right w:val="none" w:sz="0" w:space="0" w:color="auto"/>
              </w:divBdr>
            </w:div>
            <w:div w:id="2089115461">
              <w:marLeft w:val="0"/>
              <w:marRight w:val="0"/>
              <w:marTop w:val="0"/>
              <w:marBottom w:val="0"/>
              <w:divBdr>
                <w:top w:val="none" w:sz="0" w:space="0" w:color="auto"/>
                <w:left w:val="none" w:sz="0" w:space="0" w:color="auto"/>
                <w:bottom w:val="none" w:sz="0" w:space="0" w:color="auto"/>
                <w:right w:val="none" w:sz="0" w:space="0" w:color="auto"/>
              </w:divBdr>
            </w:div>
          </w:divsChild>
        </w:div>
        <w:div w:id="285626284">
          <w:marLeft w:val="0"/>
          <w:marRight w:val="0"/>
          <w:marTop w:val="0"/>
          <w:marBottom w:val="0"/>
          <w:divBdr>
            <w:top w:val="none" w:sz="0" w:space="0" w:color="auto"/>
            <w:left w:val="none" w:sz="0" w:space="0" w:color="auto"/>
            <w:bottom w:val="none" w:sz="0" w:space="0" w:color="auto"/>
            <w:right w:val="none" w:sz="0" w:space="0" w:color="auto"/>
          </w:divBdr>
          <w:divsChild>
            <w:div w:id="278921427">
              <w:marLeft w:val="0"/>
              <w:marRight w:val="0"/>
              <w:marTop w:val="0"/>
              <w:marBottom w:val="0"/>
              <w:divBdr>
                <w:top w:val="none" w:sz="0" w:space="0" w:color="auto"/>
                <w:left w:val="none" w:sz="0" w:space="0" w:color="auto"/>
                <w:bottom w:val="none" w:sz="0" w:space="0" w:color="auto"/>
                <w:right w:val="none" w:sz="0" w:space="0" w:color="auto"/>
              </w:divBdr>
            </w:div>
            <w:div w:id="299307206">
              <w:marLeft w:val="0"/>
              <w:marRight w:val="0"/>
              <w:marTop w:val="0"/>
              <w:marBottom w:val="0"/>
              <w:divBdr>
                <w:top w:val="none" w:sz="0" w:space="0" w:color="auto"/>
                <w:left w:val="none" w:sz="0" w:space="0" w:color="auto"/>
                <w:bottom w:val="none" w:sz="0" w:space="0" w:color="auto"/>
                <w:right w:val="none" w:sz="0" w:space="0" w:color="auto"/>
              </w:divBdr>
            </w:div>
            <w:div w:id="549147730">
              <w:marLeft w:val="0"/>
              <w:marRight w:val="0"/>
              <w:marTop w:val="0"/>
              <w:marBottom w:val="0"/>
              <w:divBdr>
                <w:top w:val="none" w:sz="0" w:space="0" w:color="auto"/>
                <w:left w:val="none" w:sz="0" w:space="0" w:color="auto"/>
                <w:bottom w:val="none" w:sz="0" w:space="0" w:color="auto"/>
                <w:right w:val="none" w:sz="0" w:space="0" w:color="auto"/>
              </w:divBdr>
            </w:div>
            <w:div w:id="868680719">
              <w:marLeft w:val="0"/>
              <w:marRight w:val="0"/>
              <w:marTop w:val="0"/>
              <w:marBottom w:val="0"/>
              <w:divBdr>
                <w:top w:val="none" w:sz="0" w:space="0" w:color="auto"/>
                <w:left w:val="none" w:sz="0" w:space="0" w:color="auto"/>
                <w:bottom w:val="none" w:sz="0" w:space="0" w:color="auto"/>
                <w:right w:val="none" w:sz="0" w:space="0" w:color="auto"/>
              </w:divBdr>
            </w:div>
            <w:div w:id="1899902957">
              <w:marLeft w:val="0"/>
              <w:marRight w:val="0"/>
              <w:marTop w:val="0"/>
              <w:marBottom w:val="0"/>
              <w:divBdr>
                <w:top w:val="none" w:sz="0" w:space="0" w:color="auto"/>
                <w:left w:val="none" w:sz="0" w:space="0" w:color="auto"/>
                <w:bottom w:val="none" w:sz="0" w:space="0" w:color="auto"/>
                <w:right w:val="none" w:sz="0" w:space="0" w:color="auto"/>
              </w:divBdr>
            </w:div>
          </w:divsChild>
        </w:div>
        <w:div w:id="291833657">
          <w:marLeft w:val="0"/>
          <w:marRight w:val="0"/>
          <w:marTop w:val="0"/>
          <w:marBottom w:val="0"/>
          <w:divBdr>
            <w:top w:val="none" w:sz="0" w:space="0" w:color="auto"/>
            <w:left w:val="none" w:sz="0" w:space="0" w:color="auto"/>
            <w:bottom w:val="none" w:sz="0" w:space="0" w:color="auto"/>
            <w:right w:val="none" w:sz="0" w:space="0" w:color="auto"/>
          </w:divBdr>
        </w:div>
        <w:div w:id="307176638">
          <w:marLeft w:val="0"/>
          <w:marRight w:val="0"/>
          <w:marTop w:val="0"/>
          <w:marBottom w:val="0"/>
          <w:divBdr>
            <w:top w:val="none" w:sz="0" w:space="0" w:color="auto"/>
            <w:left w:val="none" w:sz="0" w:space="0" w:color="auto"/>
            <w:bottom w:val="none" w:sz="0" w:space="0" w:color="auto"/>
            <w:right w:val="none" w:sz="0" w:space="0" w:color="auto"/>
          </w:divBdr>
          <w:divsChild>
            <w:div w:id="127549400">
              <w:marLeft w:val="0"/>
              <w:marRight w:val="0"/>
              <w:marTop w:val="0"/>
              <w:marBottom w:val="0"/>
              <w:divBdr>
                <w:top w:val="none" w:sz="0" w:space="0" w:color="auto"/>
                <w:left w:val="none" w:sz="0" w:space="0" w:color="auto"/>
                <w:bottom w:val="none" w:sz="0" w:space="0" w:color="auto"/>
                <w:right w:val="none" w:sz="0" w:space="0" w:color="auto"/>
              </w:divBdr>
            </w:div>
            <w:div w:id="1032342523">
              <w:marLeft w:val="0"/>
              <w:marRight w:val="0"/>
              <w:marTop w:val="0"/>
              <w:marBottom w:val="0"/>
              <w:divBdr>
                <w:top w:val="none" w:sz="0" w:space="0" w:color="auto"/>
                <w:left w:val="none" w:sz="0" w:space="0" w:color="auto"/>
                <w:bottom w:val="none" w:sz="0" w:space="0" w:color="auto"/>
                <w:right w:val="none" w:sz="0" w:space="0" w:color="auto"/>
              </w:divBdr>
            </w:div>
            <w:div w:id="1042825509">
              <w:marLeft w:val="0"/>
              <w:marRight w:val="0"/>
              <w:marTop w:val="0"/>
              <w:marBottom w:val="0"/>
              <w:divBdr>
                <w:top w:val="none" w:sz="0" w:space="0" w:color="auto"/>
                <w:left w:val="none" w:sz="0" w:space="0" w:color="auto"/>
                <w:bottom w:val="none" w:sz="0" w:space="0" w:color="auto"/>
                <w:right w:val="none" w:sz="0" w:space="0" w:color="auto"/>
              </w:divBdr>
            </w:div>
            <w:div w:id="1134911675">
              <w:marLeft w:val="0"/>
              <w:marRight w:val="0"/>
              <w:marTop w:val="0"/>
              <w:marBottom w:val="0"/>
              <w:divBdr>
                <w:top w:val="none" w:sz="0" w:space="0" w:color="auto"/>
                <w:left w:val="none" w:sz="0" w:space="0" w:color="auto"/>
                <w:bottom w:val="none" w:sz="0" w:space="0" w:color="auto"/>
                <w:right w:val="none" w:sz="0" w:space="0" w:color="auto"/>
              </w:divBdr>
            </w:div>
            <w:div w:id="1838567757">
              <w:marLeft w:val="0"/>
              <w:marRight w:val="0"/>
              <w:marTop w:val="0"/>
              <w:marBottom w:val="0"/>
              <w:divBdr>
                <w:top w:val="none" w:sz="0" w:space="0" w:color="auto"/>
                <w:left w:val="none" w:sz="0" w:space="0" w:color="auto"/>
                <w:bottom w:val="none" w:sz="0" w:space="0" w:color="auto"/>
                <w:right w:val="none" w:sz="0" w:space="0" w:color="auto"/>
              </w:divBdr>
            </w:div>
          </w:divsChild>
        </w:div>
        <w:div w:id="307441545">
          <w:marLeft w:val="0"/>
          <w:marRight w:val="0"/>
          <w:marTop w:val="0"/>
          <w:marBottom w:val="0"/>
          <w:divBdr>
            <w:top w:val="none" w:sz="0" w:space="0" w:color="auto"/>
            <w:left w:val="none" w:sz="0" w:space="0" w:color="auto"/>
            <w:bottom w:val="none" w:sz="0" w:space="0" w:color="auto"/>
            <w:right w:val="none" w:sz="0" w:space="0" w:color="auto"/>
          </w:divBdr>
        </w:div>
        <w:div w:id="309212081">
          <w:marLeft w:val="0"/>
          <w:marRight w:val="0"/>
          <w:marTop w:val="0"/>
          <w:marBottom w:val="0"/>
          <w:divBdr>
            <w:top w:val="none" w:sz="0" w:space="0" w:color="auto"/>
            <w:left w:val="none" w:sz="0" w:space="0" w:color="auto"/>
            <w:bottom w:val="none" w:sz="0" w:space="0" w:color="auto"/>
            <w:right w:val="none" w:sz="0" w:space="0" w:color="auto"/>
          </w:divBdr>
          <w:divsChild>
            <w:div w:id="564611115">
              <w:marLeft w:val="0"/>
              <w:marRight w:val="0"/>
              <w:marTop w:val="0"/>
              <w:marBottom w:val="0"/>
              <w:divBdr>
                <w:top w:val="none" w:sz="0" w:space="0" w:color="auto"/>
                <w:left w:val="none" w:sz="0" w:space="0" w:color="auto"/>
                <w:bottom w:val="none" w:sz="0" w:space="0" w:color="auto"/>
                <w:right w:val="none" w:sz="0" w:space="0" w:color="auto"/>
              </w:divBdr>
            </w:div>
            <w:div w:id="709959970">
              <w:marLeft w:val="0"/>
              <w:marRight w:val="0"/>
              <w:marTop w:val="0"/>
              <w:marBottom w:val="0"/>
              <w:divBdr>
                <w:top w:val="none" w:sz="0" w:space="0" w:color="auto"/>
                <w:left w:val="none" w:sz="0" w:space="0" w:color="auto"/>
                <w:bottom w:val="none" w:sz="0" w:space="0" w:color="auto"/>
                <w:right w:val="none" w:sz="0" w:space="0" w:color="auto"/>
              </w:divBdr>
            </w:div>
            <w:div w:id="850266528">
              <w:marLeft w:val="0"/>
              <w:marRight w:val="0"/>
              <w:marTop w:val="0"/>
              <w:marBottom w:val="0"/>
              <w:divBdr>
                <w:top w:val="none" w:sz="0" w:space="0" w:color="auto"/>
                <w:left w:val="none" w:sz="0" w:space="0" w:color="auto"/>
                <w:bottom w:val="none" w:sz="0" w:space="0" w:color="auto"/>
                <w:right w:val="none" w:sz="0" w:space="0" w:color="auto"/>
              </w:divBdr>
            </w:div>
            <w:div w:id="1112943506">
              <w:marLeft w:val="0"/>
              <w:marRight w:val="0"/>
              <w:marTop w:val="0"/>
              <w:marBottom w:val="0"/>
              <w:divBdr>
                <w:top w:val="none" w:sz="0" w:space="0" w:color="auto"/>
                <w:left w:val="none" w:sz="0" w:space="0" w:color="auto"/>
                <w:bottom w:val="none" w:sz="0" w:space="0" w:color="auto"/>
                <w:right w:val="none" w:sz="0" w:space="0" w:color="auto"/>
              </w:divBdr>
            </w:div>
            <w:div w:id="1171331785">
              <w:marLeft w:val="0"/>
              <w:marRight w:val="0"/>
              <w:marTop w:val="0"/>
              <w:marBottom w:val="0"/>
              <w:divBdr>
                <w:top w:val="none" w:sz="0" w:space="0" w:color="auto"/>
                <w:left w:val="none" w:sz="0" w:space="0" w:color="auto"/>
                <w:bottom w:val="none" w:sz="0" w:space="0" w:color="auto"/>
                <w:right w:val="none" w:sz="0" w:space="0" w:color="auto"/>
              </w:divBdr>
            </w:div>
          </w:divsChild>
        </w:div>
        <w:div w:id="323902055">
          <w:marLeft w:val="0"/>
          <w:marRight w:val="0"/>
          <w:marTop w:val="0"/>
          <w:marBottom w:val="0"/>
          <w:divBdr>
            <w:top w:val="none" w:sz="0" w:space="0" w:color="auto"/>
            <w:left w:val="none" w:sz="0" w:space="0" w:color="auto"/>
            <w:bottom w:val="none" w:sz="0" w:space="0" w:color="auto"/>
            <w:right w:val="none" w:sz="0" w:space="0" w:color="auto"/>
          </w:divBdr>
        </w:div>
        <w:div w:id="350033908">
          <w:marLeft w:val="0"/>
          <w:marRight w:val="0"/>
          <w:marTop w:val="0"/>
          <w:marBottom w:val="0"/>
          <w:divBdr>
            <w:top w:val="none" w:sz="0" w:space="0" w:color="auto"/>
            <w:left w:val="none" w:sz="0" w:space="0" w:color="auto"/>
            <w:bottom w:val="none" w:sz="0" w:space="0" w:color="auto"/>
            <w:right w:val="none" w:sz="0" w:space="0" w:color="auto"/>
          </w:divBdr>
        </w:div>
        <w:div w:id="357049825">
          <w:marLeft w:val="0"/>
          <w:marRight w:val="0"/>
          <w:marTop w:val="0"/>
          <w:marBottom w:val="0"/>
          <w:divBdr>
            <w:top w:val="none" w:sz="0" w:space="0" w:color="auto"/>
            <w:left w:val="none" w:sz="0" w:space="0" w:color="auto"/>
            <w:bottom w:val="none" w:sz="0" w:space="0" w:color="auto"/>
            <w:right w:val="none" w:sz="0" w:space="0" w:color="auto"/>
          </w:divBdr>
        </w:div>
        <w:div w:id="364141497">
          <w:marLeft w:val="0"/>
          <w:marRight w:val="0"/>
          <w:marTop w:val="0"/>
          <w:marBottom w:val="0"/>
          <w:divBdr>
            <w:top w:val="none" w:sz="0" w:space="0" w:color="auto"/>
            <w:left w:val="none" w:sz="0" w:space="0" w:color="auto"/>
            <w:bottom w:val="none" w:sz="0" w:space="0" w:color="auto"/>
            <w:right w:val="none" w:sz="0" w:space="0" w:color="auto"/>
          </w:divBdr>
        </w:div>
        <w:div w:id="365713750">
          <w:marLeft w:val="0"/>
          <w:marRight w:val="0"/>
          <w:marTop w:val="0"/>
          <w:marBottom w:val="0"/>
          <w:divBdr>
            <w:top w:val="none" w:sz="0" w:space="0" w:color="auto"/>
            <w:left w:val="none" w:sz="0" w:space="0" w:color="auto"/>
            <w:bottom w:val="none" w:sz="0" w:space="0" w:color="auto"/>
            <w:right w:val="none" w:sz="0" w:space="0" w:color="auto"/>
          </w:divBdr>
          <w:divsChild>
            <w:div w:id="160778811">
              <w:marLeft w:val="0"/>
              <w:marRight w:val="0"/>
              <w:marTop w:val="0"/>
              <w:marBottom w:val="0"/>
              <w:divBdr>
                <w:top w:val="none" w:sz="0" w:space="0" w:color="auto"/>
                <w:left w:val="none" w:sz="0" w:space="0" w:color="auto"/>
                <w:bottom w:val="none" w:sz="0" w:space="0" w:color="auto"/>
                <w:right w:val="none" w:sz="0" w:space="0" w:color="auto"/>
              </w:divBdr>
            </w:div>
            <w:div w:id="1016661319">
              <w:marLeft w:val="0"/>
              <w:marRight w:val="0"/>
              <w:marTop w:val="0"/>
              <w:marBottom w:val="0"/>
              <w:divBdr>
                <w:top w:val="none" w:sz="0" w:space="0" w:color="auto"/>
                <w:left w:val="none" w:sz="0" w:space="0" w:color="auto"/>
                <w:bottom w:val="none" w:sz="0" w:space="0" w:color="auto"/>
                <w:right w:val="none" w:sz="0" w:space="0" w:color="auto"/>
              </w:divBdr>
            </w:div>
            <w:div w:id="1675456871">
              <w:marLeft w:val="0"/>
              <w:marRight w:val="0"/>
              <w:marTop w:val="0"/>
              <w:marBottom w:val="0"/>
              <w:divBdr>
                <w:top w:val="none" w:sz="0" w:space="0" w:color="auto"/>
                <w:left w:val="none" w:sz="0" w:space="0" w:color="auto"/>
                <w:bottom w:val="none" w:sz="0" w:space="0" w:color="auto"/>
                <w:right w:val="none" w:sz="0" w:space="0" w:color="auto"/>
              </w:divBdr>
            </w:div>
            <w:div w:id="1749577603">
              <w:marLeft w:val="0"/>
              <w:marRight w:val="0"/>
              <w:marTop w:val="0"/>
              <w:marBottom w:val="0"/>
              <w:divBdr>
                <w:top w:val="none" w:sz="0" w:space="0" w:color="auto"/>
                <w:left w:val="none" w:sz="0" w:space="0" w:color="auto"/>
                <w:bottom w:val="none" w:sz="0" w:space="0" w:color="auto"/>
                <w:right w:val="none" w:sz="0" w:space="0" w:color="auto"/>
              </w:divBdr>
            </w:div>
            <w:div w:id="1924148653">
              <w:marLeft w:val="0"/>
              <w:marRight w:val="0"/>
              <w:marTop w:val="0"/>
              <w:marBottom w:val="0"/>
              <w:divBdr>
                <w:top w:val="none" w:sz="0" w:space="0" w:color="auto"/>
                <w:left w:val="none" w:sz="0" w:space="0" w:color="auto"/>
                <w:bottom w:val="none" w:sz="0" w:space="0" w:color="auto"/>
                <w:right w:val="none" w:sz="0" w:space="0" w:color="auto"/>
              </w:divBdr>
            </w:div>
          </w:divsChild>
        </w:div>
        <w:div w:id="370615179">
          <w:marLeft w:val="0"/>
          <w:marRight w:val="0"/>
          <w:marTop w:val="0"/>
          <w:marBottom w:val="0"/>
          <w:divBdr>
            <w:top w:val="none" w:sz="0" w:space="0" w:color="auto"/>
            <w:left w:val="none" w:sz="0" w:space="0" w:color="auto"/>
            <w:bottom w:val="none" w:sz="0" w:space="0" w:color="auto"/>
            <w:right w:val="none" w:sz="0" w:space="0" w:color="auto"/>
          </w:divBdr>
        </w:div>
        <w:div w:id="376976907">
          <w:marLeft w:val="0"/>
          <w:marRight w:val="0"/>
          <w:marTop w:val="0"/>
          <w:marBottom w:val="0"/>
          <w:divBdr>
            <w:top w:val="none" w:sz="0" w:space="0" w:color="auto"/>
            <w:left w:val="none" w:sz="0" w:space="0" w:color="auto"/>
            <w:bottom w:val="none" w:sz="0" w:space="0" w:color="auto"/>
            <w:right w:val="none" w:sz="0" w:space="0" w:color="auto"/>
          </w:divBdr>
        </w:div>
        <w:div w:id="377901090">
          <w:marLeft w:val="0"/>
          <w:marRight w:val="0"/>
          <w:marTop w:val="0"/>
          <w:marBottom w:val="0"/>
          <w:divBdr>
            <w:top w:val="none" w:sz="0" w:space="0" w:color="auto"/>
            <w:left w:val="none" w:sz="0" w:space="0" w:color="auto"/>
            <w:bottom w:val="none" w:sz="0" w:space="0" w:color="auto"/>
            <w:right w:val="none" w:sz="0" w:space="0" w:color="auto"/>
          </w:divBdr>
        </w:div>
        <w:div w:id="383069660">
          <w:marLeft w:val="0"/>
          <w:marRight w:val="0"/>
          <w:marTop w:val="0"/>
          <w:marBottom w:val="0"/>
          <w:divBdr>
            <w:top w:val="none" w:sz="0" w:space="0" w:color="auto"/>
            <w:left w:val="none" w:sz="0" w:space="0" w:color="auto"/>
            <w:bottom w:val="none" w:sz="0" w:space="0" w:color="auto"/>
            <w:right w:val="none" w:sz="0" w:space="0" w:color="auto"/>
          </w:divBdr>
          <w:divsChild>
            <w:div w:id="287392712">
              <w:marLeft w:val="0"/>
              <w:marRight w:val="0"/>
              <w:marTop w:val="0"/>
              <w:marBottom w:val="0"/>
              <w:divBdr>
                <w:top w:val="none" w:sz="0" w:space="0" w:color="auto"/>
                <w:left w:val="none" w:sz="0" w:space="0" w:color="auto"/>
                <w:bottom w:val="none" w:sz="0" w:space="0" w:color="auto"/>
                <w:right w:val="none" w:sz="0" w:space="0" w:color="auto"/>
              </w:divBdr>
            </w:div>
            <w:div w:id="627316091">
              <w:marLeft w:val="0"/>
              <w:marRight w:val="0"/>
              <w:marTop w:val="0"/>
              <w:marBottom w:val="0"/>
              <w:divBdr>
                <w:top w:val="none" w:sz="0" w:space="0" w:color="auto"/>
                <w:left w:val="none" w:sz="0" w:space="0" w:color="auto"/>
                <w:bottom w:val="none" w:sz="0" w:space="0" w:color="auto"/>
                <w:right w:val="none" w:sz="0" w:space="0" w:color="auto"/>
              </w:divBdr>
            </w:div>
            <w:div w:id="761796707">
              <w:marLeft w:val="0"/>
              <w:marRight w:val="0"/>
              <w:marTop w:val="0"/>
              <w:marBottom w:val="0"/>
              <w:divBdr>
                <w:top w:val="none" w:sz="0" w:space="0" w:color="auto"/>
                <w:left w:val="none" w:sz="0" w:space="0" w:color="auto"/>
                <w:bottom w:val="none" w:sz="0" w:space="0" w:color="auto"/>
                <w:right w:val="none" w:sz="0" w:space="0" w:color="auto"/>
              </w:divBdr>
            </w:div>
            <w:div w:id="846672946">
              <w:marLeft w:val="0"/>
              <w:marRight w:val="0"/>
              <w:marTop w:val="0"/>
              <w:marBottom w:val="0"/>
              <w:divBdr>
                <w:top w:val="none" w:sz="0" w:space="0" w:color="auto"/>
                <w:left w:val="none" w:sz="0" w:space="0" w:color="auto"/>
                <w:bottom w:val="none" w:sz="0" w:space="0" w:color="auto"/>
                <w:right w:val="none" w:sz="0" w:space="0" w:color="auto"/>
              </w:divBdr>
            </w:div>
            <w:div w:id="2038506939">
              <w:marLeft w:val="0"/>
              <w:marRight w:val="0"/>
              <w:marTop w:val="0"/>
              <w:marBottom w:val="0"/>
              <w:divBdr>
                <w:top w:val="none" w:sz="0" w:space="0" w:color="auto"/>
                <w:left w:val="none" w:sz="0" w:space="0" w:color="auto"/>
                <w:bottom w:val="none" w:sz="0" w:space="0" w:color="auto"/>
                <w:right w:val="none" w:sz="0" w:space="0" w:color="auto"/>
              </w:divBdr>
            </w:div>
          </w:divsChild>
        </w:div>
        <w:div w:id="390885006">
          <w:marLeft w:val="0"/>
          <w:marRight w:val="0"/>
          <w:marTop w:val="0"/>
          <w:marBottom w:val="0"/>
          <w:divBdr>
            <w:top w:val="none" w:sz="0" w:space="0" w:color="auto"/>
            <w:left w:val="none" w:sz="0" w:space="0" w:color="auto"/>
            <w:bottom w:val="none" w:sz="0" w:space="0" w:color="auto"/>
            <w:right w:val="none" w:sz="0" w:space="0" w:color="auto"/>
          </w:divBdr>
        </w:div>
        <w:div w:id="397559966">
          <w:marLeft w:val="0"/>
          <w:marRight w:val="0"/>
          <w:marTop w:val="0"/>
          <w:marBottom w:val="0"/>
          <w:divBdr>
            <w:top w:val="none" w:sz="0" w:space="0" w:color="auto"/>
            <w:left w:val="none" w:sz="0" w:space="0" w:color="auto"/>
            <w:bottom w:val="none" w:sz="0" w:space="0" w:color="auto"/>
            <w:right w:val="none" w:sz="0" w:space="0" w:color="auto"/>
          </w:divBdr>
        </w:div>
        <w:div w:id="400560202">
          <w:marLeft w:val="0"/>
          <w:marRight w:val="0"/>
          <w:marTop w:val="0"/>
          <w:marBottom w:val="0"/>
          <w:divBdr>
            <w:top w:val="none" w:sz="0" w:space="0" w:color="auto"/>
            <w:left w:val="none" w:sz="0" w:space="0" w:color="auto"/>
            <w:bottom w:val="none" w:sz="0" w:space="0" w:color="auto"/>
            <w:right w:val="none" w:sz="0" w:space="0" w:color="auto"/>
          </w:divBdr>
        </w:div>
        <w:div w:id="403335163">
          <w:marLeft w:val="0"/>
          <w:marRight w:val="0"/>
          <w:marTop w:val="0"/>
          <w:marBottom w:val="0"/>
          <w:divBdr>
            <w:top w:val="none" w:sz="0" w:space="0" w:color="auto"/>
            <w:left w:val="none" w:sz="0" w:space="0" w:color="auto"/>
            <w:bottom w:val="none" w:sz="0" w:space="0" w:color="auto"/>
            <w:right w:val="none" w:sz="0" w:space="0" w:color="auto"/>
          </w:divBdr>
        </w:div>
        <w:div w:id="408384971">
          <w:marLeft w:val="0"/>
          <w:marRight w:val="0"/>
          <w:marTop w:val="0"/>
          <w:marBottom w:val="0"/>
          <w:divBdr>
            <w:top w:val="none" w:sz="0" w:space="0" w:color="auto"/>
            <w:left w:val="none" w:sz="0" w:space="0" w:color="auto"/>
            <w:bottom w:val="none" w:sz="0" w:space="0" w:color="auto"/>
            <w:right w:val="none" w:sz="0" w:space="0" w:color="auto"/>
          </w:divBdr>
        </w:div>
        <w:div w:id="417287592">
          <w:marLeft w:val="0"/>
          <w:marRight w:val="0"/>
          <w:marTop w:val="0"/>
          <w:marBottom w:val="0"/>
          <w:divBdr>
            <w:top w:val="none" w:sz="0" w:space="0" w:color="auto"/>
            <w:left w:val="none" w:sz="0" w:space="0" w:color="auto"/>
            <w:bottom w:val="none" w:sz="0" w:space="0" w:color="auto"/>
            <w:right w:val="none" w:sz="0" w:space="0" w:color="auto"/>
          </w:divBdr>
        </w:div>
        <w:div w:id="419912977">
          <w:marLeft w:val="0"/>
          <w:marRight w:val="0"/>
          <w:marTop w:val="0"/>
          <w:marBottom w:val="0"/>
          <w:divBdr>
            <w:top w:val="none" w:sz="0" w:space="0" w:color="auto"/>
            <w:left w:val="none" w:sz="0" w:space="0" w:color="auto"/>
            <w:bottom w:val="none" w:sz="0" w:space="0" w:color="auto"/>
            <w:right w:val="none" w:sz="0" w:space="0" w:color="auto"/>
          </w:divBdr>
        </w:div>
        <w:div w:id="425422894">
          <w:marLeft w:val="0"/>
          <w:marRight w:val="0"/>
          <w:marTop w:val="0"/>
          <w:marBottom w:val="0"/>
          <w:divBdr>
            <w:top w:val="none" w:sz="0" w:space="0" w:color="auto"/>
            <w:left w:val="none" w:sz="0" w:space="0" w:color="auto"/>
            <w:bottom w:val="none" w:sz="0" w:space="0" w:color="auto"/>
            <w:right w:val="none" w:sz="0" w:space="0" w:color="auto"/>
          </w:divBdr>
        </w:div>
        <w:div w:id="444425968">
          <w:marLeft w:val="0"/>
          <w:marRight w:val="0"/>
          <w:marTop w:val="0"/>
          <w:marBottom w:val="0"/>
          <w:divBdr>
            <w:top w:val="none" w:sz="0" w:space="0" w:color="auto"/>
            <w:left w:val="none" w:sz="0" w:space="0" w:color="auto"/>
            <w:bottom w:val="none" w:sz="0" w:space="0" w:color="auto"/>
            <w:right w:val="none" w:sz="0" w:space="0" w:color="auto"/>
          </w:divBdr>
        </w:div>
        <w:div w:id="445121947">
          <w:marLeft w:val="0"/>
          <w:marRight w:val="0"/>
          <w:marTop w:val="0"/>
          <w:marBottom w:val="0"/>
          <w:divBdr>
            <w:top w:val="none" w:sz="0" w:space="0" w:color="auto"/>
            <w:left w:val="none" w:sz="0" w:space="0" w:color="auto"/>
            <w:bottom w:val="none" w:sz="0" w:space="0" w:color="auto"/>
            <w:right w:val="none" w:sz="0" w:space="0" w:color="auto"/>
          </w:divBdr>
        </w:div>
        <w:div w:id="445656104">
          <w:marLeft w:val="0"/>
          <w:marRight w:val="0"/>
          <w:marTop w:val="0"/>
          <w:marBottom w:val="0"/>
          <w:divBdr>
            <w:top w:val="none" w:sz="0" w:space="0" w:color="auto"/>
            <w:left w:val="none" w:sz="0" w:space="0" w:color="auto"/>
            <w:bottom w:val="none" w:sz="0" w:space="0" w:color="auto"/>
            <w:right w:val="none" w:sz="0" w:space="0" w:color="auto"/>
          </w:divBdr>
        </w:div>
        <w:div w:id="449588766">
          <w:marLeft w:val="0"/>
          <w:marRight w:val="0"/>
          <w:marTop w:val="0"/>
          <w:marBottom w:val="0"/>
          <w:divBdr>
            <w:top w:val="none" w:sz="0" w:space="0" w:color="auto"/>
            <w:left w:val="none" w:sz="0" w:space="0" w:color="auto"/>
            <w:bottom w:val="none" w:sz="0" w:space="0" w:color="auto"/>
            <w:right w:val="none" w:sz="0" w:space="0" w:color="auto"/>
          </w:divBdr>
        </w:div>
        <w:div w:id="456988488">
          <w:marLeft w:val="0"/>
          <w:marRight w:val="0"/>
          <w:marTop w:val="0"/>
          <w:marBottom w:val="0"/>
          <w:divBdr>
            <w:top w:val="none" w:sz="0" w:space="0" w:color="auto"/>
            <w:left w:val="none" w:sz="0" w:space="0" w:color="auto"/>
            <w:bottom w:val="none" w:sz="0" w:space="0" w:color="auto"/>
            <w:right w:val="none" w:sz="0" w:space="0" w:color="auto"/>
          </w:divBdr>
        </w:div>
        <w:div w:id="503476251">
          <w:marLeft w:val="0"/>
          <w:marRight w:val="0"/>
          <w:marTop w:val="0"/>
          <w:marBottom w:val="0"/>
          <w:divBdr>
            <w:top w:val="none" w:sz="0" w:space="0" w:color="auto"/>
            <w:left w:val="none" w:sz="0" w:space="0" w:color="auto"/>
            <w:bottom w:val="none" w:sz="0" w:space="0" w:color="auto"/>
            <w:right w:val="none" w:sz="0" w:space="0" w:color="auto"/>
          </w:divBdr>
        </w:div>
        <w:div w:id="505748954">
          <w:marLeft w:val="0"/>
          <w:marRight w:val="0"/>
          <w:marTop w:val="0"/>
          <w:marBottom w:val="0"/>
          <w:divBdr>
            <w:top w:val="none" w:sz="0" w:space="0" w:color="auto"/>
            <w:left w:val="none" w:sz="0" w:space="0" w:color="auto"/>
            <w:bottom w:val="none" w:sz="0" w:space="0" w:color="auto"/>
            <w:right w:val="none" w:sz="0" w:space="0" w:color="auto"/>
          </w:divBdr>
        </w:div>
        <w:div w:id="518324371">
          <w:marLeft w:val="0"/>
          <w:marRight w:val="0"/>
          <w:marTop w:val="0"/>
          <w:marBottom w:val="0"/>
          <w:divBdr>
            <w:top w:val="none" w:sz="0" w:space="0" w:color="auto"/>
            <w:left w:val="none" w:sz="0" w:space="0" w:color="auto"/>
            <w:bottom w:val="none" w:sz="0" w:space="0" w:color="auto"/>
            <w:right w:val="none" w:sz="0" w:space="0" w:color="auto"/>
          </w:divBdr>
        </w:div>
        <w:div w:id="520361533">
          <w:marLeft w:val="0"/>
          <w:marRight w:val="0"/>
          <w:marTop w:val="0"/>
          <w:marBottom w:val="0"/>
          <w:divBdr>
            <w:top w:val="none" w:sz="0" w:space="0" w:color="auto"/>
            <w:left w:val="none" w:sz="0" w:space="0" w:color="auto"/>
            <w:bottom w:val="none" w:sz="0" w:space="0" w:color="auto"/>
            <w:right w:val="none" w:sz="0" w:space="0" w:color="auto"/>
          </w:divBdr>
        </w:div>
        <w:div w:id="524827517">
          <w:marLeft w:val="0"/>
          <w:marRight w:val="0"/>
          <w:marTop w:val="0"/>
          <w:marBottom w:val="0"/>
          <w:divBdr>
            <w:top w:val="none" w:sz="0" w:space="0" w:color="auto"/>
            <w:left w:val="none" w:sz="0" w:space="0" w:color="auto"/>
            <w:bottom w:val="none" w:sz="0" w:space="0" w:color="auto"/>
            <w:right w:val="none" w:sz="0" w:space="0" w:color="auto"/>
          </w:divBdr>
        </w:div>
        <w:div w:id="525873606">
          <w:marLeft w:val="0"/>
          <w:marRight w:val="0"/>
          <w:marTop w:val="0"/>
          <w:marBottom w:val="0"/>
          <w:divBdr>
            <w:top w:val="none" w:sz="0" w:space="0" w:color="auto"/>
            <w:left w:val="none" w:sz="0" w:space="0" w:color="auto"/>
            <w:bottom w:val="none" w:sz="0" w:space="0" w:color="auto"/>
            <w:right w:val="none" w:sz="0" w:space="0" w:color="auto"/>
          </w:divBdr>
          <w:divsChild>
            <w:div w:id="1166634688">
              <w:marLeft w:val="0"/>
              <w:marRight w:val="0"/>
              <w:marTop w:val="0"/>
              <w:marBottom w:val="0"/>
              <w:divBdr>
                <w:top w:val="none" w:sz="0" w:space="0" w:color="auto"/>
                <w:left w:val="none" w:sz="0" w:space="0" w:color="auto"/>
                <w:bottom w:val="none" w:sz="0" w:space="0" w:color="auto"/>
                <w:right w:val="none" w:sz="0" w:space="0" w:color="auto"/>
              </w:divBdr>
            </w:div>
            <w:div w:id="1427531742">
              <w:marLeft w:val="0"/>
              <w:marRight w:val="0"/>
              <w:marTop w:val="0"/>
              <w:marBottom w:val="0"/>
              <w:divBdr>
                <w:top w:val="none" w:sz="0" w:space="0" w:color="auto"/>
                <w:left w:val="none" w:sz="0" w:space="0" w:color="auto"/>
                <w:bottom w:val="none" w:sz="0" w:space="0" w:color="auto"/>
                <w:right w:val="none" w:sz="0" w:space="0" w:color="auto"/>
              </w:divBdr>
            </w:div>
            <w:div w:id="1602564600">
              <w:marLeft w:val="0"/>
              <w:marRight w:val="0"/>
              <w:marTop w:val="0"/>
              <w:marBottom w:val="0"/>
              <w:divBdr>
                <w:top w:val="none" w:sz="0" w:space="0" w:color="auto"/>
                <w:left w:val="none" w:sz="0" w:space="0" w:color="auto"/>
                <w:bottom w:val="none" w:sz="0" w:space="0" w:color="auto"/>
                <w:right w:val="none" w:sz="0" w:space="0" w:color="auto"/>
              </w:divBdr>
            </w:div>
            <w:div w:id="1672024218">
              <w:marLeft w:val="0"/>
              <w:marRight w:val="0"/>
              <w:marTop w:val="0"/>
              <w:marBottom w:val="0"/>
              <w:divBdr>
                <w:top w:val="none" w:sz="0" w:space="0" w:color="auto"/>
                <w:left w:val="none" w:sz="0" w:space="0" w:color="auto"/>
                <w:bottom w:val="none" w:sz="0" w:space="0" w:color="auto"/>
                <w:right w:val="none" w:sz="0" w:space="0" w:color="auto"/>
              </w:divBdr>
            </w:div>
            <w:div w:id="1687900126">
              <w:marLeft w:val="0"/>
              <w:marRight w:val="0"/>
              <w:marTop w:val="0"/>
              <w:marBottom w:val="0"/>
              <w:divBdr>
                <w:top w:val="none" w:sz="0" w:space="0" w:color="auto"/>
                <w:left w:val="none" w:sz="0" w:space="0" w:color="auto"/>
                <w:bottom w:val="none" w:sz="0" w:space="0" w:color="auto"/>
                <w:right w:val="none" w:sz="0" w:space="0" w:color="auto"/>
              </w:divBdr>
            </w:div>
          </w:divsChild>
        </w:div>
        <w:div w:id="548079074">
          <w:marLeft w:val="0"/>
          <w:marRight w:val="0"/>
          <w:marTop w:val="0"/>
          <w:marBottom w:val="0"/>
          <w:divBdr>
            <w:top w:val="none" w:sz="0" w:space="0" w:color="auto"/>
            <w:left w:val="none" w:sz="0" w:space="0" w:color="auto"/>
            <w:bottom w:val="none" w:sz="0" w:space="0" w:color="auto"/>
            <w:right w:val="none" w:sz="0" w:space="0" w:color="auto"/>
          </w:divBdr>
          <w:divsChild>
            <w:div w:id="809638225">
              <w:marLeft w:val="0"/>
              <w:marRight w:val="0"/>
              <w:marTop w:val="0"/>
              <w:marBottom w:val="0"/>
              <w:divBdr>
                <w:top w:val="none" w:sz="0" w:space="0" w:color="auto"/>
                <w:left w:val="none" w:sz="0" w:space="0" w:color="auto"/>
                <w:bottom w:val="none" w:sz="0" w:space="0" w:color="auto"/>
                <w:right w:val="none" w:sz="0" w:space="0" w:color="auto"/>
              </w:divBdr>
            </w:div>
            <w:div w:id="1148329222">
              <w:marLeft w:val="0"/>
              <w:marRight w:val="0"/>
              <w:marTop w:val="0"/>
              <w:marBottom w:val="0"/>
              <w:divBdr>
                <w:top w:val="none" w:sz="0" w:space="0" w:color="auto"/>
                <w:left w:val="none" w:sz="0" w:space="0" w:color="auto"/>
                <w:bottom w:val="none" w:sz="0" w:space="0" w:color="auto"/>
                <w:right w:val="none" w:sz="0" w:space="0" w:color="auto"/>
              </w:divBdr>
            </w:div>
            <w:div w:id="1281261401">
              <w:marLeft w:val="0"/>
              <w:marRight w:val="0"/>
              <w:marTop w:val="0"/>
              <w:marBottom w:val="0"/>
              <w:divBdr>
                <w:top w:val="none" w:sz="0" w:space="0" w:color="auto"/>
                <w:left w:val="none" w:sz="0" w:space="0" w:color="auto"/>
                <w:bottom w:val="none" w:sz="0" w:space="0" w:color="auto"/>
                <w:right w:val="none" w:sz="0" w:space="0" w:color="auto"/>
              </w:divBdr>
            </w:div>
            <w:div w:id="1389304352">
              <w:marLeft w:val="0"/>
              <w:marRight w:val="0"/>
              <w:marTop w:val="0"/>
              <w:marBottom w:val="0"/>
              <w:divBdr>
                <w:top w:val="none" w:sz="0" w:space="0" w:color="auto"/>
                <w:left w:val="none" w:sz="0" w:space="0" w:color="auto"/>
                <w:bottom w:val="none" w:sz="0" w:space="0" w:color="auto"/>
                <w:right w:val="none" w:sz="0" w:space="0" w:color="auto"/>
              </w:divBdr>
            </w:div>
            <w:div w:id="1915583814">
              <w:marLeft w:val="0"/>
              <w:marRight w:val="0"/>
              <w:marTop w:val="0"/>
              <w:marBottom w:val="0"/>
              <w:divBdr>
                <w:top w:val="none" w:sz="0" w:space="0" w:color="auto"/>
                <w:left w:val="none" w:sz="0" w:space="0" w:color="auto"/>
                <w:bottom w:val="none" w:sz="0" w:space="0" w:color="auto"/>
                <w:right w:val="none" w:sz="0" w:space="0" w:color="auto"/>
              </w:divBdr>
            </w:div>
          </w:divsChild>
        </w:div>
        <w:div w:id="557058886">
          <w:marLeft w:val="0"/>
          <w:marRight w:val="0"/>
          <w:marTop w:val="0"/>
          <w:marBottom w:val="0"/>
          <w:divBdr>
            <w:top w:val="none" w:sz="0" w:space="0" w:color="auto"/>
            <w:left w:val="none" w:sz="0" w:space="0" w:color="auto"/>
            <w:bottom w:val="none" w:sz="0" w:space="0" w:color="auto"/>
            <w:right w:val="none" w:sz="0" w:space="0" w:color="auto"/>
          </w:divBdr>
        </w:div>
        <w:div w:id="584730013">
          <w:marLeft w:val="0"/>
          <w:marRight w:val="0"/>
          <w:marTop w:val="0"/>
          <w:marBottom w:val="0"/>
          <w:divBdr>
            <w:top w:val="none" w:sz="0" w:space="0" w:color="auto"/>
            <w:left w:val="none" w:sz="0" w:space="0" w:color="auto"/>
            <w:bottom w:val="none" w:sz="0" w:space="0" w:color="auto"/>
            <w:right w:val="none" w:sz="0" w:space="0" w:color="auto"/>
          </w:divBdr>
        </w:div>
        <w:div w:id="613832558">
          <w:marLeft w:val="0"/>
          <w:marRight w:val="0"/>
          <w:marTop w:val="0"/>
          <w:marBottom w:val="0"/>
          <w:divBdr>
            <w:top w:val="none" w:sz="0" w:space="0" w:color="auto"/>
            <w:left w:val="none" w:sz="0" w:space="0" w:color="auto"/>
            <w:bottom w:val="none" w:sz="0" w:space="0" w:color="auto"/>
            <w:right w:val="none" w:sz="0" w:space="0" w:color="auto"/>
          </w:divBdr>
        </w:div>
        <w:div w:id="614411330">
          <w:marLeft w:val="0"/>
          <w:marRight w:val="0"/>
          <w:marTop w:val="0"/>
          <w:marBottom w:val="0"/>
          <w:divBdr>
            <w:top w:val="none" w:sz="0" w:space="0" w:color="auto"/>
            <w:left w:val="none" w:sz="0" w:space="0" w:color="auto"/>
            <w:bottom w:val="none" w:sz="0" w:space="0" w:color="auto"/>
            <w:right w:val="none" w:sz="0" w:space="0" w:color="auto"/>
          </w:divBdr>
        </w:div>
        <w:div w:id="622461977">
          <w:marLeft w:val="0"/>
          <w:marRight w:val="0"/>
          <w:marTop w:val="0"/>
          <w:marBottom w:val="0"/>
          <w:divBdr>
            <w:top w:val="none" w:sz="0" w:space="0" w:color="auto"/>
            <w:left w:val="none" w:sz="0" w:space="0" w:color="auto"/>
            <w:bottom w:val="none" w:sz="0" w:space="0" w:color="auto"/>
            <w:right w:val="none" w:sz="0" w:space="0" w:color="auto"/>
          </w:divBdr>
          <w:divsChild>
            <w:div w:id="61611164">
              <w:marLeft w:val="0"/>
              <w:marRight w:val="0"/>
              <w:marTop w:val="0"/>
              <w:marBottom w:val="0"/>
              <w:divBdr>
                <w:top w:val="none" w:sz="0" w:space="0" w:color="auto"/>
                <w:left w:val="none" w:sz="0" w:space="0" w:color="auto"/>
                <w:bottom w:val="none" w:sz="0" w:space="0" w:color="auto"/>
                <w:right w:val="none" w:sz="0" w:space="0" w:color="auto"/>
              </w:divBdr>
            </w:div>
            <w:div w:id="151410533">
              <w:marLeft w:val="0"/>
              <w:marRight w:val="0"/>
              <w:marTop w:val="0"/>
              <w:marBottom w:val="0"/>
              <w:divBdr>
                <w:top w:val="none" w:sz="0" w:space="0" w:color="auto"/>
                <w:left w:val="none" w:sz="0" w:space="0" w:color="auto"/>
                <w:bottom w:val="none" w:sz="0" w:space="0" w:color="auto"/>
                <w:right w:val="none" w:sz="0" w:space="0" w:color="auto"/>
              </w:divBdr>
            </w:div>
            <w:div w:id="214199954">
              <w:marLeft w:val="0"/>
              <w:marRight w:val="0"/>
              <w:marTop w:val="0"/>
              <w:marBottom w:val="0"/>
              <w:divBdr>
                <w:top w:val="none" w:sz="0" w:space="0" w:color="auto"/>
                <w:left w:val="none" w:sz="0" w:space="0" w:color="auto"/>
                <w:bottom w:val="none" w:sz="0" w:space="0" w:color="auto"/>
                <w:right w:val="none" w:sz="0" w:space="0" w:color="auto"/>
              </w:divBdr>
            </w:div>
            <w:div w:id="1882596609">
              <w:marLeft w:val="0"/>
              <w:marRight w:val="0"/>
              <w:marTop w:val="0"/>
              <w:marBottom w:val="0"/>
              <w:divBdr>
                <w:top w:val="none" w:sz="0" w:space="0" w:color="auto"/>
                <w:left w:val="none" w:sz="0" w:space="0" w:color="auto"/>
                <w:bottom w:val="none" w:sz="0" w:space="0" w:color="auto"/>
                <w:right w:val="none" w:sz="0" w:space="0" w:color="auto"/>
              </w:divBdr>
            </w:div>
            <w:div w:id="1986467682">
              <w:marLeft w:val="0"/>
              <w:marRight w:val="0"/>
              <w:marTop w:val="0"/>
              <w:marBottom w:val="0"/>
              <w:divBdr>
                <w:top w:val="none" w:sz="0" w:space="0" w:color="auto"/>
                <w:left w:val="none" w:sz="0" w:space="0" w:color="auto"/>
                <w:bottom w:val="none" w:sz="0" w:space="0" w:color="auto"/>
                <w:right w:val="none" w:sz="0" w:space="0" w:color="auto"/>
              </w:divBdr>
            </w:div>
          </w:divsChild>
        </w:div>
        <w:div w:id="625701130">
          <w:marLeft w:val="0"/>
          <w:marRight w:val="0"/>
          <w:marTop w:val="0"/>
          <w:marBottom w:val="0"/>
          <w:divBdr>
            <w:top w:val="none" w:sz="0" w:space="0" w:color="auto"/>
            <w:left w:val="none" w:sz="0" w:space="0" w:color="auto"/>
            <w:bottom w:val="none" w:sz="0" w:space="0" w:color="auto"/>
            <w:right w:val="none" w:sz="0" w:space="0" w:color="auto"/>
          </w:divBdr>
        </w:div>
        <w:div w:id="647635018">
          <w:marLeft w:val="0"/>
          <w:marRight w:val="0"/>
          <w:marTop w:val="0"/>
          <w:marBottom w:val="0"/>
          <w:divBdr>
            <w:top w:val="none" w:sz="0" w:space="0" w:color="auto"/>
            <w:left w:val="none" w:sz="0" w:space="0" w:color="auto"/>
            <w:bottom w:val="none" w:sz="0" w:space="0" w:color="auto"/>
            <w:right w:val="none" w:sz="0" w:space="0" w:color="auto"/>
          </w:divBdr>
        </w:div>
        <w:div w:id="659311162">
          <w:marLeft w:val="0"/>
          <w:marRight w:val="0"/>
          <w:marTop w:val="0"/>
          <w:marBottom w:val="0"/>
          <w:divBdr>
            <w:top w:val="none" w:sz="0" w:space="0" w:color="auto"/>
            <w:left w:val="none" w:sz="0" w:space="0" w:color="auto"/>
            <w:bottom w:val="none" w:sz="0" w:space="0" w:color="auto"/>
            <w:right w:val="none" w:sz="0" w:space="0" w:color="auto"/>
          </w:divBdr>
        </w:div>
        <w:div w:id="663167678">
          <w:marLeft w:val="0"/>
          <w:marRight w:val="0"/>
          <w:marTop w:val="0"/>
          <w:marBottom w:val="0"/>
          <w:divBdr>
            <w:top w:val="none" w:sz="0" w:space="0" w:color="auto"/>
            <w:left w:val="none" w:sz="0" w:space="0" w:color="auto"/>
            <w:bottom w:val="none" w:sz="0" w:space="0" w:color="auto"/>
            <w:right w:val="none" w:sz="0" w:space="0" w:color="auto"/>
          </w:divBdr>
        </w:div>
        <w:div w:id="669990936">
          <w:marLeft w:val="0"/>
          <w:marRight w:val="0"/>
          <w:marTop w:val="0"/>
          <w:marBottom w:val="0"/>
          <w:divBdr>
            <w:top w:val="none" w:sz="0" w:space="0" w:color="auto"/>
            <w:left w:val="none" w:sz="0" w:space="0" w:color="auto"/>
            <w:bottom w:val="none" w:sz="0" w:space="0" w:color="auto"/>
            <w:right w:val="none" w:sz="0" w:space="0" w:color="auto"/>
          </w:divBdr>
        </w:div>
        <w:div w:id="670567006">
          <w:marLeft w:val="0"/>
          <w:marRight w:val="0"/>
          <w:marTop w:val="0"/>
          <w:marBottom w:val="0"/>
          <w:divBdr>
            <w:top w:val="none" w:sz="0" w:space="0" w:color="auto"/>
            <w:left w:val="none" w:sz="0" w:space="0" w:color="auto"/>
            <w:bottom w:val="none" w:sz="0" w:space="0" w:color="auto"/>
            <w:right w:val="none" w:sz="0" w:space="0" w:color="auto"/>
          </w:divBdr>
        </w:div>
        <w:div w:id="672101229">
          <w:marLeft w:val="0"/>
          <w:marRight w:val="0"/>
          <w:marTop w:val="0"/>
          <w:marBottom w:val="0"/>
          <w:divBdr>
            <w:top w:val="none" w:sz="0" w:space="0" w:color="auto"/>
            <w:left w:val="none" w:sz="0" w:space="0" w:color="auto"/>
            <w:bottom w:val="none" w:sz="0" w:space="0" w:color="auto"/>
            <w:right w:val="none" w:sz="0" w:space="0" w:color="auto"/>
          </w:divBdr>
        </w:div>
        <w:div w:id="686831569">
          <w:marLeft w:val="0"/>
          <w:marRight w:val="0"/>
          <w:marTop w:val="0"/>
          <w:marBottom w:val="0"/>
          <w:divBdr>
            <w:top w:val="none" w:sz="0" w:space="0" w:color="auto"/>
            <w:left w:val="none" w:sz="0" w:space="0" w:color="auto"/>
            <w:bottom w:val="none" w:sz="0" w:space="0" w:color="auto"/>
            <w:right w:val="none" w:sz="0" w:space="0" w:color="auto"/>
          </w:divBdr>
        </w:div>
        <w:div w:id="687566659">
          <w:marLeft w:val="0"/>
          <w:marRight w:val="0"/>
          <w:marTop w:val="0"/>
          <w:marBottom w:val="0"/>
          <w:divBdr>
            <w:top w:val="none" w:sz="0" w:space="0" w:color="auto"/>
            <w:left w:val="none" w:sz="0" w:space="0" w:color="auto"/>
            <w:bottom w:val="none" w:sz="0" w:space="0" w:color="auto"/>
            <w:right w:val="none" w:sz="0" w:space="0" w:color="auto"/>
          </w:divBdr>
          <w:divsChild>
            <w:div w:id="231353977">
              <w:marLeft w:val="0"/>
              <w:marRight w:val="0"/>
              <w:marTop w:val="0"/>
              <w:marBottom w:val="0"/>
              <w:divBdr>
                <w:top w:val="none" w:sz="0" w:space="0" w:color="auto"/>
                <w:left w:val="none" w:sz="0" w:space="0" w:color="auto"/>
                <w:bottom w:val="none" w:sz="0" w:space="0" w:color="auto"/>
                <w:right w:val="none" w:sz="0" w:space="0" w:color="auto"/>
              </w:divBdr>
            </w:div>
            <w:div w:id="394163133">
              <w:marLeft w:val="0"/>
              <w:marRight w:val="0"/>
              <w:marTop w:val="0"/>
              <w:marBottom w:val="0"/>
              <w:divBdr>
                <w:top w:val="none" w:sz="0" w:space="0" w:color="auto"/>
                <w:left w:val="none" w:sz="0" w:space="0" w:color="auto"/>
                <w:bottom w:val="none" w:sz="0" w:space="0" w:color="auto"/>
                <w:right w:val="none" w:sz="0" w:space="0" w:color="auto"/>
              </w:divBdr>
            </w:div>
            <w:div w:id="1015309730">
              <w:marLeft w:val="0"/>
              <w:marRight w:val="0"/>
              <w:marTop w:val="0"/>
              <w:marBottom w:val="0"/>
              <w:divBdr>
                <w:top w:val="none" w:sz="0" w:space="0" w:color="auto"/>
                <w:left w:val="none" w:sz="0" w:space="0" w:color="auto"/>
                <w:bottom w:val="none" w:sz="0" w:space="0" w:color="auto"/>
                <w:right w:val="none" w:sz="0" w:space="0" w:color="auto"/>
              </w:divBdr>
            </w:div>
            <w:div w:id="1114134481">
              <w:marLeft w:val="0"/>
              <w:marRight w:val="0"/>
              <w:marTop w:val="0"/>
              <w:marBottom w:val="0"/>
              <w:divBdr>
                <w:top w:val="none" w:sz="0" w:space="0" w:color="auto"/>
                <w:left w:val="none" w:sz="0" w:space="0" w:color="auto"/>
                <w:bottom w:val="none" w:sz="0" w:space="0" w:color="auto"/>
                <w:right w:val="none" w:sz="0" w:space="0" w:color="auto"/>
              </w:divBdr>
            </w:div>
            <w:div w:id="1818037313">
              <w:marLeft w:val="0"/>
              <w:marRight w:val="0"/>
              <w:marTop w:val="0"/>
              <w:marBottom w:val="0"/>
              <w:divBdr>
                <w:top w:val="none" w:sz="0" w:space="0" w:color="auto"/>
                <w:left w:val="none" w:sz="0" w:space="0" w:color="auto"/>
                <w:bottom w:val="none" w:sz="0" w:space="0" w:color="auto"/>
                <w:right w:val="none" w:sz="0" w:space="0" w:color="auto"/>
              </w:divBdr>
            </w:div>
          </w:divsChild>
        </w:div>
        <w:div w:id="687676874">
          <w:marLeft w:val="0"/>
          <w:marRight w:val="0"/>
          <w:marTop w:val="0"/>
          <w:marBottom w:val="0"/>
          <w:divBdr>
            <w:top w:val="none" w:sz="0" w:space="0" w:color="auto"/>
            <w:left w:val="none" w:sz="0" w:space="0" w:color="auto"/>
            <w:bottom w:val="none" w:sz="0" w:space="0" w:color="auto"/>
            <w:right w:val="none" w:sz="0" w:space="0" w:color="auto"/>
          </w:divBdr>
        </w:div>
        <w:div w:id="702025846">
          <w:marLeft w:val="0"/>
          <w:marRight w:val="0"/>
          <w:marTop w:val="0"/>
          <w:marBottom w:val="0"/>
          <w:divBdr>
            <w:top w:val="none" w:sz="0" w:space="0" w:color="auto"/>
            <w:left w:val="none" w:sz="0" w:space="0" w:color="auto"/>
            <w:bottom w:val="none" w:sz="0" w:space="0" w:color="auto"/>
            <w:right w:val="none" w:sz="0" w:space="0" w:color="auto"/>
          </w:divBdr>
        </w:div>
        <w:div w:id="710958493">
          <w:marLeft w:val="0"/>
          <w:marRight w:val="0"/>
          <w:marTop w:val="0"/>
          <w:marBottom w:val="0"/>
          <w:divBdr>
            <w:top w:val="none" w:sz="0" w:space="0" w:color="auto"/>
            <w:left w:val="none" w:sz="0" w:space="0" w:color="auto"/>
            <w:bottom w:val="none" w:sz="0" w:space="0" w:color="auto"/>
            <w:right w:val="none" w:sz="0" w:space="0" w:color="auto"/>
          </w:divBdr>
        </w:div>
        <w:div w:id="711735742">
          <w:marLeft w:val="0"/>
          <w:marRight w:val="0"/>
          <w:marTop w:val="0"/>
          <w:marBottom w:val="0"/>
          <w:divBdr>
            <w:top w:val="none" w:sz="0" w:space="0" w:color="auto"/>
            <w:left w:val="none" w:sz="0" w:space="0" w:color="auto"/>
            <w:bottom w:val="none" w:sz="0" w:space="0" w:color="auto"/>
            <w:right w:val="none" w:sz="0" w:space="0" w:color="auto"/>
          </w:divBdr>
        </w:div>
        <w:div w:id="715854407">
          <w:marLeft w:val="0"/>
          <w:marRight w:val="0"/>
          <w:marTop w:val="0"/>
          <w:marBottom w:val="0"/>
          <w:divBdr>
            <w:top w:val="none" w:sz="0" w:space="0" w:color="auto"/>
            <w:left w:val="none" w:sz="0" w:space="0" w:color="auto"/>
            <w:bottom w:val="none" w:sz="0" w:space="0" w:color="auto"/>
            <w:right w:val="none" w:sz="0" w:space="0" w:color="auto"/>
          </w:divBdr>
        </w:div>
        <w:div w:id="723455951">
          <w:marLeft w:val="0"/>
          <w:marRight w:val="0"/>
          <w:marTop w:val="0"/>
          <w:marBottom w:val="0"/>
          <w:divBdr>
            <w:top w:val="none" w:sz="0" w:space="0" w:color="auto"/>
            <w:left w:val="none" w:sz="0" w:space="0" w:color="auto"/>
            <w:bottom w:val="none" w:sz="0" w:space="0" w:color="auto"/>
            <w:right w:val="none" w:sz="0" w:space="0" w:color="auto"/>
          </w:divBdr>
        </w:div>
        <w:div w:id="723484242">
          <w:marLeft w:val="0"/>
          <w:marRight w:val="0"/>
          <w:marTop w:val="0"/>
          <w:marBottom w:val="0"/>
          <w:divBdr>
            <w:top w:val="none" w:sz="0" w:space="0" w:color="auto"/>
            <w:left w:val="none" w:sz="0" w:space="0" w:color="auto"/>
            <w:bottom w:val="none" w:sz="0" w:space="0" w:color="auto"/>
            <w:right w:val="none" w:sz="0" w:space="0" w:color="auto"/>
          </w:divBdr>
        </w:div>
        <w:div w:id="733695763">
          <w:marLeft w:val="0"/>
          <w:marRight w:val="0"/>
          <w:marTop w:val="0"/>
          <w:marBottom w:val="0"/>
          <w:divBdr>
            <w:top w:val="none" w:sz="0" w:space="0" w:color="auto"/>
            <w:left w:val="none" w:sz="0" w:space="0" w:color="auto"/>
            <w:bottom w:val="none" w:sz="0" w:space="0" w:color="auto"/>
            <w:right w:val="none" w:sz="0" w:space="0" w:color="auto"/>
          </w:divBdr>
          <w:divsChild>
            <w:div w:id="508760017">
              <w:marLeft w:val="0"/>
              <w:marRight w:val="0"/>
              <w:marTop w:val="0"/>
              <w:marBottom w:val="0"/>
              <w:divBdr>
                <w:top w:val="none" w:sz="0" w:space="0" w:color="auto"/>
                <w:left w:val="none" w:sz="0" w:space="0" w:color="auto"/>
                <w:bottom w:val="none" w:sz="0" w:space="0" w:color="auto"/>
                <w:right w:val="none" w:sz="0" w:space="0" w:color="auto"/>
              </w:divBdr>
            </w:div>
            <w:div w:id="585042327">
              <w:marLeft w:val="0"/>
              <w:marRight w:val="0"/>
              <w:marTop w:val="0"/>
              <w:marBottom w:val="0"/>
              <w:divBdr>
                <w:top w:val="none" w:sz="0" w:space="0" w:color="auto"/>
                <w:left w:val="none" w:sz="0" w:space="0" w:color="auto"/>
                <w:bottom w:val="none" w:sz="0" w:space="0" w:color="auto"/>
                <w:right w:val="none" w:sz="0" w:space="0" w:color="auto"/>
              </w:divBdr>
            </w:div>
            <w:div w:id="837499275">
              <w:marLeft w:val="0"/>
              <w:marRight w:val="0"/>
              <w:marTop w:val="0"/>
              <w:marBottom w:val="0"/>
              <w:divBdr>
                <w:top w:val="none" w:sz="0" w:space="0" w:color="auto"/>
                <w:left w:val="none" w:sz="0" w:space="0" w:color="auto"/>
                <w:bottom w:val="none" w:sz="0" w:space="0" w:color="auto"/>
                <w:right w:val="none" w:sz="0" w:space="0" w:color="auto"/>
              </w:divBdr>
            </w:div>
            <w:div w:id="1683437543">
              <w:marLeft w:val="0"/>
              <w:marRight w:val="0"/>
              <w:marTop w:val="0"/>
              <w:marBottom w:val="0"/>
              <w:divBdr>
                <w:top w:val="none" w:sz="0" w:space="0" w:color="auto"/>
                <w:left w:val="none" w:sz="0" w:space="0" w:color="auto"/>
                <w:bottom w:val="none" w:sz="0" w:space="0" w:color="auto"/>
                <w:right w:val="none" w:sz="0" w:space="0" w:color="auto"/>
              </w:divBdr>
            </w:div>
            <w:div w:id="1806464444">
              <w:marLeft w:val="0"/>
              <w:marRight w:val="0"/>
              <w:marTop w:val="0"/>
              <w:marBottom w:val="0"/>
              <w:divBdr>
                <w:top w:val="none" w:sz="0" w:space="0" w:color="auto"/>
                <w:left w:val="none" w:sz="0" w:space="0" w:color="auto"/>
                <w:bottom w:val="none" w:sz="0" w:space="0" w:color="auto"/>
                <w:right w:val="none" w:sz="0" w:space="0" w:color="auto"/>
              </w:divBdr>
            </w:div>
          </w:divsChild>
        </w:div>
        <w:div w:id="740566853">
          <w:marLeft w:val="0"/>
          <w:marRight w:val="0"/>
          <w:marTop w:val="0"/>
          <w:marBottom w:val="0"/>
          <w:divBdr>
            <w:top w:val="none" w:sz="0" w:space="0" w:color="auto"/>
            <w:left w:val="none" w:sz="0" w:space="0" w:color="auto"/>
            <w:bottom w:val="none" w:sz="0" w:space="0" w:color="auto"/>
            <w:right w:val="none" w:sz="0" w:space="0" w:color="auto"/>
          </w:divBdr>
        </w:div>
        <w:div w:id="740639608">
          <w:marLeft w:val="0"/>
          <w:marRight w:val="0"/>
          <w:marTop w:val="0"/>
          <w:marBottom w:val="0"/>
          <w:divBdr>
            <w:top w:val="none" w:sz="0" w:space="0" w:color="auto"/>
            <w:left w:val="none" w:sz="0" w:space="0" w:color="auto"/>
            <w:bottom w:val="none" w:sz="0" w:space="0" w:color="auto"/>
            <w:right w:val="none" w:sz="0" w:space="0" w:color="auto"/>
          </w:divBdr>
        </w:div>
        <w:div w:id="744761726">
          <w:marLeft w:val="0"/>
          <w:marRight w:val="0"/>
          <w:marTop w:val="0"/>
          <w:marBottom w:val="0"/>
          <w:divBdr>
            <w:top w:val="none" w:sz="0" w:space="0" w:color="auto"/>
            <w:left w:val="none" w:sz="0" w:space="0" w:color="auto"/>
            <w:bottom w:val="none" w:sz="0" w:space="0" w:color="auto"/>
            <w:right w:val="none" w:sz="0" w:space="0" w:color="auto"/>
          </w:divBdr>
        </w:div>
        <w:div w:id="765156783">
          <w:marLeft w:val="0"/>
          <w:marRight w:val="0"/>
          <w:marTop w:val="0"/>
          <w:marBottom w:val="0"/>
          <w:divBdr>
            <w:top w:val="none" w:sz="0" w:space="0" w:color="auto"/>
            <w:left w:val="none" w:sz="0" w:space="0" w:color="auto"/>
            <w:bottom w:val="none" w:sz="0" w:space="0" w:color="auto"/>
            <w:right w:val="none" w:sz="0" w:space="0" w:color="auto"/>
          </w:divBdr>
        </w:div>
        <w:div w:id="765999993">
          <w:marLeft w:val="0"/>
          <w:marRight w:val="0"/>
          <w:marTop w:val="0"/>
          <w:marBottom w:val="0"/>
          <w:divBdr>
            <w:top w:val="none" w:sz="0" w:space="0" w:color="auto"/>
            <w:left w:val="none" w:sz="0" w:space="0" w:color="auto"/>
            <w:bottom w:val="none" w:sz="0" w:space="0" w:color="auto"/>
            <w:right w:val="none" w:sz="0" w:space="0" w:color="auto"/>
          </w:divBdr>
        </w:div>
        <w:div w:id="784736439">
          <w:marLeft w:val="0"/>
          <w:marRight w:val="0"/>
          <w:marTop w:val="0"/>
          <w:marBottom w:val="0"/>
          <w:divBdr>
            <w:top w:val="none" w:sz="0" w:space="0" w:color="auto"/>
            <w:left w:val="none" w:sz="0" w:space="0" w:color="auto"/>
            <w:bottom w:val="none" w:sz="0" w:space="0" w:color="auto"/>
            <w:right w:val="none" w:sz="0" w:space="0" w:color="auto"/>
          </w:divBdr>
          <w:divsChild>
            <w:div w:id="63381601">
              <w:marLeft w:val="0"/>
              <w:marRight w:val="0"/>
              <w:marTop w:val="0"/>
              <w:marBottom w:val="0"/>
              <w:divBdr>
                <w:top w:val="none" w:sz="0" w:space="0" w:color="auto"/>
                <w:left w:val="none" w:sz="0" w:space="0" w:color="auto"/>
                <w:bottom w:val="none" w:sz="0" w:space="0" w:color="auto"/>
                <w:right w:val="none" w:sz="0" w:space="0" w:color="auto"/>
              </w:divBdr>
            </w:div>
            <w:div w:id="666523139">
              <w:marLeft w:val="0"/>
              <w:marRight w:val="0"/>
              <w:marTop w:val="0"/>
              <w:marBottom w:val="0"/>
              <w:divBdr>
                <w:top w:val="none" w:sz="0" w:space="0" w:color="auto"/>
                <w:left w:val="none" w:sz="0" w:space="0" w:color="auto"/>
                <w:bottom w:val="none" w:sz="0" w:space="0" w:color="auto"/>
                <w:right w:val="none" w:sz="0" w:space="0" w:color="auto"/>
              </w:divBdr>
            </w:div>
            <w:div w:id="895505566">
              <w:marLeft w:val="0"/>
              <w:marRight w:val="0"/>
              <w:marTop w:val="0"/>
              <w:marBottom w:val="0"/>
              <w:divBdr>
                <w:top w:val="none" w:sz="0" w:space="0" w:color="auto"/>
                <w:left w:val="none" w:sz="0" w:space="0" w:color="auto"/>
                <w:bottom w:val="none" w:sz="0" w:space="0" w:color="auto"/>
                <w:right w:val="none" w:sz="0" w:space="0" w:color="auto"/>
              </w:divBdr>
            </w:div>
            <w:div w:id="1193805585">
              <w:marLeft w:val="0"/>
              <w:marRight w:val="0"/>
              <w:marTop w:val="0"/>
              <w:marBottom w:val="0"/>
              <w:divBdr>
                <w:top w:val="none" w:sz="0" w:space="0" w:color="auto"/>
                <w:left w:val="none" w:sz="0" w:space="0" w:color="auto"/>
                <w:bottom w:val="none" w:sz="0" w:space="0" w:color="auto"/>
                <w:right w:val="none" w:sz="0" w:space="0" w:color="auto"/>
              </w:divBdr>
            </w:div>
            <w:div w:id="1434324507">
              <w:marLeft w:val="0"/>
              <w:marRight w:val="0"/>
              <w:marTop w:val="0"/>
              <w:marBottom w:val="0"/>
              <w:divBdr>
                <w:top w:val="none" w:sz="0" w:space="0" w:color="auto"/>
                <w:left w:val="none" w:sz="0" w:space="0" w:color="auto"/>
                <w:bottom w:val="none" w:sz="0" w:space="0" w:color="auto"/>
                <w:right w:val="none" w:sz="0" w:space="0" w:color="auto"/>
              </w:divBdr>
            </w:div>
          </w:divsChild>
        </w:div>
        <w:div w:id="789856221">
          <w:marLeft w:val="0"/>
          <w:marRight w:val="0"/>
          <w:marTop w:val="0"/>
          <w:marBottom w:val="0"/>
          <w:divBdr>
            <w:top w:val="none" w:sz="0" w:space="0" w:color="auto"/>
            <w:left w:val="none" w:sz="0" w:space="0" w:color="auto"/>
            <w:bottom w:val="none" w:sz="0" w:space="0" w:color="auto"/>
            <w:right w:val="none" w:sz="0" w:space="0" w:color="auto"/>
          </w:divBdr>
        </w:div>
        <w:div w:id="797379748">
          <w:marLeft w:val="0"/>
          <w:marRight w:val="0"/>
          <w:marTop w:val="0"/>
          <w:marBottom w:val="0"/>
          <w:divBdr>
            <w:top w:val="none" w:sz="0" w:space="0" w:color="auto"/>
            <w:left w:val="none" w:sz="0" w:space="0" w:color="auto"/>
            <w:bottom w:val="none" w:sz="0" w:space="0" w:color="auto"/>
            <w:right w:val="none" w:sz="0" w:space="0" w:color="auto"/>
          </w:divBdr>
        </w:div>
        <w:div w:id="826751980">
          <w:marLeft w:val="0"/>
          <w:marRight w:val="0"/>
          <w:marTop w:val="0"/>
          <w:marBottom w:val="0"/>
          <w:divBdr>
            <w:top w:val="none" w:sz="0" w:space="0" w:color="auto"/>
            <w:left w:val="none" w:sz="0" w:space="0" w:color="auto"/>
            <w:bottom w:val="none" w:sz="0" w:space="0" w:color="auto"/>
            <w:right w:val="none" w:sz="0" w:space="0" w:color="auto"/>
          </w:divBdr>
        </w:div>
        <w:div w:id="826828019">
          <w:marLeft w:val="0"/>
          <w:marRight w:val="0"/>
          <w:marTop w:val="0"/>
          <w:marBottom w:val="0"/>
          <w:divBdr>
            <w:top w:val="none" w:sz="0" w:space="0" w:color="auto"/>
            <w:left w:val="none" w:sz="0" w:space="0" w:color="auto"/>
            <w:bottom w:val="none" w:sz="0" w:space="0" w:color="auto"/>
            <w:right w:val="none" w:sz="0" w:space="0" w:color="auto"/>
          </w:divBdr>
        </w:div>
        <w:div w:id="829178246">
          <w:marLeft w:val="0"/>
          <w:marRight w:val="0"/>
          <w:marTop w:val="0"/>
          <w:marBottom w:val="0"/>
          <w:divBdr>
            <w:top w:val="none" w:sz="0" w:space="0" w:color="auto"/>
            <w:left w:val="none" w:sz="0" w:space="0" w:color="auto"/>
            <w:bottom w:val="none" w:sz="0" w:space="0" w:color="auto"/>
            <w:right w:val="none" w:sz="0" w:space="0" w:color="auto"/>
          </w:divBdr>
        </w:div>
        <w:div w:id="830563161">
          <w:marLeft w:val="0"/>
          <w:marRight w:val="0"/>
          <w:marTop w:val="0"/>
          <w:marBottom w:val="0"/>
          <w:divBdr>
            <w:top w:val="none" w:sz="0" w:space="0" w:color="auto"/>
            <w:left w:val="none" w:sz="0" w:space="0" w:color="auto"/>
            <w:bottom w:val="none" w:sz="0" w:space="0" w:color="auto"/>
            <w:right w:val="none" w:sz="0" w:space="0" w:color="auto"/>
          </w:divBdr>
        </w:div>
        <w:div w:id="835455364">
          <w:marLeft w:val="0"/>
          <w:marRight w:val="0"/>
          <w:marTop w:val="0"/>
          <w:marBottom w:val="0"/>
          <w:divBdr>
            <w:top w:val="none" w:sz="0" w:space="0" w:color="auto"/>
            <w:left w:val="none" w:sz="0" w:space="0" w:color="auto"/>
            <w:bottom w:val="none" w:sz="0" w:space="0" w:color="auto"/>
            <w:right w:val="none" w:sz="0" w:space="0" w:color="auto"/>
          </w:divBdr>
        </w:div>
        <w:div w:id="871068571">
          <w:marLeft w:val="0"/>
          <w:marRight w:val="0"/>
          <w:marTop w:val="0"/>
          <w:marBottom w:val="0"/>
          <w:divBdr>
            <w:top w:val="none" w:sz="0" w:space="0" w:color="auto"/>
            <w:left w:val="none" w:sz="0" w:space="0" w:color="auto"/>
            <w:bottom w:val="none" w:sz="0" w:space="0" w:color="auto"/>
            <w:right w:val="none" w:sz="0" w:space="0" w:color="auto"/>
          </w:divBdr>
        </w:div>
        <w:div w:id="903300430">
          <w:marLeft w:val="0"/>
          <w:marRight w:val="0"/>
          <w:marTop w:val="0"/>
          <w:marBottom w:val="0"/>
          <w:divBdr>
            <w:top w:val="none" w:sz="0" w:space="0" w:color="auto"/>
            <w:left w:val="none" w:sz="0" w:space="0" w:color="auto"/>
            <w:bottom w:val="none" w:sz="0" w:space="0" w:color="auto"/>
            <w:right w:val="none" w:sz="0" w:space="0" w:color="auto"/>
          </w:divBdr>
        </w:div>
        <w:div w:id="903493121">
          <w:marLeft w:val="0"/>
          <w:marRight w:val="0"/>
          <w:marTop w:val="0"/>
          <w:marBottom w:val="0"/>
          <w:divBdr>
            <w:top w:val="none" w:sz="0" w:space="0" w:color="auto"/>
            <w:left w:val="none" w:sz="0" w:space="0" w:color="auto"/>
            <w:bottom w:val="none" w:sz="0" w:space="0" w:color="auto"/>
            <w:right w:val="none" w:sz="0" w:space="0" w:color="auto"/>
          </w:divBdr>
          <w:divsChild>
            <w:div w:id="910430909">
              <w:marLeft w:val="0"/>
              <w:marRight w:val="0"/>
              <w:marTop w:val="0"/>
              <w:marBottom w:val="0"/>
              <w:divBdr>
                <w:top w:val="none" w:sz="0" w:space="0" w:color="auto"/>
                <w:left w:val="none" w:sz="0" w:space="0" w:color="auto"/>
                <w:bottom w:val="none" w:sz="0" w:space="0" w:color="auto"/>
                <w:right w:val="none" w:sz="0" w:space="0" w:color="auto"/>
              </w:divBdr>
            </w:div>
            <w:div w:id="1073938607">
              <w:marLeft w:val="0"/>
              <w:marRight w:val="0"/>
              <w:marTop w:val="0"/>
              <w:marBottom w:val="0"/>
              <w:divBdr>
                <w:top w:val="none" w:sz="0" w:space="0" w:color="auto"/>
                <w:left w:val="none" w:sz="0" w:space="0" w:color="auto"/>
                <w:bottom w:val="none" w:sz="0" w:space="0" w:color="auto"/>
                <w:right w:val="none" w:sz="0" w:space="0" w:color="auto"/>
              </w:divBdr>
            </w:div>
            <w:div w:id="1137727137">
              <w:marLeft w:val="0"/>
              <w:marRight w:val="0"/>
              <w:marTop w:val="0"/>
              <w:marBottom w:val="0"/>
              <w:divBdr>
                <w:top w:val="none" w:sz="0" w:space="0" w:color="auto"/>
                <w:left w:val="none" w:sz="0" w:space="0" w:color="auto"/>
                <w:bottom w:val="none" w:sz="0" w:space="0" w:color="auto"/>
                <w:right w:val="none" w:sz="0" w:space="0" w:color="auto"/>
              </w:divBdr>
            </w:div>
            <w:div w:id="1977250932">
              <w:marLeft w:val="0"/>
              <w:marRight w:val="0"/>
              <w:marTop w:val="0"/>
              <w:marBottom w:val="0"/>
              <w:divBdr>
                <w:top w:val="none" w:sz="0" w:space="0" w:color="auto"/>
                <w:left w:val="none" w:sz="0" w:space="0" w:color="auto"/>
                <w:bottom w:val="none" w:sz="0" w:space="0" w:color="auto"/>
                <w:right w:val="none" w:sz="0" w:space="0" w:color="auto"/>
              </w:divBdr>
            </w:div>
            <w:div w:id="2072120839">
              <w:marLeft w:val="0"/>
              <w:marRight w:val="0"/>
              <w:marTop w:val="0"/>
              <w:marBottom w:val="0"/>
              <w:divBdr>
                <w:top w:val="none" w:sz="0" w:space="0" w:color="auto"/>
                <w:left w:val="none" w:sz="0" w:space="0" w:color="auto"/>
                <w:bottom w:val="none" w:sz="0" w:space="0" w:color="auto"/>
                <w:right w:val="none" w:sz="0" w:space="0" w:color="auto"/>
              </w:divBdr>
            </w:div>
          </w:divsChild>
        </w:div>
        <w:div w:id="911935390">
          <w:marLeft w:val="0"/>
          <w:marRight w:val="0"/>
          <w:marTop w:val="0"/>
          <w:marBottom w:val="0"/>
          <w:divBdr>
            <w:top w:val="none" w:sz="0" w:space="0" w:color="auto"/>
            <w:left w:val="none" w:sz="0" w:space="0" w:color="auto"/>
            <w:bottom w:val="none" w:sz="0" w:space="0" w:color="auto"/>
            <w:right w:val="none" w:sz="0" w:space="0" w:color="auto"/>
          </w:divBdr>
        </w:div>
        <w:div w:id="915700839">
          <w:marLeft w:val="0"/>
          <w:marRight w:val="0"/>
          <w:marTop w:val="0"/>
          <w:marBottom w:val="0"/>
          <w:divBdr>
            <w:top w:val="none" w:sz="0" w:space="0" w:color="auto"/>
            <w:left w:val="none" w:sz="0" w:space="0" w:color="auto"/>
            <w:bottom w:val="none" w:sz="0" w:space="0" w:color="auto"/>
            <w:right w:val="none" w:sz="0" w:space="0" w:color="auto"/>
          </w:divBdr>
        </w:div>
        <w:div w:id="918174199">
          <w:marLeft w:val="0"/>
          <w:marRight w:val="0"/>
          <w:marTop w:val="0"/>
          <w:marBottom w:val="0"/>
          <w:divBdr>
            <w:top w:val="none" w:sz="0" w:space="0" w:color="auto"/>
            <w:left w:val="none" w:sz="0" w:space="0" w:color="auto"/>
            <w:bottom w:val="none" w:sz="0" w:space="0" w:color="auto"/>
            <w:right w:val="none" w:sz="0" w:space="0" w:color="auto"/>
          </w:divBdr>
        </w:div>
        <w:div w:id="930896369">
          <w:marLeft w:val="0"/>
          <w:marRight w:val="0"/>
          <w:marTop w:val="0"/>
          <w:marBottom w:val="0"/>
          <w:divBdr>
            <w:top w:val="none" w:sz="0" w:space="0" w:color="auto"/>
            <w:left w:val="none" w:sz="0" w:space="0" w:color="auto"/>
            <w:bottom w:val="none" w:sz="0" w:space="0" w:color="auto"/>
            <w:right w:val="none" w:sz="0" w:space="0" w:color="auto"/>
          </w:divBdr>
        </w:div>
        <w:div w:id="931667394">
          <w:marLeft w:val="0"/>
          <w:marRight w:val="0"/>
          <w:marTop w:val="0"/>
          <w:marBottom w:val="0"/>
          <w:divBdr>
            <w:top w:val="none" w:sz="0" w:space="0" w:color="auto"/>
            <w:left w:val="none" w:sz="0" w:space="0" w:color="auto"/>
            <w:bottom w:val="none" w:sz="0" w:space="0" w:color="auto"/>
            <w:right w:val="none" w:sz="0" w:space="0" w:color="auto"/>
          </w:divBdr>
        </w:div>
        <w:div w:id="932131163">
          <w:marLeft w:val="0"/>
          <w:marRight w:val="0"/>
          <w:marTop w:val="0"/>
          <w:marBottom w:val="0"/>
          <w:divBdr>
            <w:top w:val="none" w:sz="0" w:space="0" w:color="auto"/>
            <w:left w:val="none" w:sz="0" w:space="0" w:color="auto"/>
            <w:bottom w:val="none" w:sz="0" w:space="0" w:color="auto"/>
            <w:right w:val="none" w:sz="0" w:space="0" w:color="auto"/>
          </w:divBdr>
        </w:div>
        <w:div w:id="935208678">
          <w:marLeft w:val="0"/>
          <w:marRight w:val="0"/>
          <w:marTop w:val="0"/>
          <w:marBottom w:val="0"/>
          <w:divBdr>
            <w:top w:val="none" w:sz="0" w:space="0" w:color="auto"/>
            <w:left w:val="none" w:sz="0" w:space="0" w:color="auto"/>
            <w:bottom w:val="none" w:sz="0" w:space="0" w:color="auto"/>
            <w:right w:val="none" w:sz="0" w:space="0" w:color="auto"/>
          </w:divBdr>
        </w:div>
        <w:div w:id="940995254">
          <w:marLeft w:val="0"/>
          <w:marRight w:val="0"/>
          <w:marTop w:val="0"/>
          <w:marBottom w:val="0"/>
          <w:divBdr>
            <w:top w:val="none" w:sz="0" w:space="0" w:color="auto"/>
            <w:left w:val="none" w:sz="0" w:space="0" w:color="auto"/>
            <w:bottom w:val="none" w:sz="0" w:space="0" w:color="auto"/>
            <w:right w:val="none" w:sz="0" w:space="0" w:color="auto"/>
          </w:divBdr>
        </w:div>
        <w:div w:id="949968242">
          <w:marLeft w:val="0"/>
          <w:marRight w:val="0"/>
          <w:marTop w:val="0"/>
          <w:marBottom w:val="0"/>
          <w:divBdr>
            <w:top w:val="none" w:sz="0" w:space="0" w:color="auto"/>
            <w:left w:val="none" w:sz="0" w:space="0" w:color="auto"/>
            <w:bottom w:val="none" w:sz="0" w:space="0" w:color="auto"/>
            <w:right w:val="none" w:sz="0" w:space="0" w:color="auto"/>
          </w:divBdr>
        </w:div>
        <w:div w:id="955408563">
          <w:marLeft w:val="0"/>
          <w:marRight w:val="0"/>
          <w:marTop w:val="0"/>
          <w:marBottom w:val="0"/>
          <w:divBdr>
            <w:top w:val="none" w:sz="0" w:space="0" w:color="auto"/>
            <w:left w:val="none" w:sz="0" w:space="0" w:color="auto"/>
            <w:bottom w:val="none" w:sz="0" w:space="0" w:color="auto"/>
            <w:right w:val="none" w:sz="0" w:space="0" w:color="auto"/>
          </w:divBdr>
        </w:div>
        <w:div w:id="965158956">
          <w:marLeft w:val="0"/>
          <w:marRight w:val="0"/>
          <w:marTop w:val="0"/>
          <w:marBottom w:val="0"/>
          <w:divBdr>
            <w:top w:val="none" w:sz="0" w:space="0" w:color="auto"/>
            <w:left w:val="none" w:sz="0" w:space="0" w:color="auto"/>
            <w:bottom w:val="none" w:sz="0" w:space="0" w:color="auto"/>
            <w:right w:val="none" w:sz="0" w:space="0" w:color="auto"/>
          </w:divBdr>
          <w:divsChild>
            <w:div w:id="12070714">
              <w:marLeft w:val="0"/>
              <w:marRight w:val="0"/>
              <w:marTop w:val="0"/>
              <w:marBottom w:val="0"/>
              <w:divBdr>
                <w:top w:val="none" w:sz="0" w:space="0" w:color="auto"/>
                <w:left w:val="none" w:sz="0" w:space="0" w:color="auto"/>
                <w:bottom w:val="none" w:sz="0" w:space="0" w:color="auto"/>
                <w:right w:val="none" w:sz="0" w:space="0" w:color="auto"/>
              </w:divBdr>
            </w:div>
            <w:div w:id="189487944">
              <w:marLeft w:val="0"/>
              <w:marRight w:val="0"/>
              <w:marTop w:val="0"/>
              <w:marBottom w:val="0"/>
              <w:divBdr>
                <w:top w:val="none" w:sz="0" w:space="0" w:color="auto"/>
                <w:left w:val="none" w:sz="0" w:space="0" w:color="auto"/>
                <w:bottom w:val="none" w:sz="0" w:space="0" w:color="auto"/>
                <w:right w:val="none" w:sz="0" w:space="0" w:color="auto"/>
              </w:divBdr>
            </w:div>
            <w:div w:id="788553419">
              <w:marLeft w:val="0"/>
              <w:marRight w:val="0"/>
              <w:marTop w:val="0"/>
              <w:marBottom w:val="0"/>
              <w:divBdr>
                <w:top w:val="none" w:sz="0" w:space="0" w:color="auto"/>
                <w:left w:val="none" w:sz="0" w:space="0" w:color="auto"/>
                <w:bottom w:val="none" w:sz="0" w:space="0" w:color="auto"/>
                <w:right w:val="none" w:sz="0" w:space="0" w:color="auto"/>
              </w:divBdr>
            </w:div>
            <w:div w:id="1764371260">
              <w:marLeft w:val="0"/>
              <w:marRight w:val="0"/>
              <w:marTop w:val="0"/>
              <w:marBottom w:val="0"/>
              <w:divBdr>
                <w:top w:val="none" w:sz="0" w:space="0" w:color="auto"/>
                <w:left w:val="none" w:sz="0" w:space="0" w:color="auto"/>
                <w:bottom w:val="none" w:sz="0" w:space="0" w:color="auto"/>
                <w:right w:val="none" w:sz="0" w:space="0" w:color="auto"/>
              </w:divBdr>
            </w:div>
            <w:div w:id="1798454154">
              <w:marLeft w:val="0"/>
              <w:marRight w:val="0"/>
              <w:marTop w:val="0"/>
              <w:marBottom w:val="0"/>
              <w:divBdr>
                <w:top w:val="none" w:sz="0" w:space="0" w:color="auto"/>
                <w:left w:val="none" w:sz="0" w:space="0" w:color="auto"/>
                <w:bottom w:val="none" w:sz="0" w:space="0" w:color="auto"/>
                <w:right w:val="none" w:sz="0" w:space="0" w:color="auto"/>
              </w:divBdr>
            </w:div>
          </w:divsChild>
        </w:div>
        <w:div w:id="968441247">
          <w:marLeft w:val="0"/>
          <w:marRight w:val="0"/>
          <w:marTop w:val="0"/>
          <w:marBottom w:val="0"/>
          <w:divBdr>
            <w:top w:val="none" w:sz="0" w:space="0" w:color="auto"/>
            <w:left w:val="none" w:sz="0" w:space="0" w:color="auto"/>
            <w:bottom w:val="none" w:sz="0" w:space="0" w:color="auto"/>
            <w:right w:val="none" w:sz="0" w:space="0" w:color="auto"/>
          </w:divBdr>
        </w:div>
        <w:div w:id="982932666">
          <w:marLeft w:val="0"/>
          <w:marRight w:val="0"/>
          <w:marTop w:val="0"/>
          <w:marBottom w:val="0"/>
          <w:divBdr>
            <w:top w:val="none" w:sz="0" w:space="0" w:color="auto"/>
            <w:left w:val="none" w:sz="0" w:space="0" w:color="auto"/>
            <w:bottom w:val="none" w:sz="0" w:space="0" w:color="auto"/>
            <w:right w:val="none" w:sz="0" w:space="0" w:color="auto"/>
          </w:divBdr>
        </w:div>
        <w:div w:id="996762052">
          <w:marLeft w:val="0"/>
          <w:marRight w:val="0"/>
          <w:marTop w:val="0"/>
          <w:marBottom w:val="0"/>
          <w:divBdr>
            <w:top w:val="none" w:sz="0" w:space="0" w:color="auto"/>
            <w:left w:val="none" w:sz="0" w:space="0" w:color="auto"/>
            <w:bottom w:val="none" w:sz="0" w:space="0" w:color="auto"/>
            <w:right w:val="none" w:sz="0" w:space="0" w:color="auto"/>
          </w:divBdr>
          <w:divsChild>
            <w:div w:id="792790481">
              <w:marLeft w:val="0"/>
              <w:marRight w:val="0"/>
              <w:marTop w:val="0"/>
              <w:marBottom w:val="0"/>
              <w:divBdr>
                <w:top w:val="none" w:sz="0" w:space="0" w:color="auto"/>
                <w:left w:val="none" w:sz="0" w:space="0" w:color="auto"/>
                <w:bottom w:val="none" w:sz="0" w:space="0" w:color="auto"/>
                <w:right w:val="none" w:sz="0" w:space="0" w:color="auto"/>
              </w:divBdr>
            </w:div>
            <w:div w:id="986862590">
              <w:marLeft w:val="0"/>
              <w:marRight w:val="0"/>
              <w:marTop w:val="0"/>
              <w:marBottom w:val="0"/>
              <w:divBdr>
                <w:top w:val="none" w:sz="0" w:space="0" w:color="auto"/>
                <w:left w:val="none" w:sz="0" w:space="0" w:color="auto"/>
                <w:bottom w:val="none" w:sz="0" w:space="0" w:color="auto"/>
                <w:right w:val="none" w:sz="0" w:space="0" w:color="auto"/>
              </w:divBdr>
            </w:div>
            <w:div w:id="1215852126">
              <w:marLeft w:val="0"/>
              <w:marRight w:val="0"/>
              <w:marTop w:val="0"/>
              <w:marBottom w:val="0"/>
              <w:divBdr>
                <w:top w:val="none" w:sz="0" w:space="0" w:color="auto"/>
                <w:left w:val="none" w:sz="0" w:space="0" w:color="auto"/>
                <w:bottom w:val="none" w:sz="0" w:space="0" w:color="auto"/>
                <w:right w:val="none" w:sz="0" w:space="0" w:color="auto"/>
              </w:divBdr>
            </w:div>
            <w:div w:id="1437562072">
              <w:marLeft w:val="0"/>
              <w:marRight w:val="0"/>
              <w:marTop w:val="0"/>
              <w:marBottom w:val="0"/>
              <w:divBdr>
                <w:top w:val="none" w:sz="0" w:space="0" w:color="auto"/>
                <w:left w:val="none" w:sz="0" w:space="0" w:color="auto"/>
                <w:bottom w:val="none" w:sz="0" w:space="0" w:color="auto"/>
                <w:right w:val="none" w:sz="0" w:space="0" w:color="auto"/>
              </w:divBdr>
            </w:div>
            <w:div w:id="1678847448">
              <w:marLeft w:val="0"/>
              <w:marRight w:val="0"/>
              <w:marTop w:val="0"/>
              <w:marBottom w:val="0"/>
              <w:divBdr>
                <w:top w:val="none" w:sz="0" w:space="0" w:color="auto"/>
                <w:left w:val="none" w:sz="0" w:space="0" w:color="auto"/>
                <w:bottom w:val="none" w:sz="0" w:space="0" w:color="auto"/>
                <w:right w:val="none" w:sz="0" w:space="0" w:color="auto"/>
              </w:divBdr>
            </w:div>
          </w:divsChild>
        </w:div>
        <w:div w:id="998269080">
          <w:marLeft w:val="0"/>
          <w:marRight w:val="0"/>
          <w:marTop w:val="0"/>
          <w:marBottom w:val="0"/>
          <w:divBdr>
            <w:top w:val="none" w:sz="0" w:space="0" w:color="auto"/>
            <w:left w:val="none" w:sz="0" w:space="0" w:color="auto"/>
            <w:bottom w:val="none" w:sz="0" w:space="0" w:color="auto"/>
            <w:right w:val="none" w:sz="0" w:space="0" w:color="auto"/>
          </w:divBdr>
        </w:div>
        <w:div w:id="1017077049">
          <w:marLeft w:val="0"/>
          <w:marRight w:val="0"/>
          <w:marTop w:val="0"/>
          <w:marBottom w:val="0"/>
          <w:divBdr>
            <w:top w:val="none" w:sz="0" w:space="0" w:color="auto"/>
            <w:left w:val="none" w:sz="0" w:space="0" w:color="auto"/>
            <w:bottom w:val="none" w:sz="0" w:space="0" w:color="auto"/>
            <w:right w:val="none" w:sz="0" w:space="0" w:color="auto"/>
          </w:divBdr>
        </w:div>
        <w:div w:id="1032800828">
          <w:marLeft w:val="0"/>
          <w:marRight w:val="0"/>
          <w:marTop w:val="0"/>
          <w:marBottom w:val="0"/>
          <w:divBdr>
            <w:top w:val="none" w:sz="0" w:space="0" w:color="auto"/>
            <w:left w:val="none" w:sz="0" w:space="0" w:color="auto"/>
            <w:bottom w:val="none" w:sz="0" w:space="0" w:color="auto"/>
            <w:right w:val="none" w:sz="0" w:space="0" w:color="auto"/>
          </w:divBdr>
        </w:div>
        <w:div w:id="1034815627">
          <w:marLeft w:val="0"/>
          <w:marRight w:val="0"/>
          <w:marTop w:val="0"/>
          <w:marBottom w:val="0"/>
          <w:divBdr>
            <w:top w:val="none" w:sz="0" w:space="0" w:color="auto"/>
            <w:left w:val="none" w:sz="0" w:space="0" w:color="auto"/>
            <w:bottom w:val="none" w:sz="0" w:space="0" w:color="auto"/>
            <w:right w:val="none" w:sz="0" w:space="0" w:color="auto"/>
          </w:divBdr>
        </w:div>
        <w:div w:id="1044135661">
          <w:marLeft w:val="0"/>
          <w:marRight w:val="0"/>
          <w:marTop w:val="0"/>
          <w:marBottom w:val="0"/>
          <w:divBdr>
            <w:top w:val="none" w:sz="0" w:space="0" w:color="auto"/>
            <w:left w:val="none" w:sz="0" w:space="0" w:color="auto"/>
            <w:bottom w:val="none" w:sz="0" w:space="0" w:color="auto"/>
            <w:right w:val="none" w:sz="0" w:space="0" w:color="auto"/>
          </w:divBdr>
        </w:div>
        <w:div w:id="1053851016">
          <w:marLeft w:val="0"/>
          <w:marRight w:val="0"/>
          <w:marTop w:val="0"/>
          <w:marBottom w:val="0"/>
          <w:divBdr>
            <w:top w:val="none" w:sz="0" w:space="0" w:color="auto"/>
            <w:left w:val="none" w:sz="0" w:space="0" w:color="auto"/>
            <w:bottom w:val="none" w:sz="0" w:space="0" w:color="auto"/>
            <w:right w:val="none" w:sz="0" w:space="0" w:color="auto"/>
          </w:divBdr>
        </w:div>
        <w:div w:id="1053968835">
          <w:marLeft w:val="0"/>
          <w:marRight w:val="0"/>
          <w:marTop w:val="0"/>
          <w:marBottom w:val="0"/>
          <w:divBdr>
            <w:top w:val="none" w:sz="0" w:space="0" w:color="auto"/>
            <w:left w:val="none" w:sz="0" w:space="0" w:color="auto"/>
            <w:bottom w:val="none" w:sz="0" w:space="0" w:color="auto"/>
            <w:right w:val="none" w:sz="0" w:space="0" w:color="auto"/>
          </w:divBdr>
          <w:divsChild>
            <w:div w:id="595527942">
              <w:marLeft w:val="0"/>
              <w:marRight w:val="0"/>
              <w:marTop w:val="0"/>
              <w:marBottom w:val="0"/>
              <w:divBdr>
                <w:top w:val="none" w:sz="0" w:space="0" w:color="auto"/>
                <w:left w:val="none" w:sz="0" w:space="0" w:color="auto"/>
                <w:bottom w:val="none" w:sz="0" w:space="0" w:color="auto"/>
                <w:right w:val="none" w:sz="0" w:space="0" w:color="auto"/>
              </w:divBdr>
            </w:div>
            <w:div w:id="693192991">
              <w:marLeft w:val="0"/>
              <w:marRight w:val="0"/>
              <w:marTop w:val="0"/>
              <w:marBottom w:val="0"/>
              <w:divBdr>
                <w:top w:val="none" w:sz="0" w:space="0" w:color="auto"/>
                <w:left w:val="none" w:sz="0" w:space="0" w:color="auto"/>
                <w:bottom w:val="none" w:sz="0" w:space="0" w:color="auto"/>
                <w:right w:val="none" w:sz="0" w:space="0" w:color="auto"/>
              </w:divBdr>
            </w:div>
            <w:div w:id="934678103">
              <w:marLeft w:val="0"/>
              <w:marRight w:val="0"/>
              <w:marTop w:val="0"/>
              <w:marBottom w:val="0"/>
              <w:divBdr>
                <w:top w:val="none" w:sz="0" w:space="0" w:color="auto"/>
                <w:left w:val="none" w:sz="0" w:space="0" w:color="auto"/>
                <w:bottom w:val="none" w:sz="0" w:space="0" w:color="auto"/>
                <w:right w:val="none" w:sz="0" w:space="0" w:color="auto"/>
              </w:divBdr>
            </w:div>
            <w:div w:id="1273633539">
              <w:marLeft w:val="0"/>
              <w:marRight w:val="0"/>
              <w:marTop w:val="0"/>
              <w:marBottom w:val="0"/>
              <w:divBdr>
                <w:top w:val="none" w:sz="0" w:space="0" w:color="auto"/>
                <w:left w:val="none" w:sz="0" w:space="0" w:color="auto"/>
                <w:bottom w:val="none" w:sz="0" w:space="0" w:color="auto"/>
                <w:right w:val="none" w:sz="0" w:space="0" w:color="auto"/>
              </w:divBdr>
            </w:div>
            <w:div w:id="1641811112">
              <w:marLeft w:val="0"/>
              <w:marRight w:val="0"/>
              <w:marTop w:val="0"/>
              <w:marBottom w:val="0"/>
              <w:divBdr>
                <w:top w:val="none" w:sz="0" w:space="0" w:color="auto"/>
                <w:left w:val="none" w:sz="0" w:space="0" w:color="auto"/>
                <w:bottom w:val="none" w:sz="0" w:space="0" w:color="auto"/>
                <w:right w:val="none" w:sz="0" w:space="0" w:color="auto"/>
              </w:divBdr>
            </w:div>
          </w:divsChild>
        </w:div>
        <w:div w:id="1068114263">
          <w:marLeft w:val="0"/>
          <w:marRight w:val="0"/>
          <w:marTop w:val="0"/>
          <w:marBottom w:val="0"/>
          <w:divBdr>
            <w:top w:val="none" w:sz="0" w:space="0" w:color="auto"/>
            <w:left w:val="none" w:sz="0" w:space="0" w:color="auto"/>
            <w:bottom w:val="none" w:sz="0" w:space="0" w:color="auto"/>
            <w:right w:val="none" w:sz="0" w:space="0" w:color="auto"/>
          </w:divBdr>
        </w:div>
        <w:div w:id="1073822432">
          <w:marLeft w:val="0"/>
          <w:marRight w:val="0"/>
          <w:marTop w:val="0"/>
          <w:marBottom w:val="0"/>
          <w:divBdr>
            <w:top w:val="none" w:sz="0" w:space="0" w:color="auto"/>
            <w:left w:val="none" w:sz="0" w:space="0" w:color="auto"/>
            <w:bottom w:val="none" w:sz="0" w:space="0" w:color="auto"/>
            <w:right w:val="none" w:sz="0" w:space="0" w:color="auto"/>
          </w:divBdr>
        </w:div>
        <w:div w:id="1090540794">
          <w:marLeft w:val="0"/>
          <w:marRight w:val="0"/>
          <w:marTop w:val="0"/>
          <w:marBottom w:val="0"/>
          <w:divBdr>
            <w:top w:val="none" w:sz="0" w:space="0" w:color="auto"/>
            <w:left w:val="none" w:sz="0" w:space="0" w:color="auto"/>
            <w:bottom w:val="none" w:sz="0" w:space="0" w:color="auto"/>
            <w:right w:val="none" w:sz="0" w:space="0" w:color="auto"/>
          </w:divBdr>
        </w:div>
        <w:div w:id="1091853209">
          <w:marLeft w:val="0"/>
          <w:marRight w:val="0"/>
          <w:marTop w:val="0"/>
          <w:marBottom w:val="0"/>
          <w:divBdr>
            <w:top w:val="none" w:sz="0" w:space="0" w:color="auto"/>
            <w:left w:val="none" w:sz="0" w:space="0" w:color="auto"/>
            <w:bottom w:val="none" w:sz="0" w:space="0" w:color="auto"/>
            <w:right w:val="none" w:sz="0" w:space="0" w:color="auto"/>
          </w:divBdr>
        </w:div>
        <w:div w:id="1093665835">
          <w:marLeft w:val="0"/>
          <w:marRight w:val="0"/>
          <w:marTop w:val="0"/>
          <w:marBottom w:val="0"/>
          <w:divBdr>
            <w:top w:val="none" w:sz="0" w:space="0" w:color="auto"/>
            <w:left w:val="none" w:sz="0" w:space="0" w:color="auto"/>
            <w:bottom w:val="none" w:sz="0" w:space="0" w:color="auto"/>
            <w:right w:val="none" w:sz="0" w:space="0" w:color="auto"/>
          </w:divBdr>
        </w:div>
        <w:div w:id="1106535135">
          <w:marLeft w:val="0"/>
          <w:marRight w:val="0"/>
          <w:marTop w:val="0"/>
          <w:marBottom w:val="0"/>
          <w:divBdr>
            <w:top w:val="none" w:sz="0" w:space="0" w:color="auto"/>
            <w:left w:val="none" w:sz="0" w:space="0" w:color="auto"/>
            <w:bottom w:val="none" w:sz="0" w:space="0" w:color="auto"/>
            <w:right w:val="none" w:sz="0" w:space="0" w:color="auto"/>
          </w:divBdr>
        </w:div>
        <w:div w:id="1136948424">
          <w:marLeft w:val="0"/>
          <w:marRight w:val="0"/>
          <w:marTop w:val="0"/>
          <w:marBottom w:val="0"/>
          <w:divBdr>
            <w:top w:val="none" w:sz="0" w:space="0" w:color="auto"/>
            <w:left w:val="none" w:sz="0" w:space="0" w:color="auto"/>
            <w:bottom w:val="none" w:sz="0" w:space="0" w:color="auto"/>
            <w:right w:val="none" w:sz="0" w:space="0" w:color="auto"/>
          </w:divBdr>
        </w:div>
        <w:div w:id="1139028966">
          <w:marLeft w:val="0"/>
          <w:marRight w:val="0"/>
          <w:marTop w:val="0"/>
          <w:marBottom w:val="0"/>
          <w:divBdr>
            <w:top w:val="none" w:sz="0" w:space="0" w:color="auto"/>
            <w:left w:val="none" w:sz="0" w:space="0" w:color="auto"/>
            <w:bottom w:val="none" w:sz="0" w:space="0" w:color="auto"/>
            <w:right w:val="none" w:sz="0" w:space="0" w:color="auto"/>
          </w:divBdr>
        </w:div>
        <w:div w:id="1144083264">
          <w:marLeft w:val="0"/>
          <w:marRight w:val="0"/>
          <w:marTop w:val="0"/>
          <w:marBottom w:val="0"/>
          <w:divBdr>
            <w:top w:val="none" w:sz="0" w:space="0" w:color="auto"/>
            <w:left w:val="none" w:sz="0" w:space="0" w:color="auto"/>
            <w:bottom w:val="none" w:sz="0" w:space="0" w:color="auto"/>
            <w:right w:val="none" w:sz="0" w:space="0" w:color="auto"/>
          </w:divBdr>
          <w:divsChild>
            <w:div w:id="642589640">
              <w:marLeft w:val="-75"/>
              <w:marRight w:val="0"/>
              <w:marTop w:val="30"/>
              <w:marBottom w:val="30"/>
              <w:divBdr>
                <w:top w:val="none" w:sz="0" w:space="0" w:color="auto"/>
                <w:left w:val="none" w:sz="0" w:space="0" w:color="auto"/>
                <w:bottom w:val="none" w:sz="0" w:space="0" w:color="auto"/>
                <w:right w:val="none" w:sz="0" w:space="0" w:color="auto"/>
              </w:divBdr>
              <w:divsChild>
                <w:div w:id="108204517">
                  <w:marLeft w:val="0"/>
                  <w:marRight w:val="0"/>
                  <w:marTop w:val="0"/>
                  <w:marBottom w:val="0"/>
                  <w:divBdr>
                    <w:top w:val="none" w:sz="0" w:space="0" w:color="auto"/>
                    <w:left w:val="none" w:sz="0" w:space="0" w:color="auto"/>
                    <w:bottom w:val="none" w:sz="0" w:space="0" w:color="auto"/>
                    <w:right w:val="none" w:sz="0" w:space="0" w:color="auto"/>
                  </w:divBdr>
                  <w:divsChild>
                    <w:div w:id="1313412721">
                      <w:marLeft w:val="0"/>
                      <w:marRight w:val="0"/>
                      <w:marTop w:val="0"/>
                      <w:marBottom w:val="0"/>
                      <w:divBdr>
                        <w:top w:val="none" w:sz="0" w:space="0" w:color="auto"/>
                        <w:left w:val="none" w:sz="0" w:space="0" w:color="auto"/>
                        <w:bottom w:val="none" w:sz="0" w:space="0" w:color="auto"/>
                        <w:right w:val="none" w:sz="0" w:space="0" w:color="auto"/>
                      </w:divBdr>
                    </w:div>
                  </w:divsChild>
                </w:div>
                <w:div w:id="119109826">
                  <w:marLeft w:val="0"/>
                  <w:marRight w:val="0"/>
                  <w:marTop w:val="0"/>
                  <w:marBottom w:val="0"/>
                  <w:divBdr>
                    <w:top w:val="none" w:sz="0" w:space="0" w:color="auto"/>
                    <w:left w:val="none" w:sz="0" w:space="0" w:color="auto"/>
                    <w:bottom w:val="none" w:sz="0" w:space="0" w:color="auto"/>
                    <w:right w:val="none" w:sz="0" w:space="0" w:color="auto"/>
                  </w:divBdr>
                  <w:divsChild>
                    <w:div w:id="759302228">
                      <w:marLeft w:val="0"/>
                      <w:marRight w:val="0"/>
                      <w:marTop w:val="0"/>
                      <w:marBottom w:val="0"/>
                      <w:divBdr>
                        <w:top w:val="none" w:sz="0" w:space="0" w:color="auto"/>
                        <w:left w:val="none" w:sz="0" w:space="0" w:color="auto"/>
                        <w:bottom w:val="none" w:sz="0" w:space="0" w:color="auto"/>
                        <w:right w:val="none" w:sz="0" w:space="0" w:color="auto"/>
                      </w:divBdr>
                    </w:div>
                  </w:divsChild>
                </w:div>
                <w:div w:id="132872568">
                  <w:marLeft w:val="0"/>
                  <w:marRight w:val="0"/>
                  <w:marTop w:val="0"/>
                  <w:marBottom w:val="0"/>
                  <w:divBdr>
                    <w:top w:val="none" w:sz="0" w:space="0" w:color="auto"/>
                    <w:left w:val="none" w:sz="0" w:space="0" w:color="auto"/>
                    <w:bottom w:val="none" w:sz="0" w:space="0" w:color="auto"/>
                    <w:right w:val="none" w:sz="0" w:space="0" w:color="auto"/>
                  </w:divBdr>
                  <w:divsChild>
                    <w:div w:id="485165490">
                      <w:marLeft w:val="0"/>
                      <w:marRight w:val="0"/>
                      <w:marTop w:val="0"/>
                      <w:marBottom w:val="0"/>
                      <w:divBdr>
                        <w:top w:val="none" w:sz="0" w:space="0" w:color="auto"/>
                        <w:left w:val="none" w:sz="0" w:space="0" w:color="auto"/>
                        <w:bottom w:val="none" w:sz="0" w:space="0" w:color="auto"/>
                        <w:right w:val="none" w:sz="0" w:space="0" w:color="auto"/>
                      </w:divBdr>
                    </w:div>
                  </w:divsChild>
                </w:div>
                <w:div w:id="163282881">
                  <w:marLeft w:val="0"/>
                  <w:marRight w:val="0"/>
                  <w:marTop w:val="0"/>
                  <w:marBottom w:val="0"/>
                  <w:divBdr>
                    <w:top w:val="none" w:sz="0" w:space="0" w:color="auto"/>
                    <w:left w:val="none" w:sz="0" w:space="0" w:color="auto"/>
                    <w:bottom w:val="none" w:sz="0" w:space="0" w:color="auto"/>
                    <w:right w:val="none" w:sz="0" w:space="0" w:color="auto"/>
                  </w:divBdr>
                  <w:divsChild>
                    <w:div w:id="65961436">
                      <w:marLeft w:val="0"/>
                      <w:marRight w:val="0"/>
                      <w:marTop w:val="0"/>
                      <w:marBottom w:val="0"/>
                      <w:divBdr>
                        <w:top w:val="none" w:sz="0" w:space="0" w:color="auto"/>
                        <w:left w:val="none" w:sz="0" w:space="0" w:color="auto"/>
                        <w:bottom w:val="none" w:sz="0" w:space="0" w:color="auto"/>
                        <w:right w:val="none" w:sz="0" w:space="0" w:color="auto"/>
                      </w:divBdr>
                    </w:div>
                  </w:divsChild>
                </w:div>
                <w:div w:id="165176981">
                  <w:marLeft w:val="0"/>
                  <w:marRight w:val="0"/>
                  <w:marTop w:val="0"/>
                  <w:marBottom w:val="0"/>
                  <w:divBdr>
                    <w:top w:val="none" w:sz="0" w:space="0" w:color="auto"/>
                    <w:left w:val="none" w:sz="0" w:space="0" w:color="auto"/>
                    <w:bottom w:val="none" w:sz="0" w:space="0" w:color="auto"/>
                    <w:right w:val="none" w:sz="0" w:space="0" w:color="auto"/>
                  </w:divBdr>
                  <w:divsChild>
                    <w:div w:id="741221192">
                      <w:marLeft w:val="0"/>
                      <w:marRight w:val="0"/>
                      <w:marTop w:val="0"/>
                      <w:marBottom w:val="0"/>
                      <w:divBdr>
                        <w:top w:val="none" w:sz="0" w:space="0" w:color="auto"/>
                        <w:left w:val="none" w:sz="0" w:space="0" w:color="auto"/>
                        <w:bottom w:val="none" w:sz="0" w:space="0" w:color="auto"/>
                        <w:right w:val="none" w:sz="0" w:space="0" w:color="auto"/>
                      </w:divBdr>
                    </w:div>
                  </w:divsChild>
                </w:div>
                <w:div w:id="188809413">
                  <w:marLeft w:val="0"/>
                  <w:marRight w:val="0"/>
                  <w:marTop w:val="0"/>
                  <w:marBottom w:val="0"/>
                  <w:divBdr>
                    <w:top w:val="none" w:sz="0" w:space="0" w:color="auto"/>
                    <w:left w:val="none" w:sz="0" w:space="0" w:color="auto"/>
                    <w:bottom w:val="none" w:sz="0" w:space="0" w:color="auto"/>
                    <w:right w:val="none" w:sz="0" w:space="0" w:color="auto"/>
                  </w:divBdr>
                  <w:divsChild>
                    <w:div w:id="1701979239">
                      <w:marLeft w:val="0"/>
                      <w:marRight w:val="0"/>
                      <w:marTop w:val="0"/>
                      <w:marBottom w:val="0"/>
                      <w:divBdr>
                        <w:top w:val="none" w:sz="0" w:space="0" w:color="auto"/>
                        <w:left w:val="none" w:sz="0" w:space="0" w:color="auto"/>
                        <w:bottom w:val="none" w:sz="0" w:space="0" w:color="auto"/>
                        <w:right w:val="none" w:sz="0" w:space="0" w:color="auto"/>
                      </w:divBdr>
                    </w:div>
                  </w:divsChild>
                </w:div>
                <w:div w:id="255675254">
                  <w:marLeft w:val="0"/>
                  <w:marRight w:val="0"/>
                  <w:marTop w:val="0"/>
                  <w:marBottom w:val="0"/>
                  <w:divBdr>
                    <w:top w:val="none" w:sz="0" w:space="0" w:color="auto"/>
                    <w:left w:val="none" w:sz="0" w:space="0" w:color="auto"/>
                    <w:bottom w:val="none" w:sz="0" w:space="0" w:color="auto"/>
                    <w:right w:val="none" w:sz="0" w:space="0" w:color="auto"/>
                  </w:divBdr>
                  <w:divsChild>
                    <w:div w:id="400754035">
                      <w:marLeft w:val="0"/>
                      <w:marRight w:val="0"/>
                      <w:marTop w:val="0"/>
                      <w:marBottom w:val="0"/>
                      <w:divBdr>
                        <w:top w:val="none" w:sz="0" w:space="0" w:color="auto"/>
                        <w:left w:val="none" w:sz="0" w:space="0" w:color="auto"/>
                        <w:bottom w:val="none" w:sz="0" w:space="0" w:color="auto"/>
                        <w:right w:val="none" w:sz="0" w:space="0" w:color="auto"/>
                      </w:divBdr>
                    </w:div>
                  </w:divsChild>
                </w:div>
                <w:div w:id="272251547">
                  <w:marLeft w:val="0"/>
                  <w:marRight w:val="0"/>
                  <w:marTop w:val="0"/>
                  <w:marBottom w:val="0"/>
                  <w:divBdr>
                    <w:top w:val="none" w:sz="0" w:space="0" w:color="auto"/>
                    <w:left w:val="none" w:sz="0" w:space="0" w:color="auto"/>
                    <w:bottom w:val="none" w:sz="0" w:space="0" w:color="auto"/>
                    <w:right w:val="none" w:sz="0" w:space="0" w:color="auto"/>
                  </w:divBdr>
                  <w:divsChild>
                    <w:div w:id="1740250725">
                      <w:marLeft w:val="0"/>
                      <w:marRight w:val="0"/>
                      <w:marTop w:val="0"/>
                      <w:marBottom w:val="0"/>
                      <w:divBdr>
                        <w:top w:val="none" w:sz="0" w:space="0" w:color="auto"/>
                        <w:left w:val="none" w:sz="0" w:space="0" w:color="auto"/>
                        <w:bottom w:val="none" w:sz="0" w:space="0" w:color="auto"/>
                        <w:right w:val="none" w:sz="0" w:space="0" w:color="auto"/>
                      </w:divBdr>
                    </w:div>
                  </w:divsChild>
                </w:div>
                <w:div w:id="289550800">
                  <w:marLeft w:val="0"/>
                  <w:marRight w:val="0"/>
                  <w:marTop w:val="0"/>
                  <w:marBottom w:val="0"/>
                  <w:divBdr>
                    <w:top w:val="none" w:sz="0" w:space="0" w:color="auto"/>
                    <w:left w:val="none" w:sz="0" w:space="0" w:color="auto"/>
                    <w:bottom w:val="none" w:sz="0" w:space="0" w:color="auto"/>
                    <w:right w:val="none" w:sz="0" w:space="0" w:color="auto"/>
                  </w:divBdr>
                  <w:divsChild>
                    <w:div w:id="1253051366">
                      <w:marLeft w:val="0"/>
                      <w:marRight w:val="0"/>
                      <w:marTop w:val="0"/>
                      <w:marBottom w:val="0"/>
                      <w:divBdr>
                        <w:top w:val="none" w:sz="0" w:space="0" w:color="auto"/>
                        <w:left w:val="none" w:sz="0" w:space="0" w:color="auto"/>
                        <w:bottom w:val="none" w:sz="0" w:space="0" w:color="auto"/>
                        <w:right w:val="none" w:sz="0" w:space="0" w:color="auto"/>
                      </w:divBdr>
                    </w:div>
                  </w:divsChild>
                </w:div>
                <w:div w:id="323163360">
                  <w:marLeft w:val="0"/>
                  <w:marRight w:val="0"/>
                  <w:marTop w:val="0"/>
                  <w:marBottom w:val="0"/>
                  <w:divBdr>
                    <w:top w:val="none" w:sz="0" w:space="0" w:color="auto"/>
                    <w:left w:val="none" w:sz="0" w:space="0" w:color="auto"/>
                    <w:bottom w:val="none" w:sz="0" w:space="0" w:color="auto"/>
                    <w:right w:val="none" w:sz="0" w:space="0" w:color="auto"/>
                  </w:divBdr>
                  <w:divsChild>
                    <w:div w:id="1825732346">
                      <w:marLeft w:val="0"/>
                      <w:marRight w:val="0"/>
                      <w:marTop w:val="0"/>
                      <w:marBottom w:val="0"/>
                      <w:divBdr>
                        <w:top w:val="none" w:sz="0" w:space="0" w:color="auto"/>
                        <w:left w:val="none" w:sz="0" w:space="0" w:color="auto"/>
                        <w:bottom w:val="none" w:sz="0" w:space="0" w:color="auto"/>
                        <w:right w:val="none" w:sz="0" w:space="0" w:color="auto"/>
                      </w:divBdr>
                    </w:div>
                  </w:divsChild>
                </w:div>
                <w:div w:id="335310302">
                  <w:marLeft w:val="0"/>
                  <w:marRight w:val="0"/>
                  <w:marTop w:val="0"/>
                  <w:marBottom w:val="0"/>
                  <w:divBdr>
                    <w:top w:val="none" w:sz="0" w:space="0" w:color="auto"/>
                    <w:left w:val="none" w:sz="0" w:space="0" w:color="auto"/>
                    <w:bottom w:val="none" w:sz="0" w:space="0" w:color="auto"/>
                    <w:right w:val="none" w:sz="0" w:space="0" w:color="auto"/>
                  </w:divBdr>
                  <w:divsChild>
                    <w:div w:id="926503398">
                      <w:marLeft w:val="0"/>
                      <w:marRight w:val="0"/>
                      <w:marTop w:val="0"/>
                      <w:marBottom w:val="0"/>
                      <w:divBdr>
                        <w:top w:val="none" w:sz="0" w:space="0" w:color="auto"/>
                        <w:left w:val="none" w:sz="0" w:space="0" w:color="auto"/>
                        <w:bottom w:val="none" w:sz="0" w:space="0" w:color="auto"/>
                        <w:right w:val="none" w:sz="0" w:space="0" w:color="auto"/>
                      </w:divBdr>
                    </w:div>
                  </w:divsChild>
                </w:div>
                <w:div w:id="395710136">
                  <w:marLeft w:val="0"/>
                  <w:marRight w:val="0"/>
                  <w:marTop w:val="0"/>
                  <w:marBottom w:val="0"/>
                  <w:divBdr>
                    <w:top w:val="none" w:sz="0" w:space="0" w:color="auto"/>
                    <w:left w:val="none" w:sz="0" w:space="0" w:color="auto"/>
                    <w:bottom w:val="none" w:sz="0" w:space="0" w:color="auto"/>
                    <w:right w:val="none" w:sz="0" w:space="0" w:color="auto"/>
                  </w:divBdr>
                  <w:divsChild>
                    <w:div w:id="938484218">
                      <w:marLeft w:val="0"/>
                      <w:marRight w:val="0"/>
                      <w:marTop w:val="0"/>
                      <w:marBottom w:val="0"/>
                      <w:divBdr>
                        <w:top w:val="none" w:sz="0" w:space="0" w:color="auto"/>
                        <w:left w:val="none" w:sz="0" w:space="0" w:color="auto"/>
                        <w:bottom w:val="none" w:sz="0" w:space="0" w:color="auto"/>
                        <w:right w:val="none" w:sz="0" w:space="0" w:color="auto"/>
                      </w:divBdr>
                    </w:div>
                  </w:divsChild>
                </w:div>
                <w:div w:id="599794706">
                  <w:marLeft w:val="0"/>
                  <w:marRight w:val="0"/>
                  <w:marTop w:val="0"/>
                  <w:marBottom w:val="0"/>
                  <w:divBdr>
                    <w:top w:val="none" w:sz="0" w:space="0" w:color="auto"/>
                    <w:left w:val="none" w:sz="0" w:space="0" w:color="auto"/>
                    <w:bottom w:val="none" w:sz="0" w:space="0" w:color="auto"/>
                    <w:right w:val="none" w:sz="0" w:space="0" w:color="auto"/>
                  </w:divBdr>
                  <w:divsChild>
                    <w:div w:id="93208671">
                      <w:marLeft w:val="0"/>
                      <w:marRight w:val="0"/>
                      <w:marTop w:val="0"/>
                      <w:marBottom w:val="0"/>
                      <w:divBdr>
                        <w:top w:val="none" w:sz="0" w:space="0" w:color="auto"/>
                        <w:left w:val="none" w:sz="0" w:space="0" w:color="auto"/>
                        <w:bottom w:val="none" w:sz="0" w:space="0" w:color="auto"/>
                        <w:right w:val="none" w:sz="0" w:space="0" w:color="auto"/>
                      </w:divBdr>
                    </w:div>
                  </w:divsChild>
                </w:div>
                <w:div w:id="606886815">
                  <w:marLeft w:val="0"/>
                  <w:marRight w:val="0"/>
                  <w:marTop w:val="0"/>
                  <w:marBottom w:val="0"/>
                  <w:divBdr>
                    <w:top w:val="none" w:sz="0" w:space="0" w:color="auto"/>
                    <w:left w:val="none" w:sz="0" w:space="0" w:color="auto"/>
                    <w:bottom w:val="none" w:sz="0" w:space="0" w:color="auto"/>
                    <w:right w:val="none" w:sz="0" w:space="0" w:color="auto"/>
                  </w:divBdr>
                  <w:divsChild>
                    <w:div w:id="855728806">
                      <w:marLeft w:val="0"/>
                      <w:marRight w:val="0"/>
                      <w:marTop w:val="0"/>
                      <w:marBottom w:val="0"/>
                      <w:divBdr>
                        <w:top w:val="none" w:sz="0" w:space="0" w:color="auto"/>
                        <w:left w:val="none" w:sz="0" w:space="0" w:color="auto"/>
                        <w:bottom w:val="none" w:sz="0" w:space="0" w:color="auto"/>
                        <w:right w:val="none" w:sz="0" w:space="0" w:color="auto"/>
                      </w:divBdr>
                    </w:div>
                  </w:divsChild>
                </w:div>
                <w:div w:id="635646093">
                  <w:marLeft w:val="0"/>
                  <w:marRight w:val="0"/>
                  <w:marTop w:val="0"/>
                  <w:marBottom w:val="0"/>
                  <w:divBdr>
                    <w:top w:val="none" w:sz="0" w:space="0" w:color="auto"/>
                    <w:left w:val="none" w:sz="0" w:space="0" w:color="auto"/>
                    <w:bottom w:val="none" w:sz="0" w:space="0" w:color="auto"/>
                    <w:right w:val="none" w:sz="0" w:space="0" w:color="auto"/>
                  </w:divBdr>
                  <w:divsChild>
                    <w:div w:id="1367288936">
                      <w:marLeft w:val="0"/>
                      <w:marRight w:val="0"/>
                      <w:marTop w:val="0"/>
                      <w:marBottom w:val="0"/>
                      <w:divBdr>
                        <w:top w:val="none" w:sz="0" w:space="0" w:color="auto"/>
                        <w:left w:val="none" w:sz="0" w:space="0" w:color="auto"/>
                        <w:bottom w:val="none" w:sz="0" w:space="0" w:color="auto"/>
                        <w:right w:val="none" w:sz="0" w:space="0" w:color="auto"/>
                      </w:divBdr>
                    </w:div>
                  </w:divsChild>
                </w:div>
                <w:div w:id="644966287">
                  <w:marLeft w:val="0"/>
                  <w:marRight w:val="0"/>
                  <w:marTop w:val="0"/>
                  <w:marBottom w:val="0"/>
                  <w:divBdr>
                    <w:top w:val="none" w:sz="0" w:space="0" w:color="auto"/>
                    <w:left w:val="none" w:sz="0" w:space="0" w:color="auto"/>
                    <w:bottom w:val="none" w:sz="0" w:space="0" w:color="auto"/>
                    <w:right w:val="none" w:sz="0" w:space="0" w:color="auto"/>
                  </w:divBdr>
                  <w:divsChild>
                    <w:div w:id="1918056072">
                      <w:marLeft w:val="0"/>
                      <w:marRight w:val="0"/>
                      <w:marTop w:val="0"/>
                      <w:marBottom w:val="0"/>
                      <w:divBdr>
                        <w:top w:val="none" w:sz="0" w:space="0" w:color="auto"/>
                        <w:left w:val="none" w:sz="0" w:space="0" w:color="auto"/>
                        <w:bottom w:val="none" w:sz="0" w:space="0" w:color="auto"/>
                        <w:right w:val="none" w:sz="0" w:space="0" w:color="auto"/>
                      </w:divBdr>
                    </w:div>
                  </w:divsChild>
                </w:div>
                <w:div w:id="659116405">
                  <w:marLeft w:val="0"/>
                  <w:marRight w:val="0"/>
                  <w:marTop w:val="0"/>
                  <w:marBottom w:val="0"/>
                  <w:divBdr>
                    <w:top w:val="none" w:sz="0" w:space="0" w:color="auto"/>
                    <w:left w:val="none" w:sz="0" w:space="0" w:color="auto"/>
                    <w:bottom w:val="none" w:sz="0" w:space="0" w:color="auto"/>
                    <w:right w:val="none" w:sz="0" w:space="0" w:color="auto"/>
                  </w:divBdr>
                  <w:divsChild>
                    <w:div w:id="1108623429">
                      <w:marLeft w:val="0"/>
                      <w:marRight w:val="0"/>
                      <w:marTop w:val="0"/>
                      <w:marBottom w:val="0"/>
                      <w:divBdr>
                        <w:top w:val="none" w:sz="0" w:space="0" w:color="auto"/>
                        <w:left w:val="none" w:sz="0" w:space="0" w:color="auto"/>
                        <w:bottom w:val="none" w:sz="0" w:space="0" w:color="auto"/>
                        <w:right w:val="none" w:sz="0" w:space="0" w:color="auto"/>
                      </w:divBdr>
                    </w:div>
                  </w:divsChild>
                </w:div>
                <w:div w:id="671875455">
                  <w:marLeft w:val="0"/>
                  <w:marRight w:val="0"/>
                  <w:marTop w:val="0"/>
                  <w:marBottom w:val="0"/>
                  <w:divBdr>
                    <w:top w:val="none" w:sz="0" w:space="0" w:color="auto"/>
                    <w:left w:val="none" w:sz="0" w:space="0" w:color="auto"/>
                    <w:bottom w:val="none" w:sz="0" w:space="0" w:color="auto"/>
                    <w:right w:val="none" w:sz="0" w:space="0" w:color="auto"/>
                  </w:divBdr>
                  <w:divsChild>
                    <w:div w:id="1996759707">
                      <w:marLeft w:val="0"/>
                      <w:marRight w:val="0"/>
                      <w:marTop w:val="0"/>
                      <w:marBottom w:val="0"/>
                      <w:divBdr>
                        <w:top w:val="none" w:sz="0" w:space="0" w:color="auto"/>
                        <w:left w:val="none" w:sz="0" w:space="0" w:color="auto"/>
                        <w:bottom w:val="none" w:sz="0" w:space="0" w:color="auto"/>
                        <w:right w:val="none" w:sz="0" w:space="0" w:color="auto"/>
                      </w:divBdr>
                    </w:div>
                  </w:divsChild>
                </w:div>
                <w:div w:id="769857226">
                  <w:marLeft w:val="0"/>
                  <w:marRight w:val="0"/>
                  <w:marTop w:val="0"/>
                  <w:marBottom w:val="0"/>
                  <w:divBdr>
                    <w:top w:val="none" w:sz="0" w:space="0" w:color="auto"/>
                    <w:left w:val="none" w:sz="0" w:space="0" w:color="auto"/>
                    <w:bottom w:val="none" w:sz="0" w:space="0" w:color="auto"/>
                    <w:right w:val="none" w:sz="0" w:space="0" w:color="auto"/>
                  </w:divBdr>
                  <w:divsChild>
                    <w:div w:id="1216234645">
                      <w:marLeft w:val="0"/>
                      <w:marRight w:val="0"/>
                      <w:marTop w:val="0"/>
                      <w:marBottom w:val="0"/>
                      <w:divBdr>
                        <w:top w:val="none" w:sz="0" w:space="0" w:color="auto"/>
                        <w:left w:val="none" w:sz="0" w:space="0" w:color="auto"/>
                        <w:bottom w:val="none" w:sz="0" w:space="0" w:color="auto"/>
                        <w:right w:val="none" w:sz="0" w:space="0" w:color="auto"/>
                      </w:divBdr>
                    </w:div>
                  </w:divsChild>
                </w:div>
                <w:div w:id="798183487">
                  <w:marLeft w:val="0"/>
                  <w:marRight w:val="0"/>
                  <w:marTop w:val="0"/>
                  <w:marBottom w:val="0"/>
                  <w:divBdr>
                    <w:top w:val="none" w:sz="0" w:space="0" w:color="auto"/>
                    <w:left w:val="none" w:sz="0" w:space="0" w:color="auto"/>
                    <w:bottom w:val="none" w:sz="0" w:space="0" w:color="auto"/>
                    <w:right w:val="none" w:sz="0" w:space="0" w:color="auto"/>
                  </w:divBdr>
                  <w:divsChild>
                    <w:div w:id="626010266">
                      <w:marLeft w:val="0"/>
                      <w:marRight w:val="0"/>
                      <w:marTop w:val="0"/>
                      <w:marBottom w:val="0"/>
                      <w:divBdr>
                        <w:top w:val="none" w:sz="0" w:space="0" w:color="auto"/>
                        <w:left w:val="none" w:sz="0" w:space="0" w:color="auto"/>
                        <w:bottom w:val="none" w:sz="0" w:space="0" w:color="auto"/>
                        <w:right w:val="none" w:sz="0" w:space="0" w:color="auto"/>
                      </w:divBdr>
                    </w:div>
                  </w:divsChild>
                </w:div>
                <w:div w:id="823743687">
                  <w:marLeft w:val="0"/>
                  <w:marRight w:val="0"/>
                  <w:marTop w:val="0"/>
                  <w:marBottom w:val="0"/>
                  <w:divBdr>
                    <w:top w:val="none" w:sz="0" w:space="0" w:color="auto"/>
                    <w:left w:val="none" w:sz="0" w:space="0" w:color="auto"/>
                    <w:bottom w:val="none" w:sz="0" w:space="0" w:color="auto"/>
                    <w:right w:val="none" w:sz="0" w:space="0" w:color="auto"/>
                  </w:divBdr>
                  <w:divsChild>
                    <w:div w:id="1081751894">
                      <w:marLeft w:val="0"/>
                      <w:marRight w:val="0"/>
                      <w:marTop w:val="0"/>
                      <w:marBottom w:val="0"/>
                      <w:divBdr>
                        <w:top w:val="none" w:sz="0" w:space="0" w:color="auto"/>
                        <w:left w:val="none" w:sz="0" w:space="0" w:color="auto"/>
                        <w:bottom w:val="none" w:sz="0" w:space="0" w:color="auto"/>
                        <w:right w:val="none" w:sz="0" w:space="0" w:color="auto"/>
                      </w:divBdr>
                    </w:div>
                  </w:divsChild>
                </w:div>
                <w:div w:id="882905132">
                  <w:marLeft w:val="0"/>
                  <w:marRight w:val="0"/>
                  <w:marTop w:val="0"/>
                  <w:marBottom w:val="0"/>
                  <w:divBdr>
                    <w:top w:val="none" w:sz="0" w:space="0" w:color="auto"/>
                    <w:left w:val="none" w:sz="0" w:space="0" w:color="auto"/>
                    <w:bottom w:val="none" w:sz="0" w:space="0" w:color="auto"/>
                    <w:right w:val="none" w:sz="0" w:space="0" w:color="auto"/>
                  </w:divBdr>
                  <w:divsChild>
                    <w:div w:id="424612349">
                      <w:marLeft w:val="0"/>
                      <w:marRight w:val="0"/>
                      <w:marTop w:val="0"/>
                      <w:marBottom w:val="0"/>
                      <w:divBdr>
                        <w:top w:val="none" w:sz="0" w:space="0" w:color="auto"/>
                        <w:left w:val="none" w:sz="0" w:space="0" w:color="auto"/>
                        <w:bottom w:val="none" w:sz="0" w:space="0" w:color="auto"/>
                        <w:right w:val="none" w:sz="0" w:space="0" w:color="auto"/>
                      </w:divBdr>
                    </w:div>
                  </w:divsChild>
                </w:div>
                <w:div w:id="926117882">
                  <w:marLeft w:val="0"/>
                  <w:marRight w:val="0"/>
                  <w:marTop w:val="0"/>
                  <w:marBottom w:val="0"/>
                  <w:divBdr>
                    <w:top w:val="none" w:sz="0" w:space="0" w:color="auto"/>
                    <w:left w:val="none" w:sz="0" w:space="0" w:color="auto"/>
                    <w:bottom w:val="none" w:sz="0" w:space="0" w:color="auto"/>
                    <w:right w:val="none" w:sz="0" w:space="0" w:color="auto"/>
                  </w:divBdr>
                  <w:divsChild>
                    <w:div w:id="1922059174">
                      <w:marLeft w:val="0"/>
                      <w:marRight w:val="0"/>
                      <w:marTop w:val="0"/>
                      <w:marBottom w:val="0"/>
                      <w:divBdr>
                        <w:top w:val="none" w:sz="0" w:space="0" w:color="auto"/>
                        <w:left w:val="none" w:sz="0" w:space="0" w:color="auto"/>
                        <w:bottom w:val="none" w:sz="0" w:space="0" w:color="auto"/>
                        <w:right w:val="none" w:sz="0" w:space="0" w:color="auto"/>
                      </w:divBdr>
                    </w:div>
                  </w:divsChild>
                </w:div>
                <w:div w:id="952709902">
                  <w:marLeft w:val="0"/>
                  <w:marRight w:val="0"/>
                  <w:marTop w:val="0"/>
                  <w:marBottom w:val="0"/>
                  <w:divBdr>
                    <w:top w:val="none" w:sz="0" w:space="0" w:color="auto"/>
                    <w:left w:val="none" w:sz="0" w:space="0" w:color="auto"/>
                    <w:bottom w:val="none" w:sz="0" w:space="0" w:color="auto"/>
                    <w:right w:val="none" w:sz="0" w:space="0" w:color="auto"/>
                  </w:divBdr>
                  <w:divsChild>
                    <w:div w:id="1534535397">
                      <w:marLeft w:val="0"/>
                      <w:marRight w:val="0"/>
                      <w:marTop w:val="0"/>
                      <w:marBottom w:val="0"/>
                      <w:divBdr>
                        <w:top w:val="none" w:sz="0" w:space="0" w:color="auto"/>
                        <w:left w:val="none" w:sz="0" w:space="0" w:color="auto"/>
                        <w:bottom w:val="none" w:sz="0" w:space="0" w:color="auto"/>
                        <w:right w:val="none" w:sz="0" w:space="0" w:color="auto"/>
                      </w:divBdr>
                    </w:div>
                  </w:divsChild>
                </w:div>
                <w:div w:id="980576122">
                  <w:marLeft w:val="0"/>
                  <w:marRight w:val="0"/>
                  <w:marTop w:val="0"/>
                  <w:marBottom w:val="0"/>
                  <w:divBdr>
                    <w:top w:val="none" w:sz="0" w:space="0" w:color="auto"/>
                    <w:left w:val="none" w:sz="0" w:space="0" w:color="auto"/>
                    <w:bottom w:val="none" w:sz="0" w:space="0" w:color="auto"/>
                    <w:right w:val="none" w:sz="0" w:space="0" w:color="auto"/>
                  </w:divBdr>
                  <w:divsChild>
                    <w:div w:id="274677679">
                      <w:marLeft w:val="0"/>
                      <w:marRight w:val="0"/>
                      <w:marTop w:val="0"/>
                      <w:marBottom w:val="0"/>
                      <w:divBdr>
                        <w:top w:val="none" w:sz="0" w:space="0" w:color="auto"/>
                        <w:left w:val="none" w:sz="0" w:space="0" w:color="auto"/>
                        <w:bottom w:val="none" w:sz="0" w:space="0" w:color="auto"/>
                        <w:right w:val="none" w:sz="0" w:space="0" w:color="auto"/>
                      </w:divBdr>
                    </w:div>
                  </w:divsChild>
                </w:div>
                <w:div w:id="993530993">
                  <w:marLeft w:val="0"/>
                  <w:marRight w:val="0"/>
                  <w:marTop w:val="0"/>
                  <w:marBottom w:val="0"/>
                  <w:divBdr>
                    <w:top w:val="none" w:sz="0" w:space="0" w:color="auto"/>
                    <w:left w:val="none" w:sz="0" w:space="0" w:color="auto"/>
                    <w:bottom w:val="none" w:sz="0" w:space="0" w:color="auto"/>
                    <w:right w:val="none" w:sz="0" w:space="0" w:color="auto"/>
                  </w:divBdr>
                  <w:divsChild>
                    <w:div w:id="653870690">
                      <w:marLeft w:val="0"/>
                      <w:marRight w:val="0"/>
                      <w:marTop w:val="0"/>
                      <w:marBottom w:val="0"/>
                      <w:divBdr>
                        <w:top w:val="none" w:sz="0" w:space="0" w:color="auto"/>
                        <w:left w:val="none" w:sz="0" w:space="0" w:color="auto"/>
                        <w:bottom w:val="none" w:sz="0" w:space="0" w:color="auto"/>
                        <w:right w:val="none" w:sz="0" w:space="0" w:color="auto"/>
                      </w:divBdr>
                    </w:div>
                  </w:divsChild>
                </w:div>
                <w:div w:id="1072629025">
                  <w:marLeft w:val="0"/>
                  <w:marRight w:val="0"/>
                  <w:marTop w:val="0"/>
                  <w:marBottom w:val="0"/>
                  <w:divBdr>
                    <w:top w:val="none" w:sz="0" w:space="0" w:color="auto"/>
                    <w:left w:val="none" w:sz="0" w:space="0" w:color="auto"/>
                    <w:bottom w:val="none" w:sz="0" w:space="0" w:color="auto"/>
                    <w:right w:val="none" w:sz="0" w:space="0" w:color="auto"/>
                  </w:divBdr>
                  <w:divsChild>
                    <w:div w:id="1642929799">
                      <w:marLeft w:val="0"/>
                      <w:marRight w:val="0"/>
                      <w:marTop w:val="0"/>
                      <w:marBottom w:val="0"/>
                      <w:divBdr>
                        <w:top w:val="none" w:sz="0" w:space="0" w:color="auto"/>
                        <w:left w:val="none" w:sz="0" w:space="0" w:color="auto"/>
                        <w:bottom w:val="none" w:sz="0" w:space="0" w:color="auto"/>
                        <w:right w:val="none" w:sz="0" w:space="0" w:color="auto"/>
                      </w:divBdr>
                    </w:div>
                  </w:divsChild>
                </w:div>
                <w:div w:id="1113860224">
                  <w:marLeft w:val="0"/>
                  <w:marRight w:val="0"/>
                  <w:marTop w:val="0"/>
                  <w:marBottom w:val="0"/>
                  <w:divBdr>
                    <w:top w:val="none" w:sz="0" w:space="0" w:color="auto"/>
                    <w:left w:val="none" w:sz="0" w:space="0" w:color="auto"/>
                    <w:bottom w:val="none" w:sz="0" w:space="0" w:color="auto"/>
                    <w:right w:val="none" w:sz="0" w:space="0" w:color="auto"/>
                  </w:divBdr>
                  <w:divsChild>
                    <w:div w:id="817573556">
                      <w:marLeft w:val="0"/>
                      <w:marRight w:val="0"/>
                      <w:marTop w:val="0"/>
                      <w:marBottom w:val="0"/>
                      <w:divBdr>
                        <w:top w:val="none" w:sz="0" w:space="0" w:color="auto"/>
                        <w:left w:val="none" w:sz="0" w:space="0" w:color="auto"/>
                        <w:bottom w:val="none" w:sz="0" w:space="0" w:color="auto"/>
                        <w:right w:val="none" w:sz="0" w:space="0" w:color="auto"/>
                      </w:divBdr>
                    </w:div>
                  </w:divsChild>
                </w:div>
                <w:div w:id="1125193731">
                  <w:marLeft w:val="0"/>
                  <w:marRight w:val="0"/>
                  <w:marTop w:val="0"/>
                  <w:marBottom w:val="0"/>
                  <w:divBdr>
                    <w:top w:val="none" w:sz="0" w:space="0" w:color="auto"/>
                    <w:left w:val="none" w:sz="0" w:space="0" w:color="auto"/>
                    <w:bottom w:val="none" w:sz="0" w:space="0" w:color="auto"/>
                    <w:right w:val="none" w:sz="0" w:space="0" w:color="auto"/>
                  </w:divBdr>
                  <w:divsChild>
                    <w:div w:id="410204389">
                      <w:marLeft w:val="0"/>
                      <w:marRight w:val="0"/>
                      <w:marTop w:val="0"/>
                      <w:marBottom w:val="0"/>
                      <w:divBdr>
                        <w:top w:val="none" w:sz="0" w:space="0" w:color="auto"/>
                        <w:left w:val="none" w:sz="0" w:space="0" w:color="auto"/>
                        <w:bottom w:val="none" w:sz="0" w:space="0" w:color="auto"/>
                        <w:right w:val="none" w:sz="0" w:space="0" w:color="auto"/>
                      </w:divBdr>
                    </w:div>
                  </w:divsChild>
                </w:div>
                <w:div w:id="1128164434">
                  <w:marLeft w:val="0"/>
                  <w:marRight w:val="0"/>
                  <w:marTop w:val="0"/>
                  <w:marBottom w:val="0"/>
                  <w:divBdr>
                    <w:top w:val="none" w:sz="0" w:space="0" w:color="auto"/>
                    <w:left w:val="none" w:sz="0" w:space="0" w:color="auto"/>
                    <w:bottom w:val="none" w:sz="0" w:space="0" w:color="auto"/>
                    <w:right w:val="none" w:sz="0" w:space="0" w:color="auto"/>
                  </w:divBdr>
                  <w:divsChild>
                    <w:div w:id="1026558044">
                      <w:marLeft w:val="0"/>
                      <w:marRight w:val="0"/>
                      <w:marTop w:val="0"/>
                      <w:marBottom w:val="0"/>
                      <w:divBdr>
                        <w:top w:val="none" w:sz="0" w:space="0" w:color="auto"/>
                        <w:left w:val="none" w:sz="0" w:space="0" w:color="auto"/>
                        <w:bottom w:val="none" w:sz="0" w:space="0" w:color="auto"/>
                        <w:right w:val="none" w:sz="0" w:space="0" w:color="auto"/>
                      </w:divBdr>
                    </w:div>
                  </w:divsChild>
                </w:div>
                <w:div w:id="1142698718">
                  <w:marLeft w:val="0"/>
                  <w:marRight w:val="0"/>
                  <w:marTop w:val="0"/>
                  <w:marBottom w:val="0"/>
                  <w:divBdr>
                    <w:top w:val="none" w:sz="0" w:space="0" w:color="auto"/>
                    <w:left w:val="none" w:sz="0" w:space="0" w:color="auto"/>
                    <w:bottom w:val="none" w:sz="0" w:space="0" w:color="auto"/>
                    <w:right w:val="none" w:sz="0" w:space="0" w:color="auto"/>
                  </w:divBdr>
                  <w:divsChild>
                    <w:div w:id="429467806">
                      <w:marLeft w:val="0"/>
                      <w:marRight w:val="0"/>
                      <w:marTop w:val="0"/>
                      <w:marBottom w:val="0"/>
                      <w:divBdr>
                        <w:top w:val="none" w:sz="0" w:space="0" w:color="auto"/>
                        <w:left w:val="none" w:sz="0" w:space="0" w:color="auto"/>
                        <w:bottom w:val="none" w:sz="0" w:space="0" w:color="auto"/>
                        <w:right w:val="none" w:sz="0" w:space="0" w:color="auto"/>
                      </w:divBdr>
                    </w:div>
                  </w:divsChild>
                </w:div>
                <w:div w:id="1326595116">
                  <w:marLeft w:val="0"/>
                  <w:marRight w:val="0"/>
                  <w:marTop w:val="0"/>
                  <w:marBottom w:val="0"/>
                  <w:divBdr>
                    <w:top w:val="none" w:sz="0" w:space="0" w:color="auto"/>
                    <w:left w:val="none" w:sz="0" w:space="0" w:color="auto"/>
                    <w:bottom w:val="none" w:sz="0" w:space="0" w:color="auto"/>
                    <w:right w:val="none" w:sz="0" w:space="0" w:color="auto"/>
                  </w:divBdr>
                  <w:divsChild>
                    <w:div w:id="928662191">
                      <w:marLeft w:val="0"/>
                      <w:marRight w:val="0"/>
                      <w:marTop w:val="0"/>
                      <w:marBottom w:val="0"/>
                      <w:divBdr>
                        <w:top w:val="none" w:sz="0" w:space="0" w:color="auto"/>
                        <w:left w:val="none" w:sz="0" w:space="0" w:color="auto"/>
                        <w:bottom w:val="none" w:sz="0" w:space="0" w:color="auto"/>
                        <w:right w:val="none" w:sz="0" w:space="0" w:color="auto"/>
                      </w:divBdr>
                    </w:div>
                  </w:divsChild>
                </w:div>
                <w:div w:id="1488473481">
                  <w:marLeft w:val="0"/>
                  <w:marRight w:val="0"/>
                  <w:marTop w:val="0"/>
                  <w:marBottom w:val="0"/>
                  <w:divBdr>
                    <w:top w:val="none" w:sz="0" w:space="0" w:color="auto"/>
                    <w:left w:val="none" w:sz="0" w:space="0" w:color="auto"/>
                    <w:bottom w:val="none" w:sz="0" w:space="0" w:color="auto"/>
                    <w:right w:val="none" w:sz="0" w:space="0" w:color="auto"/>
                  </w:divBdr>
                  <w:divsChild>
                    <w:div w:id="2019649075">
                      <w:marLeft w:val="0"/>
                      <w:marRight w:val="0"/>
                      <w:marTop w:val="0"/>
                      <w:marBottom w:val="0"/>
                      <w:divBdr>
                        <w:top w:val="none" w:sz="0" w:space="0" w:color="auto"/>
                        <w:left w:val="none" w:sz="0" w:space="0" w:color="auto"/>
                        <w:bottom w:val="none" w:sz="0" w:space="0" w:color="auto"/>
                        <w:right w:val="none" w:sz="0" w:space="0" w:color="auto"/>
                      </w:divBdr>
                    </w:div>
                  </w:divsChild>
                </w:div>
                <w:div w:id="1495490051">
                  <w:marLeft w:val="0"/>
                  <w:marRight w:val="0"/>
                  <w:marTop w:val="0"/>
                  <w:marBottom w:val="0"/>
                  <w:divBdr>
                    <w:top w:val="none" w:sz="0" w:space="0" w:color="auto"/>
                    <w:left w:val="none" w:sz="0" w:space="0" w:color="auto"/>
                    <w:bottom w:val="none" w:sz="0" w:space="0" w:color="auto"/>
                    <w:right w:val="none" w:sz="0" w:space="0" w:color="auto"/>
                  </w:divBdr>
                  <w:divsChild>
                    <w:div w:id="1468164042">
                      <w:marLeft w:val="0"/>
                      <w:marRight w:val="0"/>
                      <w:marTop w:val="0"/>
                      <w:marBottom w:val="0"/>
                      <w:divBdr>
                        <w:top w:val="none" w:sz="0" w:space="0" w:color="auto"/>
                        <w:left w:val="none" w:sz="0" w:space="0" w:color="auto"/>
                        <w:bottom w:val="none" w:sz="0" w:space="0" w:color="auto"/>
                        <w:right w:val="none" w:sz="0" w:space="0" w:color="auto"/>
                      </w:divBdr>
                    </w:div>
                  </w:divsChild>
                </w:div>
                <w:div w:id="1535851875">
                  <w:marLeft w:val="0"/>
                  <w:marRight w:val="0"/>
                  <w:marTop w:val="0"/>
                  <w:marBottom w:val="0"/>
                  <w:divBdr>
                    <w:top w:val="none" w:sz="0" w:space="0" w:color="auto"/>
                    <w:left w:val="none" w:sz="0" w:space="0" w:color="auto"/>
                    <w:bottom w:val="none" w:sz="0" w:space="0" w:color="auto"/>
                    <w:right w:val="none" w:sz="0" w:space="0" w:color="auto"/>
                  </w:divBdr>
                  <w:divsChild>
                    <w:div w:id="381683968">
                      <w:marLeft w:val="0"/>
                      <w:marRight w:val="0"/>
                      <w:marTop w:val="0"/>
                      <w:marBottom w:val="0"/>
                      <w:divBdr>
                        <w:top w:val="none" w:sz="0" w:space="0" w:color="auto"/>
                        <w:left w:val="none" w:sz="0" w:space="0" w:color="auto"/>
                        <w:bottom w:val="none" w:sz="0" w:space="0" w:color="auto"/>
                        <w:right w:val="none" w:sz="0" w:space="0" w:color="auto"/>
                      </w:divBdr>
                    </w:div>
                  </w:divsChild>
                </w:div>
                <w:div w:id="1563830766">
                  <w:marLeft w:val="0"/>
                  <w:marRight w:val="0"/>
                  <w:marTop w:val="0"/>
                  <w:marBottom w:val="0"/>
                  <w:divBdr>
                    <w:top w:val="none" w:sz="0" w:space="0" w:color="auto"/>
                    <w:left w:val="none" w:sz="0" w:space="0" w:color="auto"/>
                    <w:bottom w:val="none" w:sz="0" w:space="0" w:color="auto"/>
                    <w:right w:val="none" w:sz="0" w:space="0" w:color="auto"/>
                  </w:divBdr>
                  <w:divsChild>
                    <w:div w:id="1894736492">
                      <w:marLeft w:val="0"/>
                      <w:marRight w:val="0"/>
                      <w:marTop w:val="0"/>
                      <w:marBottom w:val="0"/>
                      <w:divBdr>
                        <w:top w:val="none" w:sz="0" w:space="0" w:color="auto"/>
                        <w:left w:val="none" w:sz="0" w:space="0" w:color="auto"/>
                        <w:bottom w:val="none" w:sz="0" w:space="0" w:color="auto"/>
                        <w:right w:val="none" w:sz="0" w:space="0" w:color="auto"/>
                      </w:divBdr>
                    </w:div>
                  </w:divsChild>
                </w:div>
                <w:div w:id="1569464376">
                  <w:marLeft w:val="0"/>
                  <w:marRight w:val="0"/>
                  <w:marTop w:val="0"/>
                  <w:marBottom w:val="0"/>
                  <w:divBdr>
                    <w:top w:val="none" w:sz="0" w:space="0" w:color="auto"/>
                    <w:left w:val="none" w:sz="0" w:space="0" w:color="auto"/>
                    <w:bottom w:val="none" w:sz="0" w:space="0" w:color="auto"/>
                    <w:right w:val="none" w:sz="0" w:space="0" w:color="auto"/>
                  </w:divBdr>
                  <w:divsChild>
                    <w:div w:id="1865316196">
                      <w:marLeft w:val="0"/>
                      <w:marRight w:val="0"/>
                      <w:marTop w:val="0"/>
                      <w:marBottom w:val="0"/>
                      <w:divBdr>
                        <w:top w:val="none" w:sz="0" w:space="0" w:color="auto"/>
                        <w:left w:val="none" w:sz="0" w:space="0" w:color="auto"/>
                        <w:bottom w:val="none" w:sz="0" w:space="0" w:color="auto"/>
                        <w:right w:val="none" w:sz="0" w:space="0" w:color="auto"/>
                      </w:divBdr>
                    </w:div>
                  </w:divsChild>
                </w:div>
                <w:div w:id="1573538043">
                  <w:marLeft w:val="0"/>
                  <w:marRight w:val="0"/>
                  <w:marTop w:val="0"/>
                  <w:marBottom w:val="0"/>
                  <w:divBdr>
                    <w:top w:val="none" w:sz="0" w:space="0" w:color="auto"/>
                    <w:left w:val="none" w:sz="0" w:space="0" w:color="auto"/>
                    <w:bottom w:val="none" w:sz="0" w:space="0" w:color="auto"/>
                    <w:right w:val="none" w:sz="0" w:space="0" w:color="auto"/>
                  </w:divBdr>
                  <w:divsChild>
                    <w:div w:id="594939977">
                      <w:marLeft w:val="0"/>
                      <w:marRight w:val="0"/>
                      <w:marTop w:val="0"/>
                      <w:marBottom w:val="0"/>
                      <w:divBdr>
                        <w:top w:val="none" w:sz="0" w:space="0" w:color="auto"/>
                        <w:left w:val="none" w:sz="0" w:space="0" w:color="auto"/>
                        <w:bottom w:val="none" w:sz="0" w:space="0" w:color="auto"/>
                        <w:right w:val="none" w:sz="0" w:space="0" w:color="auto"/>
                      </w:divBdr>
                    </w:div>
                  </w:divsChild>
                </w:div>
                <w:div w:id="1653369359">
                  <w:marLeft w:val="0"/>
                  <w:marRight w:val="0"/>
                  <w:marTop w:val="0"/>
                  <w:marBottom w:val="0"/>
                  <w:divBdr>
                    <w:top w:val="none" w:sz="0" w:space="0" w:color="auto"/>
                    <w:left w:val="none" w:sz="0" w:space="0" w:color="auto"/>
                    <w:bottom w:val="none" w:sz="0" w:space="0" w:color="auto"/>
                    <w:right w:val="none" w:sz="0" w:space="0" w:color="auto"/>
                  </w:divBdr>
                  <w:divsChild>
                    <w:div w:id="1024333211">
                      <w:marLeft w:val="0"/>
                      <w:marRight w:val="0"/>
                      <w:marTop w:val="0"/>
                      <w:marBottom w:val="0"/>
                      <w:divBdr>
                        <w:top w:val="none" w:sz="0" w:space="0" w:color="auto"/>
                        <w:left w:val="none" w:sz="0" w:space="0" w:color="auto"/>
                        <w:bottom w:val="none" w:sz="0" w:space="0" w:color="auto"/>
                        <w:right w:val="none" w:sz="0" w:space="0" w:color="auto"/>
                      </w:divBdr>
                    </w:div>
                  </w:divsChild>
                </w:div>
                <w:div w:id="1854224231">
                  <w:marLeft w:val="0"/>
                  <w:marRight w:val="0"/>
                  <w:marTop w:val="0"/>
                  <w:marBottom w:val="0"/>
                  <w:divBdr>
                    <w:top w:val="none" w:sz="0" w:space="0" w:color="auto"/>
                    <w:left w:val="none" w:sz="0" w:space="0" w:color="auto"/>
                    <w:bottom w:val="none" w:sz="0" w:space="0" w:color="auto"/>
                    <w:right w:val="none" w:sz="0" w:space="0" w:color="auto"/>
                  </w:divBdr>
                  <w:divsChild>
                    <w:div w:id="1720324056">
                      <w:marLeft w:val="0"/>
                      <w:marRight w:val="0"/>
                      <w:marTop w:val="0"/>
                      <w:marBottom w:val="0"/>
                      <w:divBdr>
                        <w:top w:val="none" w:sz="0" w:space="0" w:color="auto"/>
                        <w:left w:val="none" w:sz="0" w:space="0" w:color="auto"/>
                        <w:bottom w:val="none" w:sz="0" w:space="0" w:color="auto"/>
                        <w:right w:val="none" w:sz="0" w:space="0" w:color="auto"/>
                      </w:divBdr>
                    </w:div>
                  </w:divsChild>
                </w:div>
                <w:div w:id="1919900316">
                  <w:marLeft w:val="0"/>
                  <w:marRight w:val="0"/>
                  <w:marTop w:val="0"/>
                  <w:marBottom w:val="0"/>
                  <w:divBdr>
                    <w:top w:val="none" w:sz="0" w:space="0" w:color="auto"/>
                    <w:left w:val="none" w:sz="0" w:space="0" w:color="auto"/>
                    <w:bottom w:val="none" w:sz="0" w:space="0" w:color="auto"/>
                    <w:right w:val="none" w:sz="0" w:space="0" w:color="auto"/>
                  </w:divBdr>
                  <w:divsChild>
                    <w:div w:id="260065755">
                      <w:marLeft w:val="0"/>
                      <w:marRight w:val="0"/>
                      <w:marTop w:val="0"/>
                      <w:marBottom w:val="0"/>
                      <w:divBdr>
                        <w:top w:val="none" w:sz="0" w:space="0" w:color="auto"/>
                        <w:left w:val="none" w:sz="0" w:space="0" w:color="auto"/>
                        <w:bottom w:val="none" w:sz="0" w:space="0" w:color="auto"/>
                        <w:right w:val="none" w:sz="0" w:space="0" w:color="auto"/>
                      </w:divBdr>
                    </w:div>
                  </w:divsChild>
                </w:div>
                <w:div w:id="1942644204">
                  <w:marLeft w:val="0"/>
                  <w:marRight w:val="0"/>
                  <w:marTop w:val="0"/>
                  <w:marBottom w:val="0"/>
                  <w:divBdr>
                    <w:top w:val="none" w:sz="0" w:space="0" w:color="auto"/>
                    <w:left w:val="none" w:sz="0" w:space="0" w:color="auto"/>
                    <w:bottom w:val="none" w:sz="0" w:space="0" w:color="auto"/>
                    <w:right w:val="none" w:sz="0" w:space="0" w:color="auto"/>
                  </w:divBdr>
                  <w:divsChild>
                    <w:div w:id="305555273">
                      <w:marLeft w:val="0"/>
                      <w:marRight w:val="0"/>
                      <w:marTop w:val="0"/>
                      <w:marBottom w:val="0"/>
                      <w:divBdr>
                        <w:top w:val="none" w:sz="0" w:space="0" w:color="auto"/>
                        <w:left w:val="none" w:sz="0" w:space="0" w:color="auto"/>
                        <w:bottom w:val="none" w:sz="0" w:space="0" w:color="auto"/>
                        <w:right w:val="none" w:sz="0" w:space="0" w:color="auto"/>
                      </w:divBdr>
                    </w:div>
                  </w:divsChild>
                </w:div>
                <w:div w:id="1963462905">
                  <w:marLeft w:val="0"/>
                  <w:marRight w:val="0"/>
                  <w:marTop w:val="0"/>
                  <w:marBottom w:val="0"/>
                  <w:divBdr>
                    <w:top w:val="none" w:sz="0" w:space="0" w:color="auto"/>
                    <w:left w:val="none" w:sz="0" w:space="0" w:color="auto"/>
                    <w:bottom w:val="none" w:sz="0" w:space="0" w:color="auto"/>
                    <w:right w:val="none" w:sz="0" w:space="0" w:color="auto"/>
                  </w:divBdr>
                  <w:divsChild>
                    <w:div w:id="276302154">
                      <w:marLeft w:val="0"/>
                      <w:marRight w:val="0"/>
                      <w:marTop w:val="0"/>
                      <w:marBottom w:val="0"/>
                      <w:divBdr>
                        <w:top w:val="none" w:sz="0" w:space="0" w:color="auto"/>
                        <w:left w:val="none" w:sz="0" w:space="0" w:color="auto"/>
                        <w:bottom w:val="none" w:sz="0" w:space="0" w:color="auto"/>
                        <w:right w:val="none" w:sz="0" w:space="0" w:color="auto"/>
                      </w:divBdr>
                    </w:div>
                  </w:divsChild>
                </w:div>
                <w:div w:id="1998997814">
                  <w:marLeft w:val="0"/>
                  <w:marRight w:val="0"/>
                  <w:marTop w:val="0"/>
                  <w:marBottom w:val="0"/>
                  <w:divBdr>
                    <w:top w:val="none" w:sz="0" w:space="0" w:color="auto"/>
                    <w:left w:val="none" w:sz="0" w:space="0" w:color="auto"/>
                    <w:bottom w:val="none" w:sz="0" w:space="0" w:color="auto"/>
                    <w:right w:val="none" w:sz="0" w:space="0" w:color="auto"/>
                  </w:divBdr>
                  <w:divsChild>
                    <w:div w:id="1029647086">
                      <w:marLeft w:val="0"/>
                      <w:marRight w:val="0"/>
                      <w:marTop w:val="0"/>
                      <w:marBottom w:val="0"/>
                      <w:divBdr>
                        <w:top w:val="none" w:sz="0" w:space="0" w:color="auto"/>
                        <w:left w:val="none" w:sz="0" w:space="0" w:color="auto"/>
                        <w:bottom w:val="none" w:sz="0" w:space="0" w:color="auto"/>
                        <w:right w:val="none" w:sz="0" w:space="0" w:color="auto"/>
                      </w:divBdr>
                    </w:div>
                  </w:divsChild>
                </w:div>
                <w:div w:id="2131585797">
                  <w:marLeft w:val="0"/>
                  <w:marRight w:val="0"/>
                  <w:marTop w:val="0"/>
                  <w:marBottom w:val="0"/>
                  <w:divBdr>
                    <w:top w:val="none" w:sz="0" w:space="0" w:color="auto"/>
                    <w:left w:val="none" w:sz="0" w:space="0" w:color="auto"/>
                    <w:bottom w:val="none" w:sz="0" w:space="0" w:color="auto"/>
                    <w:right w:val="none" w:sz="0" w:space="0" w:color="auto"/>
                  </w:divBdr>
                  <w:divsChild>
                    <w:div w:id="161508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7698488">
          <w:marLeft w:val="0"/>
          <w:marRight w:val="0"/>
          <w:marTop w:val="0"/>
          <w:marBottom w:val="0"/>
          <w:divBdr>
            <w:top w:val="none" w:sz="0" w:space="0" w:color="auto"/>
            <w:left w:val="none" w:sz="0" w:space="0" w:color="auto"/>
            <w:bottom w:val="none" w:sz="0" w:space="0" w:color="auto"/>
            <w:right w:val="none" w:sz="0" w:space="0" w:color="auto"/>
          </w:divBdr>
          <w:divsChild>
            <w:div w:id="310908244">
              <w:marLeft w:val="0"/>
              <w:marRight w:val="0"/>
              <w:marTop w:val="0"/>
              <w:marBottom w:val="0"/>
              <w:divBdr>
                <w:top w:val="none" w:sz="0" w:space="0" w:color="auto"/>
                <w:left w:val="none" w:sz="0" w:space="0" w:color="auto"/>
                <w:bottom w:val="none" w:sz="0" w:space="0" w:color="auto"/>
                <w:right w:val="none" w:sz="0" w:space="0" w:color="auto"/>
              </w:divBdr>
            </w:div>
          </w:divsChild>
        </w:div>
        <w:div w:id="1148941094">
          <w:marLeft w:val="0"/>
          <w:marRight w:val="0"/>
          <w:marTop w:val="0"/>
          <w:marBottom w:val="0"/>
          <w:divBdr>
            <w:top w:val="none" w:sz="0" w:space="0" w:color="auto"/>
            <w:left w:val="none" w:sz="0" w:space="0" w:color="auto"/>
            <w:bottom w:val="none" w:sz="0" w:space="0" w:color="auto"/>
            <w:right w:val="none" w:sz="0" w:space="0" w:color="auto"/>
          </w:divBdr>
        </w:div>
        <w:div w:id="1150974837">
          <w:marLeft w:val="0"/>
          <w:marRight w:val="0"/>
          <w:marTop w:val="0"/>
          <w:marBottom w:val="0"/>
          <w:divBdr>
            <w:top w:val="none" w:sz="0" w:space="0" w:color="auto"/>
            <w:left w:val="none" w:sz="0" w:space="0" w:color="auto"/>
            <w:bottom w:val="none" w:sz="0" w:space="0" w:color="auto"/>
            <w:right w:val="none" w:sz="0" w:space="0" w:color="auto"/>
          </w:divBdr>
        </w:div>
        <w:div w:id="1167327594">
          <w:marLeft w:val="0"/>
          <w:marRight w:val="0"/>
          <w:marTop w:val="0"/>
          <w:marBottom w:val="0"/>
          <w:divBdr>
            <w:top w:val="none" w:sz="0" w:space="0" w:color="auto"/>
            <w:left w:val="none" w:sz="0" w:space="0" w:color="auto"/>
            <w:bottom w:val="none" w:sz="0" w:space="0" w:color="auto"/>
            <w:right w:val="none" w:sz="0" w:space="0" w:color="auto"/>
          </w:divBdr>
        </w:div>
        <w:div w:id="1170632116">
          <w:marLeft w:val="0"/>
          <w:marRight w:val="0"/>
          <w:marTop w:val="0"/>
          <w:marBottom w:val="0"/>
          <w:divBdr>
            <w:top w:val="none" w:sz="0" w:space="0" w:color="auto"/>
            <w:left w:val="none" w:sz="0" w:space="0" w:color="auto"/>
            <w:bottom w:val="none" w:sz="0" w:space="0" w:color="auto"/>
            <w:right w:val="none" w:sz="0" w:space="0" w:color="auto"/>
          </w:divBdr>
        </w:div>
        <w:div w:id="1177960486">
          <w:marLeft w:val="0"/>
          <w:marRight w:val="0"/>
          <w:marTop w:val="0"/>
          <w:marBottom w:val="0"/>
          <w:divBdr>
            <w:top w:val="none" w:sz="0" w:space="0" w:color="auto"/>
            <w:left w:val="none" w:sz="0" w:space="0" w:color="auto"/>
            <w:bottom w:val="none" w:sz="0" w:space="0" w:color="auto"/>
            <w:right w:val="none" w:sz="0" w:space="0" w:color="auto"/>
          </w:divBdr>
        </w:div>
        <w:div w:id="1179731098">
          <w:marLeft w:val="0"/>
          <w:marRight w:val="0"/>
          <w:marTop w:val="0"/>
          <w:marBottom w:val="0"/>
          <w:divBdr>
            <w:top w:val="none" w:sz="0" w:space="0" w:color="auto"/>
            <w:left w:val="none" w:sz="0" w:space="0" w:color="auto"/>
            <w:bottom w:val="none" w:sz="0" w:space="0" w:color="auto"/>
            <w:right w:val="none" w:sz="0" w:space="0" w:color="auto"/>
          </w:divBdr>
        </w:div>
        <w:div w:id="1189224398">
          <w:marLeft w:val="0"/>
          <w:marRight w:val="0"/>
          <w:marTop w:val="0"/>
          <w:marBottom w:val="0"/>
          <w:divBdr>
            <w:top w:val="none" w:sz="0" w:space="0" w:color="auto"/>
            <w:left w:val="none" w:sz="0" w:space="0" w:color="auto"/>
            <w:bottom w:val="none" w:sz="0" w:space="0" w:color="auto"/>
            <w:right w:val="none" w:sz="0" w:space="0" w:color="auto"/>
          </w:divBdr>
        </w:div>
        <w:div w:id="1198930405">
          <w:marLeft w:val="0"/>
          <w:marRight w:val="0"/>
          <w:marTop w:val="0"/>
          <w:marBottom w:val="0"/>
          <w:divBdr>
            <w:top w:val="none" w:sz="0" w:space="0" w:color="auto"/>
            <w:left w:val="none" w:sz="0" w:space="0" w:color="auto"/>
            <w:bottom w:val="none" w:sz="0" w:space="0" w:color="auto"/>
            <w:right w:val="none" w:sz="0" w:space="0" w:color="auto"/>
          </w:divBdr>
        </w:div>
        <w:div w:id="1200629206">
          <w:marLeft w:val="0"/>
          <w:marRight w:val="0"/>
          <w:marTop w:val="0"/>
          <w:marBottom w:val="0"/>
          <w:divBdr>
            <w:top w:val="none" w:sz="0" w:space="0" w:color="auto"/>
            <w:left w:val="none" w:sz="0" w:space="0" w:color="auto"/>
            <w:bottom w:val="none" w:sz="0" w:space="0" w:color="auto"/>
            <w:right w:val="none" w:sz="0" w:space="0" w:color="auto"/>
          </w:divBdr>
        </w:div>
        <w:div w:id="1200775150">
          <w:marLeft w:val="0"/>
          <w:marRight w:val="0"/>
          <w:marTop w:val="0"/>
          <w:marBottom w:val="0"/>
          <w:divBdr>
            <w:top w:val="none" w:sz="0" w:space="0" w:color="auto"/>
            <w:left w:val="none" w:sz="0" w:space="0" w:color="auto"/>
            <w:bottom w:val="none" w:sz="0" w:space="0" w:color="auto"/>
            <w:right w:val="none" w:sz="0" w:space="0" w:color="auto"/>
          </w:divBdr>
        </w:div>
        <w:div w:id="1202015151">
          <w:marLeft w:val="0"/>
          <w:marRight w:val="0"/>
          <w:marTop w:val="0"/>
          <w:marBottom w:val="0"/>
          <w:divBdr>
            <w:top w:val="none" w:sz="0" w:space="0" w:color="auto"/>
            <w:left w:val="none" w:sz="0" w:space="0" w:color="auto"/>
            <w:bottom w:val="none" w:sz="0" w:space="0" w:color="auto"/>
            <w:right w:val="none" w:sz="0" w:space="0" w:color="auto"/>
          </w:divBdr>
        </w:div>
        <w:div w:id="1213007689">
          <w:marLeft w:val="0"/>
          <w:marRight w:val="0"/>
          <w:marTop w:val="0"/>
          <w:marBottom w:val="0"/>
          <w:divBdr>
            <w:top w:val="none" w:sz="0" w:space="0" w:color="auto"/>
            <w:left w:val="none" w:sz="0" w:space="0" w:color="auto"/>
            <w:bottom w:val="none" w:sz="0" w:space="0" w:color="auto"/>
            <w:right w:val="none" w:sz="0" w:space="0" w:color="auto"/>
          </w:divBdr>
          <w:divsChild>
            <w:div w:id="200674323">
              <w:marLeft w:val="0"/>
              <w:marRight w:val="0"/>
              <w:marTop w:val="0"/>
              <w:marBottom w:val="0"/>
              <w:divBdr>
                <w:top w:val="none" w:sz="0" w:space="0" w:color="auto"/>
                <w:left w:val="none" w:sz="0" w:space="0" w:color="auto"/>
                <w:bottom w:val="none" w:sz="0" w:space="0" w:color="auto"/>
                <w:right w:val="none" w:sz="0" w:space="0" w:color="auto"/>
              </w:divBdr>
            </w:div>
            <w:div w:id="1288660852">
              <w:marLeft w:val="0"/>
              <w:marRight w:val="0"/>
              <w:marTop w:val="0"/>
              <w:marBottom w:val="0"/>
              <w:divBdr>
                <w:top w:val="none" w:sz="0" w:space="0" w:color="auto"/>
                <w:left w:val="none" w:sz="0" w:space="0" w:color="auto"/>
                <w:bottom w:val="none" w:sz="0" w:space="0" w:color="auto"/>
                <w:right w:val="none" w:sz="0" w:space="0" w:color="auto"/>
              </w:divBdr>
            </w:div>
            <w:div w:id="1322006481">
              <w:marLeft w:val="0"/>
              <w:marRight w:val="0"/>
              <w:marTop w:val="0"/>
              <w:marBottom w:val="0"/>
              <w:divBdr>
                <w:top w:val="none" w:sz="0" w:space="0" w:color="auto"/>
                <w:left w:val="none" w:sz="0" w:space="0" w:color="auto"/>
                <w:bottom w:val="none" w:sz="0" w:space="0" w:color="auto"/>
                <w:right w:val="none" w:sz="0" w:space="0" w:color="auto"/>
              </w:divBdr>
            </w:div>
            <w:div w:id="1411585057">
              <w:marLeft w:val="0"/>
              <w:marRight w:val="0"/>
              <w:marTop w:val="0"/>
              <w:marBottom w:val="0"/>
              <w:divBdr>
                <w:top w:val="none" w:sz="0" w:space="0" w:color="auto"/>
                <w:left w:val="none" w:sz="0" w:space="0" w:color="auto"/>
                <w:bottom w:val="none" w:sz="0" w:space="0" w:color="auto"/>
                <w:right w:val="none" w:sz="0" w:space="0" w:color="auto"/>
              </w:divBdr>
            </w:div>
            <w:div w:id="2099986168">
              <w:marLeft w:val="0"/>
              <w:marRight w:val="0"/>
              <w:marTop w:val="0"/>
              <w:marBottom w:val="0"/>
              <w:divBdr>
                <w:top w:val="none" w:sz="0" w:space="0" w:color="auto"/>
                <w:left w:val="none" w:sz="0" w:space="0" w:color="auto"/>
                <w:bottom w:val="none" w:sz="0" w:space="0" w:color="auto"/>
                <w:right w:val="none" w:sz="0" w:space="0" w:color="auto"/>
              </w:divBdr>
            </w:div>
          </w:divsChild>
        </w:div>
        <w:div w:id="1227689786">
          <w:marLeft w:val="0"/>
          <w:marRight w:val="0"/>
          <w:marTop w:val="0"/>
          <w:marBottom w:val="0"/>
          <w:divBdr>
            <w:top w:val="none" w:sz="0" w:space="0" w:color="auto"/>
            <w:left w:val="none" w:sz="0" w:space="0" w:color="auto"/>
            <w:bottom w:val="none" w:sz="0" w:space="0" w:color="auto"/>
            <w:right w:val="none" w:sz="0" w:space="0" w:color="auto"/>
          </w:divBdr>
          <w:divsChild>
            <w:div w:id="1033849877">
              <w:marLeft w:val="0"/>
              <w:marRight w:val="0"/>
              <w:marTop w:val="0"/>
              <w:marBottom w:val="0"/>
              <w:divBdr>
                <w:top w:val="none" w:sz="0" w:space="0" w:color="auto"/>
                <w:left w:val="none" w:sz="0" w:space="0" w:color="auto"/>
                <w:bottom w:val="none" w:sz="0" w:space="0" w:color="auto"/>
                <w:right w:val="none" w:sz="0" w:space="0" w:color="auto"/>
              </w:divBdr>
            </w:div>
            <w:div w:id="1392924544">
              <w:marLeft w:val="0"/>
              <w:marRight w:val="0"/>
              <w:marTop w:val="0"/>
              <w:marBottom w:val="0"/>
              <w:divBdr>
                <w:top w:val="none" w:sz="0" w:space="0" w:color="auto"/>
                <w:left w:val="none" w:sz="0" w:space="0" w:color="auto"/>
                <w:bottom w:val="none" w:sz="0" w:space="0" w:color="auto"/>
                <w:right w:val="none" w:sz="0" w:space="0" w:color="auto"/>
              </w:divBdr>
            </w:div>
            <w:div w:id="1524318544">
              <w:marLeft w:val="0"/>
              <w:marRight w:val="0"/>
              <w:marTop w:val="0"/>
              <w:marBottom w:val="0"/>
              <w:divBdr>
                <w:top w:val="none" w:sz="0" w:space="0" w:color="auto"/>
                <w:left w:val="none" w:sz="0" w:space="0" w:color="auto"/>
                <w:bottom w:val="none" w:sz="0" w:space="0" w:color="auto"/>
                <w:right w:val="none" w:sz="0" w:space="0" w:color="auto"/>
              </w:divBdr>
            </w:div>
            <w:div w:id="1582762186">
              <w:marLeft w:val="0"/>
              <w:marRight w:val="0"/>
              <w:marTop w:val="0"/>
              <w:marBottom w:val="0"/>
              <w:divBdr>
                <w:top w:val="none" w:sz="0" w:space="0" w:color="auto"/>
                <w:left w:val="none" w:sz="0" w:space="0" w:color="auto"/>
                <w:bottom w:val="none" w:sz="0" w:space="0" w:color="auto"/>
                <w:right w:val="none" w:sz="0" w:space="0" w:color="auto"/>
              </w:divBdr>
            </w:div>
            <w:div w:id="2074814021">
              <w:marLeft w:val="0"/>
              <w:marRight w:val="0"/>
              <w:marTop w:val="0"/>
              <w:marBottom w:val="0"/>
              <w:divBdr>
                <w:top w:val="none" w:sz="0" w:space="0" w:color="auto"/>
                <w:left w:val="none" w:sz="0" w:space="0" w:color="auto"/>
                <w:bottom w:val="none" w:sz="0" w:space="0" w:color="auto"/>
                <w:right w:val="none" w:sz="0" w:space="0" w:color="auto"/>
              </w:divBdr>
            </w:div>
          </w:divsChild>
        </w:div>
        <w:div w:id="1235772865">
          <w:marLeft w:val="0"/>
          <w:marRight w:val="0"/>
          <w:marTop w:val="0"/>
          <w:marBottom w:val="0"/>
          <w:divBdr>
            <w:top w:val="none" w:sz="0" w:space="0" w:color="auto"/>
            <w:left w:val="none" w:sz="0" w:space="0" w:color="auto"/>
            <w:bottom w:val="none" w:sz="0" w:space="0" w:color="auto"/>
            <w:right w:val="none" w:sz="0" w:space="0" w:color="auto"/>
          </w:divBdr>
        </w:div>
        <w:div w:id="1237939123">
          <w:marLeft w:val="0"/>
          <w:marRight w:val="0"/>
          <w:marTop w:val="0"/>
          <w:marBottom w:val="0"/>
          <w:divBdr>
            <w:top w:val="none" w:sz="0" w:space="0" w:color="auto"/>
            <w:left w:val="none" w:sz="0" w:space="0" w:color="auto"/>
            <w:bottom w:val="none" w:sz="0" w:space="0" w:color="auto"/>
            <w:right w:val="none" w:sz="0" w:space="0" w:color="auto"/>
          </w:divBdr>
        </w:div>
        <w:div w:id="1242955814">
          <w:marLeft w:val="0"/>
          <w:marRight w:val="0"/>
          <w:marTop w:val="0"/>
          <w:marBottom w:val="0"/>
          <w:divBdr>
            <w:top w:val="none" w:sz="0" w:space="0" w:color="auto"/>
            <w:left w:val="none" w:sz="0" w:space="0" w:color="auto"/>
            <w:bottom w:val="none" w:sz="0" w:space="0" w:color="auto"/>
            <w:right w:val="none" w:sz="0" w:space="0" w:color="auto"/>
          </w:divBdr>
        </w:div>
        <w:div w:id="1249191588">
          <w:marLeft w:val="0"/>
          <w:marRight w:val="0"/>
          <w:marTop w:val="0"/>
          <w:marBottom w:val="0"/>
          <w:divBdr>
            <w:top w:val="none" w:sz="0" w:space="0" w:color="auto"/>
            <w:left w:val="none" w:sz="0" w:space="0" w:color="auto"/>
            <w:bottom w:val="none" w:sz="0" w:space="0" w:color="auto"/>
            <w:right w:val="none" w:sz="0" w:space="0" w:color="auto"/>
          </w:divBdr>
        </w:div>
        <w:div w:id="1255212404">
          <w:marLeft w:val="0"/>
          <w:marRight w:val="0"/>
          <w:marTop w:val="0"/>
          <w:marBottom w:val="0"/>
          <w:divBdr>
            <w:top w:val="none" w:sz="0" w:space="0" w:color="auto"/>
            <w:left w:val="none" w:sz="0" w:space="0" w:color="auto"/>
            <w:bottom w:val="none" w:sz="0" w:space="0" w:color="auto"/>
            <w:right w:val="none" w:sz="0" w:space="0" w:color="auto"/>
          </w:divBdr>
        </w:div>
        <w:div w:id="1271087197">
          <w:marLeft w:val="0"/>
          <w:marRight w:val="0"/>
          <w:marTop w:val="0"/>
          <w:marBottom w:val="0"/>
          <w:divBdr>
            <w:top w:val="none" w:sz="0" w:space="0" w:color="auto"/>
            <w:left w:val="none" w:sz="0" w:space="0" w:color="auto"/>
            <w:bottom w:val="none" w:sz="0" w:space="0" w:color="auto"/>
            <w:right w:val="none" w:sz="0" w:space="0" w:color="auto"/>
          </w:divBdr>
          <w:divsChild>
            <w:div w:id="414208942">
              <w:marLeft w:val="0"/>
              <w:marRight w:val="0"/>
              <w:marTop w:val="0"/>
              <w:marBottom w:val="0"/>
              <w:divBdr>
                <w:top w:val="none" w:sz="0" w:space="0" w:color="auto"/>
                <w:left w:val="none" w:sz="0" w:space="0" w:color="auto"/>
                <w:bottom w:val="none" w:sz="0" w:space="0" w:color="auto"/>
                <w:right w:val="none" w:sz="0" w:space="0" w:color="auto"/>
              </w:divBdr>
            </w:div>
            <w:div w:id="892930771">
              <w:marLeft w:val="0"/>
              <w:marRight w:val="0"/>
              <w:marTop w:val="0"/>
              <w:marBottom w:val="0"/>
              <w:divBdr>
                <w:top w:val="none" w:sz="0" w:space="0" w:color="auto"/>
                <w:left w:val="none" w:sz="0" w:space="0" w:color="auto"/>
                <w:bottom w:val="none" w:sz="0" w:space="0" w:color="auto"/>
                <w:right w:val="none" w:sz="0" w:space="0" w:color="auto"/>
              </w:divBdr>
            </w:div>
            <w:div w:id="1391267891">
              <w:marLeft w:val="0"/>
              <w:marRight w:val="0"/>
              <w:marTop w:val="0"/>
              <w:marBottom w:val="0"/>
              <w:divBdr>
                <w:top w:val="none" w:sz="0" w:space="0" w:color="auto"/>
                <w:left w:val="none" w:sz="0" w:space="0" w:color="auto"/>
                <w:bottom w:val="none" w:sz="0" w:space="0" w:color="auto"/>
                <w:right w:val="none" w:sz="0" w:space="0" w:color="auto"/>
              </w:divBdr>
            </w:div>
          </w:divsChild>
        </w:div>
        <w:div w:id="1290239820">
          <w:marLeft w:val="0"/>
          <w:marRight w:val="0"/>
          <w:marTop w:val="0"/>
          <w:marBottom w:val="0"/>
          <w:divBdr>
            <w:top w:val="none" w:sz="0" w:space="0" w:color="auto"/>
            <w:left w:val="none" w:sz="0" w:space="0" w:color="auto"/>
            <w:bottom w:val="none" w:sz="0" w:space="0" w:color="auto"/>
            <w:right w:val="none" w:sz="0" w:space="0" w:color="auto"/>
          </w:divBdr>
        </w:div>
        <w:div w:id="1292588706">
          <w:marLeft w:val="0"/>
          <w:marRight w:val="0"/>
          <w:marTop w:val="0"/>
          <w:marBottom w:val="0"/>
          <w:divBdr>
            <w:top w:val="none" w:sz="0" w:space="0" w:color="auto"/>
            <w:left w:val="none" w:sz="0" w:space="0" w:color="auto"/>
            <w:bottom w:val="none" w:sz="0" w:space="0" w:color="auto"/>
            <w:right w:val="none" w:sz="0" w:space="0" w:color="auto"/>
          </w:divBdr>
          <w:divsChild>
            <w:div w:id="313532159">
              <w:marLeft w:val="0"/>
              <w:marRight w:val="0"/>
              <w:marTop w:val="0"/>
              <w:marBottom w:val="0"/>
              <w:divBdr>
                <w:top w:val="none" w:sz="0" w:space="0" w:color="auto"/>
                <w:left w:val="none" w:sz="0" w:space="0" w:color="auto"/>
                <w:bottom w:val="none" w:sz="0" w:space="0" w:color="auto"/>
                <w:right w:val="none" w:sz="0" w:space="0" w:color="auto"/>
              </w:divBdr>
            </w:div>
            <w:div w:id="891229237">
              <w:marLeft w:val="0"/>
              <w:marRight w:val="0"/>
              <w:marTop w:val="0"/>
              <w:marBottom w:val="0"/>
              <w:divBdr>
                <w:top w:val="none" w:sz="0" w:space="0" w:color="auto"/>
                <w:left w:val="none" w:sz="0" w:space="0" w:color="auto"/>
                <w:bottom w:val="none" w:sz="0" w:space="0" w:color="auto"/>
                <w:right w:val="none" w:sz="0" w:space="0" w:color="auto"/>
              </w:divBdr>
            </w:div>
            <w:div w:id="945691322">
              <w:marLeft w:val="0"/>
              <w:marRight w:val="0"/>
              <w:marTop w:val="0"/>
              <w:marBottom w:val="0"/>
              <w:divBdr>
                <w:top w:val="none" w:sz="0" w:space="0" w:color="auto"/>
                <w:left w:val="none" w:sz="0" w:space="0" w:color="auto"/>
                <w:bottom w:val="none" w:sz="0" w:space="0" w:color="auto"/>
                <w:right w:val="none" w:sz="0" w:space="0" w:color="auto"/>
              </w:divBdr>
            </w:div>
            <w:div w:id="1583442539">
              <w:marLeft w:val="0"/>
              <w:marRight w:val="0"/>
              <w:marTop w:val="0"/>
              <w:marBottom w:val="0"/>
              <w:divBdr>
                <w:top w:val="none" w:sz="0" w:space="0" w:color="auto"/>
                <w:left w:val="none" w:sz="0" w:space="0" w:color="auto"/>
                <w:bottom w:val="none" w:sz="0" w:space="0" w:color="auto"/>
                <w:right w:val="none" w:sz="0" w:space="0" w:color="auto"/>
              </w:divBdr>
            </w:div>
            <w:div w:id="1724793688">
              <w:marLeft w:val="0"/>
              <w:marRight w:val="0"/>
              <w:marTop w:val="0"/>
              <w:marBottom w:val="0"/>
              <w:divBdr>
                <w:top w:val="none" w:sz="0" w:space="0" w:color="auto"/>
                <w:left w:val="none" w:sz="0" w:space="0" w:color="auto"/>
                <w:bottom w:val="none" w:sz="0" w:space="0" w:color="auto"/>
                <w:right w:val="none" w:sz="0" w:space="0" w:color="auto"/>
              </w:divBdr>
            </w:div>
          </w:divsChild>
        </w:div>
        <w:div w:id="1308703297">
          <w:marLeft w:val="0"/>
          <w:marRight w:val="0"/>
          <w:marTop w:val="0"/>
          <w:marBottom w:val="0"/>
          <w:divBdr>
            <w:top w:val="none" w:sz="0" w:space="0" w:color="auto"/>
            <w:left w:val="none" w:sz="0" w:space="0" w:color="auto"/>
            <w:bottom w:val="none" w:sz="0" w:space="0" w:color="auto"/>
            <w:right w:val="none" w:sz="0" w:space="0" w:color="auto"/>
          </w:divBdr>
        </w:div>
        <w:div w:id="1325888865">
          <w:marLeft w:val="0"/>
          <w:marRight w:val="0"/>
          <w:marTop w:val="0"/>
          <w:marBottom w:val="0"/>
          <w:divBdr>
            <w:top w:val="none" w:sz="0" w:space="0" w:color="auto"/>
            <w:left w:val="none" w:sz="0" w:space="0" w:color="auto"/>
            <w:bottom w:val="none" w:sz="0" w:space="0" w:color="auto"/>
            <w:right w:val="none" w:sz="0" w:space="0" w:color="auto"/>
          </w:divBdr>
        </w:div>
        <w:div w:id="1333945408">
          <w:marLeft w:val="0"/>
          <w:marRight w:val="0"/>
          <w:marTop w:val="0"/>
          <w:marBottom w:val="0"/>
          <w:divBdr>
            <w:top w:val="none" w:sz="0" w:space="0" w:color="auto"/>
            <w:left w:val="none" w:sz="0" w:space="0" w:color="auto"/>
            <w:bottom w:val="none" w:sz="0" w:space="0" w:color="auto"/>
            <w:right w:val="none" w:sz="0" w:space="0" w:color="auto"/>
          </w:divBdr>
        </w:div>
        <w:div w:id="1353190959">
          <w:marLeft w:val="0"/>
          <w:marRight w:val="0"/>
          <w:marTop w:val="0"/>
          <w:marBottom w:val="0"/>
          <w:divBdr>
            <w:top w:val="none" w:sz="0" w:space="0" w:color="auto"/>
            <w:left w:val="none" w:sz="0" w:space="0" w:color="auto"/>
            <w:bottom w:val="none" w:sz="0" w:space="0" w:color="auto"/>
            <w:right w:val="none" w:sz="0" w:space="0" w:color="auto"/>
          </w:divBdr>
        </w:div>
        <w:div w:id="1354264153">
          <w:marLeft w:val="0"/>
          <w:marRight w:val="0"/>
          <w:marTop w:val="0"/>
          <w:marBottom w:val="0"/>
          <w:divBdr>
            <w:top w:val="none" w:sz="0" w:space="0" w:color="auto"/>
            <w:left w:val="none" w:sz="0" w:space="0" w:color="auto"/>
            <w:bottom w:val="none" w:sz="0" w:space="0" w:color="auto"/>
            <w:right w:val="none" w:sz="0" w:space="0" w:color="auto"/>
          </w:divBdr>
        </w:div>
        <w:div w:id="1357922657">
          <w:marLeft w:val="0"/>
          <w:marRight w:val="0"/>
          <w:marTop w:val="0"/>
          <w:marBottom w:val="0"/>
          <w:divBdr>
            <w:top w:val="none" w:sz="0" w:space="0" w:color="auto"/>
            <w:left w:val="none" w:sz="0" w:space="0" w:color="auto"/>
            <w:bottom w:val="none" w:sz="0" w:space="0" w:color="auto"/>
            <w:right w:val="none" w:sz="0" w:space="0" w:color="auto"/>
          </w:divBdr>
          <w:divsChild>
            <w:div w:id="358973218">
              <w:marLeft w:val="0"/>
              <w:marRight w:val="0"/>
              <w:marTop w:val="0"/>
              <w:marBottom w:val="0"/>
              <w:divBdr>
                <w:top w:val="none" w:sz="0" w:space="0" w:color="auto"/>
                <w:left w:val="none" w:sz="0" w:space="0" w:color="auto"/>
                <w:bottom w:val="none" w:sz="0" w:space="0" w:color="auto"/>
                <w:right w:val="none" w:sz="0" w:space="0" w:color="auto"/>
              </w:divBdr>
            </w:div>
            <w:div w:id="615798721">
              <w:marLeft w:val="0"/>
              <w:marRight w:val="0"/>
              <w:marTop w:val="0"/>
              <w:marBottom w:val="0"/>
              <w:divBdr>
                <w:top w:val="none" w:sz="0" w:space="0" w:color="auto"/>
                <w:left w:val="none" w:sz="0" w:space="0" w:color="auto"/>
                <w:bottom w:val="none" w:sz="0" w:space="0" w:color="auto"/>
                <w:right w:val="none" w:sz="0" w:space="0" w:color="auto"/>
              </w:divBdr>
            </w:div>
            <w:div w:id="949320260">
              <w:marLeft w:val="0"/>
              <w:marRight w:val="0"/>
              <w:marTop w:val="0"/>
              <w:marBottom w:val="0"/>
              <w:divBdr>
                <w:top w:val="none" w:sz="0" w:space="0" w:color="auto"/>
                <w:left w:val="none" w:sz="0" w:space="0" w:color="auto"/>
                <w:bottom w:val="none" w:sz="0" w:space="0" w:color="auto"/>
                <w:right w:val="none" w:sz="0" w:space="0" w:color="auto"/>
              </w:divBdr>
            </w:div>
            <w:div w:id="1054548092">
              <w:marLeft w:val="0"/>
              <w:marRight w:val="0"/>
              <w:marTop w:val="0"/>
              <w:marBottom w:val="0"/>
              <w:divBdr>
                <w:top w:val="none" w:sz="0" w:space="0" w:color="auto"/>
                <w:left w:val="none" w:sz="0" w:space="0" w:color="auto"/>
                <w:bottom w:val="none" w:sz="0" w:space="0" w:color="auto"/>
                <w:right w:val="none" w:sz="0" w:space="0" w:color="auto"/>
              </w:divBdr>
            </w:div>
            <w:div w:id="1512597503">
              <w:marLeft w:val="0"/>
              <w:marRight w:val="0"/>
              <w:marTop w:val="0"/>
              <w:marBottom w:val="0"/>
              <w:divBdr>
                <w:top w:val="none" w:sz="0" w:space="0" w:color="auto"/>
                <w:left w:val="none" w:sz="0" w:space="0" w:color="auto"/>
                <w:bottom w:val="none" w:sz="0" w:space="0" w:color="auto"/>
                <w:right w:val="none" w:sz="0" w:space="0" w:color="auto"/>
              </w:divBdr>
            </w:div>
          </w:divsChild>
        </w:div>
        <w:div w:id="1361980044">
          <w:marLeft w:val="0"/>
          <w:marRight w:val="0"/>
          <w:marTop w:val="0"/>
          <w:marBottom w:val="0"/>
          <w:divBdr>
            <w:top w:val="none" w:sz="0" w:space="0" w:color="auto"/>
            <w:left w:val="none" w:sz="0" w:space="0" w:color="auto"/>
            <w:bottom w:val="none" w:sz="0" w:space="0" w:color="auto"/>
            <w:right w:val="none" w:sz="0" w:space="0" w:color="auto"/>
          </w:divBdr>
          <w:divsChild>
            <w:div w:id="1690567562">
              <w:marLeft w:val="0"/>
              <w:marRight w:val="0"/>
              <w:marTop w:val="0"/>
              <w:marBottom w:val="0"/>
              <w:divBdr>
                <w:top w:val="none" w:sz="0" w:space="0" w:color="auto"/>
                <w:left w:val="none" w:sz="0" w:space="0" w:color="auto"/>
                <w:bottom w:val="none" w:sz="0" w:space="0" w:color="auto"/>
                <w:right w:val="none" w:sz="0" w:space="0" w:color="auto"/>
              </w:divBdr>
            </w:div>
          </w:divsChild>
        </w:div>
        <w:div w:id="1385908880">
          <w:marLeft w:val="0"/>
          <w:marRight w:val="0"/>
          <w:marTop w:val="0"/>
          <w:marBottom w:val="0"/>
          <w:divBdr>
            <w:top w:val="none" w:sz="0" w:space="0" w:color="auto"/>
            <w:left w:val="none" w:sz="0" w:space="0" w:color="auto"/>
            <w:bottom w:val="none" w:sz="0" w:space="0" w:color="auto"/>
            <w:right w:val="none" w:sz="0" w:space="0" w:color="auto"/>
          </w:divBdr>
        </w:div>
        <w:div w:id="1398891841">
          <w:marLeft w:val="0"/>
          <w:marRight w:val="0"/>
          <w:marTop w:val="0"/>
          <w:marBottom w:val="0"/>
          <w:divBdr>
            <w:top w:val="none" w:sz="0" w:space="0" w:color="auto"/>
            <w:left w:val="none" w:sz="0" w:space="0" w:color="auto"/>
            <w:bottom w:val="none" w:sz="0" w:space="0" w:color="auto"/>
            <w:right w:val="none" w:sz="0" w:space="0" w:color="auto"/>
          </w:divBdr>
        </w:div>
        <w:div w:id="1412696516">
          <w:marLeft w:val="0"/>
          <w:marRight w:val="0"/>
          <w:marTop w:val="0"/>
          <w:marBottom w:val="0"/>
          <w:divBdr>
            <w:top w:val="none" w:sz="0" w:space="0" w:color="auto"/>
            <w:left w:val="none" w:sz="0" w:space="0" w:color="auto"/>
            <w:bottom w:val="none" w:sz="0" w:space="0" w:color="auto"/>
            <w:right w:val="none" w:sz="0" w:space="0" w:color="auto"/>
          </w:divBdr>
        </w:div>
        <w:div w:id="1412851513">
          <w:marLeft w:val="0"/>
          <w:marRight w:val="0"/>
          <w:marTop w:val="0"/>
          <w:marBottom w:val="0"/>
          <w:divBdr>
            <w:top w:val="none" w:sz="0" w:space="0" w:color="auto"/>
            <w:left w:val="none" w:sz="0" w:space="0" w:color="auto"/>
            <w:bottom w:val="none" w:sz="0" w:space="0" w:color="auto"/>
            <w:right w:val="none" w:sz="0" w:space="0" w:color="auto"/>
          </w:divBdr>
        </w:div>
        <w:div w:id="1415081555">
          <w:marLeft w:val="0"/>
          <w:marRight w:val="0"/>
          <w:marTop w:val="0"/>
          <w:marBottom w:val="0"/>
          <w:divBdr>
            <w:top w:val="none" w:sz="0" w:space="0" w:color="auto"/>
            <w:left w:val="none" w:sz="0" w:space="0" w:color="auto"/>
            <w:bottom w:val="none" w:sz="0" w:space="0" w:color="auto"/>
            <w:right w:val="none" w:sz="0" w:space="0" w:color="auto"/>
          </w:divBdr>
        </w:div>
        <w:div w:id="1416781464">
          <w:marLeft w:val="0"/>
          <w:marRight w:val="0"/>
          <w:marTop w:val="0"/>
          <w:marBottom w:val="0"/>
          <w:divBdr>
            <w:top w:val="none" w:sz="0" w:space="0" w:color="auto"/>
            <w:left w:val="none" w:sz="0" w:space="0" w:color="auto"/>
            <w:bottom w:val="none" w:sz="0" w:space="0" w:color="auto"/>
            <w:right w:val="none" w:sz="0" w:space="0" w:color="auto"/>
          </w:divBdr>
        </w:div>
        <w:div w:id="1417558383">
          <w:marLeft w:val="0"/>
          <w:marRight w:val="0"/>
          <w:marTop w:val="0"/>
          <w:marBottom w:val="0"/>
          <w:divBdr>
            <w:top w:val="none" w:sz="0" w:space="0" w:color="auto"/>
            <w:left w:val="none" w:sz="0" w:space="0" w:color="auto"/>
            <w:bottom w:val="none" w:sz="0" w:space="0" w:color="auto"/>
            <w:right w:val="none" w:sz="0" w:space="0" w:color="auto"/>
          </w:divBdr>
        </w:div>
        <w:div w:id="1418016970">
          <w:marLeft w:val="0"/>
          <w:marRight w:val="0"/>
          <w:marTop w:val="0"/>
          <w:marBottom w:val="0"/>
          <w:divBdr>
            <w:top w:val="none" w:sz="0" w:space="0" w:color="auto"/>
            <w:left w:val="none" w:sz="0" w:space="0" w:color="auto"/>
            <w:bottom w:val="none" w:sz="0" w:space="0" w:color="auto"/>
            <w:right w:val="none" w:sz="0" w:space="0" w:color="auto"/>
          </w:divBdr>
        </w:div>
        <w:div w:id="1425105800">
          <w:marLeft w:val="0"/>
          <w:marRight w:val="0"/>
          <w:marTop w:val="0"/>
          <w:marBottom w:val="0"/>
          <w:divBdr>
            <w:top w:val="none" w:sz="0" w:space="0" w:color="auto"/>
            <w:left w:val="none" w:sz="0" w:space="0" w:color="auto"/>
            <w:bottom w:val="none" w:sz="0" w:space="0" w:color="auto"/>
            <w:right w:val="none" w:sz="0" w:space="0" w:color="auto"/>
          </w:divBdr>
        </w:div>
        <w:div w:id="1432435585">
          <w:marLeft w:val="0"/>
          <w:marRight w:val="0"/>
          <w:marTop w:val="0"/>
          <w:marBottom w:val="0"/>
          <w:divBdr>
            <w:top w:val="none" w:sz="0" w:space="0" w:color="auto"/>
            <w:left w:val="none" w:sz="0" w:space="0" w:color="auto"/>
            <w:bottom w:val="none" w:sz="0" w:space="0" w:color="auto"/>
            <w:right w:val="none" w:sz="0" w:space="0" w:color="auto"/>
          </w:divBdr>
        </w:div>
        <w:div w:id="1477183187">
          <w:marLeft w:val="0"/>
          <w:marRight w:val="0"/>
          <w:marTop w:val="0"/>
          <w:marBottom w:val="0"/>
          <w:divBdr>
            <w:top w:val="none" w:sz="0" w:space="0" w:color="auto"/>
            <w:left w:val="none" w:sz="0" w:space="0" w:color="auto"/>
            <w:bottom w:val="none" w:sz="0" w:space="0" w:color="auto"/>
            <w:right w:val="none" w:sz="0" w:space="0" w:color="auto"/>
          </w:divBdr>
        </w:div>
        <w:div w:id="1486704487">
          <w:marLeft w:val="0"/>
          <w:marRight w:val="0"/>
          <w:marTop w:val="0"/>
          <w:marBottom w:val="0"/>
          <w:divBdr>
            <w:top w:val="none" w:sz="0" w:space="0" w:color="auto"/>
            <w:left w:val="none" w:sz="0" w:space="0" w:color="auto"/>
            <w:bottom w:val="none" w:sz="0" w:space="0" w:color="auto"/>
            <w:right w:val="none" w:sz="0" w:space="0" w:color="auto"/>
          </w:divBdr>
        </w:div>
        <w:div w:id="1487480665">
          <w:marLeft w:val="0"/>
          <w:marRight w:val="0"/>
          <w:marTop w:val="0"/>
          <w:marBottom w:val="0"/>
          <w:divBdr>
            <w:top w:val="none" w:sz="0" w:space="0" w:color="auto"/>
            <w:left w:val="none" w:sz="0" w:space="0" w:color="auto"/>
            <w:bottom w:val="none" w:sz="0" w:space="0" w:color="auto"/>
            <w:right w:val="none" w:sz="0" w:space="0" w:color="auto"/>
          </w:divBdr>
        </w:div>
        <w:div w:id="1487823883">
          <w:marLeft w:val="0"/>
          <w:marRight w:val="0"/>
          <w:marTop w:val="0"/>
          <w:marBottom w:val="0"/>
          <w:divBdr>
            <w:top w:val="none" w:sz="0" w:space="0" w:color="auto"/>
            <w:left w:val="none" w:sz="0" w:space="0" w:color="auto"/>
            <w:bottom w:val="none" w:sz="0" w:space="0" w:color="auto"/>
            <w:right w:val="none" w:sz="0" w:space="0" w:color="auto"/>
          </w:divBdr>
        </w:div>
        <w:div w:id="1502088559">
          <w:marLeft w:val="0"/>
          <w:marRight w:val="0"/>
          <w:marTop w:val="0"/>
          <w:marBottom w:val="0"/>
          <w:divBdr>
            <w:top w:val="none" w:sz="0" w:space="0" w:color="auto"/>
            <w:left w:val="none" w:sz="0" w:space="0" w:color="auto"/>
            <w:bottom w:val="none" w:sz="0" w:space="0" w:color="auto"/>
            <w:right w:val="none" w:sz="0" w:space="0" w:color="auto"/>
          </w:divBdr>
        </w:div>
        <w:div w:id="1502237565">
          <w:marLeft w:val="0"/>
          <w:marRight w:val="0"/>
          <w:marTop w:val="0"/>
          <w:marBottom w:val="0"/>
          <w:divBdr>
            <w:top w:val="none" w:sz="0" w:space="0" w:color="auto"/>
            <w:left w:val="none" w:sz="0" w:space="0" w:color="auto"/>
            <w:bottom w:val="none" w:sz="0" w:space="0" w:color="auto"/>
            <w:right w:val="none" w:sz="0" w:space="0" w:color="auto"/>
          </w:divBdr>
          <w:divsChild>
            <w:div w:id="55058162">
              <w:marLeft w:val="0"/>
              <w:marRight w:val="0"/>
              <w:marTop w:val="0"/>
              <w:marBottom w:val="0"/>
              <w:divBdr>
                <w:top w:val="none" w:sz="0" w:space="0" w:color="auto"/>
                <w:left w:val="none" w:sz="0" w:space="0" w:color="auto"/>
                <w:bottom w:val="none" w:sz="0" w:space="0" w:color="auto"/>
                <w:right w:val="none" w:sz="0" w:space="0" w:color="auto"/>
              </w:divBdr>
            </w:div>
            <w:div w:id="61952268">
              <w:marLeft w:val="0"/>
              <w:marRight w:val="0"/>
              <w:marTop w:val="0"/>
              <w:marBottom w:val="0"/>
              <w:divBdr>
                <w:top w:val="none" w:sz="0" w:space="0" w:color="auto"/>
                <w:left w:val="none" w:sz="0" w:space="0" w:color="auto"/>
                <w:bottom w:val="none" w:sz="0" w:space="0" w:color="auto"/>
                <w:right w:val="none" w:sz="0" w:space="0" w:color="auto"/>
              </w:divBdr>
            </w:div>
            <w:div w:id="714886246">
              <w:marLeft w:val="0"/>
              <w:marRight w:val="0"/>
              <w:marTop w:val="0"/>
              <w:marBottom w:val="0"/>
              <w:divBdr>
                <w:top w:val="none" w:sz="0" w:space="0" w:color="auto"/>
                <w:left w:val="none" w:sz="0" w:space="0" w:color="auto"/>
                <w:bottom w:val="none" w:sz="0" w:space="0" w:color="auto"/>
                <w:right w:val="none" w:sz="0" w:space="0" w:color="auto"/>
              </w:divBdr>
            </w:div>
            <w:div w:id="797145083">
              <w:marLeft w:val="0"/>
              <w:marRight w:val="0"/>
              <w:marTop w:val="0"/>
              <w:marBottom w:val="0"/>
              <w:divBdr>
                <w:top w:val="none" w:sz="0" w:space="0" w:color="auto"/>
                <w:left w:val="none" w:sz="0" w:space="0" w:color="auto"/>
                <w:bottom w:val="none" w:sz="0" w:space="0" w:color="auto"/>
                <w:right w:val="none" w:sz="0" w:space="0" w:color="auto"/>
              </w:divBdr>
            </w:div>
            <w:div w:id="1209609834">
              <w:marLeft w:val="0"/>
              <w:marRight w:val="0"/>
              <w:marTop w:val="0"/>
              <w:marBottom w:val="0"/>
              <w:divBdr>
                <w:top w:val="none" w:sz="0" w:space="0" w:color="auto"/>
                <w:left w:val="none" w:sz="0" w:space="0" w:color="auto"/>
                <w:bottom w:val="none" w:sz="0" w:space="0" w:color="auto"/>
                <w:right w:val="none" w:sz="0" w:space="0" w:color="auto"/>
              </w:divBdr>
            </w:div>
          </w:divsChild>
        </w:div>
        <w:div w:id="1504323016">
          <w:marLeft w:val="0"/>
          <w:marRight w:val="0"/>
          <w:marTop w:val="0"/>
          <w:marBottom w:val="0"/>
          <w:divBdr>
            <w:top w:val="none" w:sz="0" w:space="0" w:color="auto"/>
            <w:left w:val="none" w:sz="0" w:space="0" w:color="auto"/>
            <w:bottom w:val="none" w:sz="0" w:space="0" w:color="auto"/>
            <w:right w:val="none" w:sz="0" w:space="0" w:color="auto"/>
          </w:divBdr>
        </w:div>
        <w:div w:id="1509906008">
          <w:marLeft w:val="0"/>
          <w:marRight w:val="0"/>
          <w:marTop w:val="0"/>
          <w:marBottom w:val="0"/>
          <w:divBdr>
            <w:top w:val="none" w:sz="0" w:space="0" w:color="auto"/>
            <w:left w:val="none" w:sz="0" w:space="0" w:color="auto"/>
            <w:bottom w:val="none" w:sz="0" w:space="0" w:color="auto"/>
            <w:right w:val="none" w:sz="0" w:space="0" w:color="auto"/>
          </w:divBdr>
        </w:div>
        <w:div w:id="1517424306">
          <w:marLeft w:val="0"/>
          <w:marRight w:val="0"/>
          <w:marTop w:val="0"/>
          <w:marBottom w:val="0"/>
          <w:divBdr>
            <w:top w:val="none" w:sz="0" w:space="0" w:color="auto"/>
            <w:left w:val="none" w:sz="0" w:space="0" w:color="auto"/>
            <w:bottom w:val="none" w:sz="0" w:space="0" w:color="auto"/>
            <w:right w:val="none" w:sz="0" w:space="0" w:color="auto"/>
          </w:divBdr>
          <w:divsChild>
            <w:div w:id="38285488">
              <w:marLeft w:val="0"/>
              <w:marRight w:val="0"/>
              <w:marTop w:val="0"/>
              <w:marBottom w:val="0"/>
              <w:divBdr>
                <w:top w:val="none" w:sz="0" w:space="0" w:color="auto"/>
                <w:left w:val="none" w:sz="0" w:space="0" w:color="auto"/>
                <w:bottom w:val="none" w:sz="0" w:space="0" w:color="auto"/>
                <w:right w:val="none" w:sz="0" w:space="0" w:color="auto"/>
              </w:divBdr>
            </w:div>
            <w:div w:id="190842452">
              <w:marLeft w:val="0"/>
              <w:marRight w:val="0"/>
              <w:marTop w:val="0"/>
              <w:marBottom w:val="0"/>
              <w:divBdr>
                <w:top w:val="none" w:sz="0" w:space="0" w:color="auto"/>
                <w:left w:val="none" w:sz="0" w:space="0" w:color="auto"/>
                <w:bottom w:val="none" w:sz="0" w:space="0" w:color="auto"/>
                <w:right w:val="none" w:sz="0" w:space="0" w:color="auto"/>
              </w:divBdr>
            </w:div>
            <w:div w:id="333730604">
              <w:marLeft w:val="0"/>
              <w:marRight w:val="0"/>
              <w:marTop w:val="0"/>
              <w:marBottom w:val="0"/>
              <w:divBdr>
                <w:top w:val="none" w:sz="0" w:space="0" w:color="auto"/>
                <w:left w:val="none" w:sz="0" w:space="0" w:color="auto"/>
                <w:bottom w:val="none" w:sz="0" w:space="0" w:color="auto"/>
                <w:right w:val="none" w:sz="0" w:space="0" w:color="auto"/>
              </w:divBdr>
            </w:div>
            <w:div w:id="1534264721">
              <w:marLeft w:val="0"/>
              <w:marRight w:val="0"/>
              <w:marTop w:val="0"/>
              <w:marBottom w:val="0"/>
              <w:divBdr>
                <w:top w:val="none" w:sz="0" w:space="0" w:color="auto"/>
                <w:left w:val="none" w:sz="0" w:space="0" w:color="auto"/>
                <w:bottom w:val="none" w:sz="0" w:space="0" w:color="auto"/>
                <w:right w:val="none" w:sz="0" w:space="0" w:color="auto"/>
              </w:divBdr>
            </w:div>
          </w:divsChild>
        </w:div>
        <w:div w:id="1518041180">
          <w:marLeft w:val="0"/>
          <w:marRight w:val="0"/>
          <w:marTop w:val="0"/>
          <w:marBottom w:val="0"/>
          <w:divBdr>
            <w:top w:val="none" w:sz="0" w:space="0" w:color="auto"/>
            <w:left w:val="none" w:sz="0" w:space="0" w:color="auto"/>
            <w:bottom w:val="none" w:sz="0" w:space="0" w:color="auto"/>
            <w:right w:val="none" w:sz="0" w:space="0" w:color="auto"/>
          </w:divBdr>
          <w:divsChild>
            <w:div w:id="237402423">
              <w:marLeft w:val="0"/>
              <w:marRight w:val="0"/>
              <w:marTop w:val="0"/>
              <w:marBottom w:val="0"/>
              <w:divBdr>
                <w:top w:val="none" w:sz="0" w:space="0" w:color="auto"/>
                <w:left w:val="none" w:sz="0" w:space="0" w:color="auto"/>
                <w:bottom w:val="none" w:sz="0" w:space="0" w:color="auto"/>
                <w:right w:val="none" w:sz="0" w:space="0" w:color="auto"/>
              </w:divBdr>
            </w:div>
            <w:div w:id="304745606">
              <w:marLeft w:val="0"/>
              <w:marRight w:val="0"/>
              <w:marTop w:val="0"/>
              <w:marBottom w:val="0"/>
              <w:divBdr>
                <w:top w:val="none" w:sz="0" w:space="0" w:color="auto"/>
                <w:left w:val="none" w:sz="0" w:space="0" w:color="auto"/>
                <w:bottom w:val="none" w:sz="0" w:space="0" w:color="auto"/>
                <w:right w:val="none" w:sz="0" w:space="0" w:color="auto"/>
              </w:divBdr>
            </w:div>
            <w:div w:id="535433447">
              <w:marLeft w:val="0"/>
              <w:marRight w:val="0"/>
              <w:marTop w:val="0"/>
              <w:marBottom w:val="0"/>
              <w:divBdr>
                <w:top w:val="none" w:sz="0" w:space="0" w:color="auto"/>
                <w:left w:val="none" w:sz="0" w:space="0" w:color="auto"/>
                <w:bottom w:val="none" w:sz="0" w:space="0" w:color="auto"/>
                <w:right w:val="none" w:sz="0" w:space="0" w:color="auto"/>
              </w:divBdr>
            </w:div>
            <w:div w:id="1829788959">
              <w:marLeft w:val="0"/>
              <w:marRight w:val="0"/>
              <w:marTop w:val="0"/>
              <w:marBottom w:val="0"/>
              <w:divBdr>
                <w:top w:val="none" w:sz="0" w:space="0" w:color="auto"/>
                <w:left w:val="none" w:sz="0" w:space="0" w:color="auto"/>
                <w:bottom w:val="none" w:sz="0" w:space="0" w:color="auto"/>
                <w:right w:val="none" w:sz="0" w:space="0" w:color="auto"/>
              </w:divBdr>
            </w:div>
            <w:div w:id="2001613284">
              <w:marLeft w:val="0"/>
              <w:marRight w:val="0"/>
              <w:marTop w:val="0"/>
              <w:marBottom w:val="0"/>
              <w:divBdr>
                <w:top w:val="none" w:sz="0" w:space="0" w:color="auto"/>
                <w:left w:val="none" w:sz="0" w:space="0" w:color="auto"/>
                <w:bottom w:val="none" w:sz="0" w:space="0" w:color="auto"/>
                <w:right w:val="none" w:sz="0" w:space="0" w:color="auto"/>
              </w:divBdr>
            </w:div>
          </w:divsChild>
        </w:div>
        <w:div w:id="1518228368">
          <w:marLeft w:val="0"/>
          <w:marRight w:val="0"/>
          <w:marTop w:val="0"/>
          <w:marBottom w:val="0"/>
          <w:divBdr>
            <w:top w:val="none" w:sz="0" w:space="0" w:color="auto"/>
            <w:left w:val="none" w:sz="0" w:space="0" w:color="auto"/>
            <w:bottom w:val="none" w:sz="0" w:space="0" w:color="auto"/>
            <w:right w:val="none" w:sz="0" w:space="0" w:color="auto"/>
          </w:divBdr>
        </w:div>
        <w:div w:id="1522818699">
          <w:marLeft w:val="0"/>
          <w:marRight w:val="0"/>
          <w:marTop w:val="0"/>
          <w:marBottom w:val="0"/>
          <w:divBdr>
            <w:top w:val="none" w:sz="0" w:space="0" w:color="auto"/>
            <w:left w:val="none" w:sz="0" w:space="0" w:color="auto"/>
            <w:bottom w:val="none" w:sz="0" w:space="0" w:color="auto"/>
            <w:right w:val="none" w:sz="0" w:space="0" w:color="auto"/>
          </w:divBdr>
        </w:div>
        <w:div w:id="1524246768">
          <w:marLeft w:val="0"/>
          <w:marRight w:val="0"/>
          <w:marTop w:val="0"/>
          <w:marBottom w:val="0"/>
          <w:divBdr>
            <w:top w:val="none" w:sz="0" w:space="0" w:color="auto"/>
            <w:left w:val="none" w:sz="0" w:space="0" w:color="auto"/>
            <w:bottom w:val="none" w:sz="0" w:space="0" w:color="auto"/>
            <w:right w:val="none" w:sz="0" w:space="0" w:color="auto"/>
          </w:divBdr>
        </w:div>
        <w:div w:id="1532721108">
          <w:marLeft w:val="0"/>
          <w:marRight w:val="0"/>
          <w:marTop w:val="0"/>
          <w:marBottom w:val="0"/>
          <w:divBdr>
            <w:top w:val="none" w:sz="0" w:space="0" w:color="auto"/>
            <w:left w:val="none" w:sz="0" w:space="0" w:color="auto"/>
            <w:bottom w:val="none" w:sz="0" w:space="0" w:color="auto"/>
            <w:right w:val="none" w:sz="0" w:space="0" w:color="auto"/>
          </w:divBdr>
        </w:div>
        <w:div w:id="1536579087">
          <w:marLeft w:val="0"/>
          <w:marRight w:val="0"/>
          <w:marTop w:val="0"/>
          <w:marBottom w:val="0"/>
          <w:divBdr>
            <w:top w:val="none" w:sz="0" w:space="0" w:color="auto"/>
            <w:left w:val="none" w:sz="0" w:space="0" w:color="auto"/>
            <w:bottom w:val="none" w:sz="0" w:space="0" w:color="auto"/>
            <w:right w:val="none" w:sz="0" w:space="0" w:color="auto"/>
          </w:divBdr>
        </w:div>
        <w:div w:id="1538079835">
          <w:marLeft w:val="0"/>
          <w:marRight w:val="0"/>
          <w:marTop w:val="0"/>
          <w:marBottom w:val="0"/>
          <w:divBdr>
            <w:top w:val="none" w:sz="0" w:space="0" w:color="auto"/>
            <w:left w:val="none" w:sz="0" w:space="0" w:color="auto"/>
            <w:bottom w:val="none" w:sz="0" w:space="0" w:color="auto"/>
            <w:right w:val="none" w:sz="0" w:space="0" w:color="auto"/>
          </w:divBdr>
          <w:divsChild>
            <w:div w:id="170728866">
              <w:marLeft w:val="0"/>
              <w:marRight w:val="0"/>
              <w:marTop w:val="0"/>
              <w:marBottom w:val="0"/>
              <w:divBdr>
                <w:top w:val="none" w:sz="0" w:space="0" w:color="auto"/>
                <w:left w:val="none" w:sz="0" w:space="0" w:color="auto"/>
                <w:bottom w:val="none" w:sz="0" w:space="0" w:color="auto"/>
                <w:right w:val="none" w:sz="0" w:space="0" w:color="auto"/>
              </w:divBdr>
            </w:div>
            <w:div w:id="836311971">
              <w:marLeft w:val="0"/>
              <w:marRight w:val="0"/>
              <w:marTop w:val="0"/>
              <w:marBottom w:val="0"/>
              <w:divBdr>
                <w:top w:val="none" w:sz="0" w:space="0" w:color="auto"/>
                <w:left w:val="none" w:sz="0" w:space="0" w:color="auto"/>
                <w:bottom w:val="none" w:sz="0" w:space="0" w:color="auto"/>
                <w:right w:val="none" w:sz="0" w:space="0" w:color="auto"/>
              </w:divBdr>
            </w:div>
            <w:div w:id="1412384297">
              <w:marLeft w:val="0"/>
              <w:marRight w:val="0"/>
              <w:marTop w:val="0"/>
              <w:marBottom w:val="0"/>
              <w:divBdr>
                <w:top w:val="none" w:sz="0" w:space="0" w:color="auto"/>
                <w:left w:val="none" w:sz="0" w:space="0" w:color="auto"/>
                <w:bottom w:val="none" w:sz="0" w:space="0" w:color="auto"/>
                <w:right w:val="none" w:sz="0" w:space="0" w:color="auto"/>
              </w:divBdr>
            </w:div>
            <w:div w:id="1655522951">
              <w:marLeft w:val="0"/>
              <w:marRight w:val="0"/>
              <w:marTop w:val="0"/>
              <w:marBottom w:val="0"/>
              <w:divBdr>
                <w:top w:val="none" w:sz="0" w:space="0" w:color="auto"/>
                <w:left w:val="none" w:sz="0" w:space="0" w:color="auto"/>
                <w:bottom w:val="none" w:sz="0" w:space="0" w:color="auto"/>
                <w:right w:val="none" w:sz="0" w:space="0" w:color="auto"/>
              </w:divBdr>
            </w:div>
            <w:div w:id="1719821570">
              <w:marLeft w:val="0"/>
              <w:marRight w:val="0"/>
              <w:marTop w:val="0"/>
              <w:marBottom w:val="0"/>
              <w:divBdr>
                <w:top w:val="none" w:sz="0" w:space="0" w:color="auto"/>
                <w:left w:val="none" w:sz="0" w:space="0" w:color="auto"/>
                <w:bottom w:val="none" w:sz="0" w:space="0" w:color="auto"/>
                <w:right w:val="none" w:sz="0" w:space="0" w:color="auto"/>
              </w:divBdr>
            </w:div>
          </w:divsChild>
        </w:div>
        <w:div w:id="1538543112">
          <w:marLeft w:val="0"/>
          <w:marRight w:val="0"/>
          <w:marTop w:val="0"/>
          <w:marBottom w:val="0"/>
          <w:divBdr>
            <w:top w:val="none" w:sz="0" w:space="0" w:color="auto"/>
            <w:left w:val="none" w:sz="0" w:space="0" w:color="auto"/>
            <w:bottom w:val="none" w:sz="0" w:space="0" w:color="auto"/>
            <w:right w:val="none" w:sz="0" w:space="0" w:color="auto"/>
          </w:divBdr>
        </w:div>
        <w:div w:id="1580678334">
          <w:marLeft w:val="0"/>
          <w:marRight w:val="0"/>
          <w:marTop w:val="0"/>
          <w:marBottom w:val="0"/>
          <w:divBdr>
            <w:top w:val="none" w:sz="0" w:space="0" w:color="auto"/>
            <w:left w:val="none" w:sz="0" w:space="0" w:color="auto"/>
            <w:bottom w:val="none" w:sz="0" w:space="0" w:color="auto"/>
            <w:right w:val="none" w:sz="0" w:space="0" w:color="auto"/>
          </w:divBdr>
        </w:div>
        <w:div w:id="1600874689">
          <w:marLeft w:val="0"/>
          <w:marRight w:val="0"/>
          <w:marTop w:val="0"/>
          <w:marBottom w:val="0"/>
          <w:divBdr>
            <w:top w:val="none" w:sz="0" w:space="0" w:color="auto"/>
            <w:left w:val="none" w:sz="0" w:space="0" w:color="auto"/>
            <w:bottom w:val="none" w:sz="0" w:space="0" w:color="auto"/>
            <w:right w:val="none" w:sz="0" w:space="0" w:color="auto"/>
          </w:divBdr>
        </w:div>
        <w:div w:id="1602563919">
          <w:marLeft w:val="0"/>
          <w:marRight w:val="0"/>
          <w:marTop w:val="0"/>
          <w:marBottom w:val="0"/>
          <w:divBdr>
            <w:top w:val="none" w:sz="0" w:space="0" w:color="auto"/>
            <w:left w:val="none" w:sz="0" w:space="0" w:color="auto"/>
            <w:bottom w:val="none" w:sz="0" w:space="0" w:color="auto"/>
            <w:right w:val="none" w:sz="0" w:space="0" w:color="auto"/>
          </w:divBdr>
        </w:div>
        <w:div w:id="1605654760">
          <w:marLeft w:val="0"/>
          <w:marRight w:val="0"/>
          <w:marTop w:val="0"/>
          <w:marBottom w:val="0"/>
          <w:divBdr>
            <w:top w:val="none" w:sz="0" w:space="0" w:color="auto"/>
            <w:left w:val="none" w:sz="0" w:space="0" w:color="auto"/>
            <w:bottom w:val="none" w:sz="0" w:space="0" w:color="auto"/>
            <w:right w:val="none" w:sz="0" w:space="0" w:color="auto"/>
          </w:divBdr>
        </w:div>
        <w:div w:id="1613705164">
          <w:marLeft w:val="0"/>
          <w:marRight w:val="0"/>
          <w:marTop w:val="0"/>
          <w:marBottom w:val="0"/>
          <w:divBdr>
            <w:top w:val="none" w:sz="0" w:space="0" w:color="auto"/>
            <w:left w:val="none" w:sz="0" w:space="0" w:color="auto"/>
            <w:bottom w:val="none" w:sz="0" w:space="0" w:color="auto"/>
            <w:right w:val="none" w:sz="0" w:space="0" w:color="auto"/>
          </w:divBdr>
        </w:div>
        <w:div w:id="1622952827">
          <w:marLeft w:val="0"/>
          <w:marRight w:val="0"/>
          <w:marTop w:val="0"/>
          <w:marBottom w:val="0"/>
          <w:divBdr>
            <w:top w:val="none" w:sz="0" w:space="0" w:color="auto"/>
            <w:left w:val="none" w:sz="0" w:space="0" w:color="auto"/>
            <w:bottom w:val="none" w:sz="0" w:space="0" w:color="auto"/>
            <w:right w:val="none" w:sz="0" w:space="0" w:color="auto"/>
          </w:divBdr>
        </w:div>
        <w:div w:id="1625037404">
          <w:marLeft w:val="0"/>
          <w:marRight w:val="0"/>
          <w:marTop w:val="0"/>
          <w:marBottom w:val="0"/>
          <w:divBdr>
            <w:top w:val="none" w:sz="0" w:space="0" w:color="auto"/>
            <w:left w:val="none" w:sz="0" w:space="0" w:color="auto"/>
            <w:bottom w:val="none" w:sz="0" w:space="0" w:color="auto"/>
            <w:right w:val="none" w:sz="0" w:space="0" w:color="auto"/>
          </w:divBdr>
        </w:div>
        <w:div w:id="1630209145">
          <w:marLeft w:val="0"/>
          <w:marRight w:val="0"/>
          <w:marTop w:val="0"/>
          <w:marBottom w:val="0"/>
          <w:divBdr>
            <w:top w:val="none" w:sz="0" w:space="0" w:color="auto"/>
            <w:left w:val="none" w:sz="0" w:space="0" w:color="auto"/>
            <w:bottom w:val="none" w:sz="0" w:space="0" w:color="auto"/>
            <w:right w:val="none" w:sz="0" w:space="0" w:color="auto"/>
          </w:divBdr>
        </w:div>
        <w:div w:id="1651639610">
          <w:marLeft w:val="0"/>
          <w:marRight w:val="0"/>
          <w:marTop w:val="0"/>
          <w:marBottom w:val="0"/>
          <w:divBdr>
            <w:top w:val="none" w:sz="0" w:space="0" w:color="auto"/>
            <w:left w:val="none" w:sz="0" w:space="0" w:color="auto"/>
            <w:bottom w:val="none" w:sz="0" w:space="0" w:color="auto"/>
            <w:right w:val="none" w:sz="0" w:space="0" w:color="auto"/>
          </w:divBdr>
        </w:div>
        <w:div w:id="1651713433">
          <w:marLeft w:val="0"/>
          <w:marRight w:val="0"/>
          <w:marTop w:val="0"/>
          <w:marBottom w:val="0"/>
          <w:divBdr>
            <w:top w:val="none" w:sz="0" w:space="0" w:color="auto"/>
            <w:left w:val="none" w:sz="0" w:space="0" w:color="auto"/>
            <w:bottom w:val="none" w:sz="0" w:space="0" w:color="auto"/>
            <w:right w:val="none" w:sz="0" w:space="0" w:color="auto"/>
          </w:divBdr>
        </w:div>
        <w:div w:id="1660768181">
          <w:marLeft w:val="0"/>
          <w:marRight w:val="0"/>
          <w:marTop w:val="0"/>
          <w:marBottom w:val="0"/>
          <w:divBdr>
            <w:top w:val="none" w:sz="0" w:space="0" w:color="auto"/>
            <w:left w:val="none" w:sz="0" w:space="0" w:color="auto"/>
            <w:bottom w:val="none" w:sz="0" w:space="0" w:color="auto"/>
            <w:right w:val="none" w:sz="0" w:space="0" w:color="auto"/>
          </w:divBdr>
        </w:div>
        <w:div w:id="1663971263">
          <w:marLeft w:val="0"/>
          <w:marRight w:val="0"/>
          <w:marTop w:val="0"/>
          <w:marBottom w:val="0"/>
          <w:divBdr>
            <w:top w:val="none" w:sz="0" w:space="0" w:color="auto"/>
            <w:left w:val="none" w:sz="0" w:space="0" w:color="auto"/>
            <w:bottom w:val="none" w:sz="0" w:space="0" w:color="auto"/>
            <w:right w:val="none" w:sz="0" w:space="0" w:color="auto"/>
          </w:divBdr>
        </w:div>
        <w:div w:id="1664553997">
          <w:marLeft w:val="0"/>
          <w:marRight w:val="0"/>
          <w:marTop w:val="0"/>
          <w:marBottom w:val="0"/>
          <w:divBdr>
            <w:top w:val="none" w:sz="0" w:space="0" w:color="auto"/>
            <w:left w:val="none" w:sz="0" w:space="0" w:color="auto"/>
            <w:bottom w:val="none" w:sz="0" w:space="0" w:color="auto"/>
            <w:right w:val="none" w:sz="0" w:space="0" w:color="auto"/>
          </w:divBdr>
        </w:div>
        <w:div w:id="1672104735">
          <w:marLeft w:val="0"/>
          <w:marRight w:val="0"/>
          <w:marTop w:val="0"/>
          <w:marBottom w:val="0"/>
          <w:divBdr>
            <w:top w:val="none" w:sz="0" w:space="0" w:color="auto"/>
            <w:left w:val="none" w:sz="0" w:space="0" w:color="auto"/>
            <w:bottom w:val="none" w:sz="0" w:space="0" w:color="auto"/>
            <w:right w:val="none" w:sz="0" w:space="0" w:color="auto"/>
          </w:divBdr>
        </w:div>
        <w:div w:id="1674794627">
          <w:marLeft w:val="0"/>
          <w:marRight w:val="0"/>
          <w:marTop w:val="0"/>
          <w:marBottom w:val="0"/>
          <w:divBdr>
            <w:top w:val="none" w:sz="0" w:space="0" w:color="auto"/>
            <w:left w:val="none" w:sz="0" w:space="0" w:color="auto"/>
            <w:bottom w:val="none" w:sz="0" w:space="0" w:color="auto"/>
            <w:right w:val="none" w:sz="0" w:space="0" w:color="auto"/>
          </w:divBdr>
          <w:divsChild>
            <w:div w:id="517161497">
              <w:marLeft w:val="0"/>
              <w:marRight w:val="0"/>
              <w:marTop w:val="0"/>
              <w:marBottom w:val="0"/>
              <w:divBdr>
                <w:top w:val="none" w:sz="0" w:space="0" w:color="auto"/>
                <w:left w:val="none" w:sz="0" w:space="0" w:color="auto"/>
                <w:bottom w:val="none" w:sz="0" w:space="0" w:color="auto"/>
                <w:right w:val="none" w:sz="0" w:space="0" w:color="auto"/>
              </w:divBdr>
            </w:div>
            <w:div w:id="980621787">
              <w:marLeft w:val="0"/>
              <w:marRight w:val="0"/>
              <w:marTop w:val="0"/>
              <w:marBottom w:val="0"/>
              <w:divBdr>
                <w:top w:val="none" w:sz="0" w:space="0" w:color="auto"/>
                <w:left w:val="none" w:sz="0" w:space="0" w:color="auto"/>
                <w:bottom w:val="none" w:sz="0" w:space="0" w:color="auto"/>
                <w:right w:val="none" w:sz="0" w:space="0" w:color="auto"/>
              </w:divBdr>
            </w:div>
            <w:div w:id="1145008725">
              <w:marLeft w:val="0"/>
              <w:marRight w:val="0"/>
              <w:marTop w:val="0"/>
              <w:marBottom w:val="0"/>
              <w:divBdr>
                <w:top w:val="none" w:sz="0" w:space="0" w:color="auto"/>
                <w:left w:val="none" w:sz="0" w:space="0" w:color="auto"/>
                <w:bottom w:val="none" w:sz="0" w:space="0" w:color="auto"/>
                <w:right w:val="none" w:sz="0" w:space="0" w:color="auto"/>
              </w:divBdr>
            </w:div>
            <w:div w:id="1407605438">
              <w:marLeft w:val="0"/>
              <w:marRight w:val="0"/>
              <w:marTop w:val="0"/>
              <w:marBottom w:val="0"/>
              <w:divBdr>
                <w:top w:val="none" w:sz="0" w:space="0" w:color="auto"/>
                <w:left w:val="none" w:sz="0" w:space="0" w:color="auto"/>
                <w:bottom w:val="none" w:sz="0" w:space="0" w:color="auto"/>
                <w:right w:val="none" w:sz="0" w:space="0" w:color="auto"/>
              </w:divBdr>
            </w:div>
            <w:div w:id="1676959645">
              <w:marLeft w:val="0"/>
              <w:marRight w:val="0"/>
              <w:marTop w:val="0"/>
              <w:marBottom w:val="0"/>
              <w:divBdr>
                <w:top w:val="none" w:sz="0" w:space="0" w:color="auto"/>
                <w:left w:val="none" w:sz="0" w:space="0" w:color="auto"/>
                <w:bottom w:val="none" w:sz="0" w:space="0" w:color="auto"/>
                <w:right w:val="none" w:sz="0" w:space="0" w:color="auto"/>
              </w:divBdr>
            </w:div>
          </w:divsChild>
        </w:div>
        <w:div w:id="1682776906">
          <w:marLeft w:val="0"/>
          <w:marRight w:val="0"/>
          <w:marTop w:val="0"/>
          <w:marBottom w:val="0"/>
          <w:divBdr>
            <w:top w:val="none" w:sz="0" w:space="0" w:color="auto"/>
            <w:left w:val="none" w:sz="0" w:space="0" w:color="auto"/>
            <w:bottom w:val="none" w:sz="0" w:space="0" w:color="auto"/>
            <w:right w:val="none" w:sz="0" w:space="0" w:color="auto"/>
          </w:divBdr>
        </w:div>
        <w:div w:id="1685547844">
          <w:marLeft w:val="0"/>
          <w:marRight w:val="0"/>
          <w:marTop w:val="0"/>
          <w:marBottom w:val="0"/>
          <w:divBdr>
            <w:top w:val="none" w:sz="0" w:space="0" w:color="auto"/>
            <w:left w:val="none" w:sz="0" w:space="0" w:color="auto"/>
            <w:bottom w:val="none" w:sz="0" w:space="0" w:color="auto"/>
            <w:right w:val="none" w:sz="0" w:space="0" w:color="auto"/>
          </w:divBdr>
        </w:div>
        <w:div w:id="1694065927">
          <w:marLeft w:val="0"/>
          <w:marRight w:val="0"/>
          <w:marTop w:val="0"/>
          <w:marBottom w:val="0"/>
          <w:divBdr>
            <w:top w:val="none" w:sz="0" w:space="0" w:color="auto"/>
            <w:left w:val="none" w:sz="0" w:space="0" w:color="auto"/>
            <w:bottom w:val="none" w:sz="0" w:space="0" w:color="auto"/>
            <w:right w:val="none" w:sz="0" w:space="0" w:color="auto"/>
          </w:divBdr>
        </w:div>
        <w:div w:id="1705714620">
          <w:marLeft w:val="0"/>
          <w:marRight w:val="0"/>
          <w:marTop w:val="0"/>
          <w:marBottom w:val="0"/>
          <w:divBdr>
            <w:top w:val="none" w:sz="0" w:space="0" w:color="auto"/>
            <w:left w:val="none" w:sz="0" w:space="0" w:color="auto"/>
            <w:bottom w:val="none" w:sz="0" w:space="0" w:color="auto"/>
            <w:right w:val="none" w:sz="0" w:space="0" w:color="auto"/>
          </w:divBdr>
        </w:div>
        <w:div w:id="1719163907">
          <w:marLeft w:val="0"/>
          <w:marRight w:val="0"/>
          <w:marTop w:val="0"/>
          <w:marBottom w:val="0"/>
          <w:divBdr>
            <w:top w:val="none" w:sz="0" w:space="0" w:color="auto"/>
            <w:left w:val="none" w:sz="0" w:space="0" w:color="auto"/>
            <w:bottom w:val="none" w:sz="0" w:space="0" w:color="auto"/>
            <w:right w:val="none" w:sz="0" w:space="0" w:color="auto"/>
          </w:divBdr>
        </w:div>
        <w:div w:id="1720395347">
          <w:marLeft w:val="0"/>
          <w:marRight w:val="0"/>
          <w:marTop w:val="0"/>
          <w:marBottom w:val="0"/>
          <w:divBdr>
            <w:top w:val="none" w:sz="0" w:space="0" w:color="auto"/>
            <w:left w:val="none" w:sz="0" w:space="0" w:color="auto"/>
            <w:bottom w:val="none" w:sz="0" w:space="0" w:color="auto"/>
            <w:right w:val="none" w:sz="0" w:space="0" w:color="auto"/>
          </w:divBdr>
        </w:div>
        <w:div w:id="1734738908">
          <w:marLeft w:val="0"/>
          <w:marRight w:val="0"/>
          <w:marTop w:val="0"/>
          <w:marBottom w:val="0"/>
          <w:divBdr>
            <w:top w:val="none" w:sz="0" w:space="0" w:color="auto"/>
            <w:left w:val="none" w:sz="0" w:space="0" w:color="auto"/>
            <w:bottom w:val="none" w:sz="0" w:space="0" w:color="auto"/>
            <w:right w:val="none" w:sz="0" w:space="0" w:color="auto"/>
          </w:divBdr>
        </w:div>
        <w:div w:id="1748965517">
          <w:marLeft w:val="0"/>
          <w:marRight w:val="0"/>
          <w:marTop w:val="0"/>
          <w:marBottom w:val="0"/>
          <w:divBdr>
            <w:top w:val="none" w:sz="0" w:space="0" w:color="auto"/>
            <w:left w:val="none" w:sz="0" w:space="0" w:color="auto"/>
            <w:bottom w:val="none" w:sz="0" w:space="0" w:color="auto"/>
            <w:right w:val="none" w:sz="0" w:space="0" w:color="auto"/>
          </w:divBdr>
        </w:div>
        <w:div w:id="1758358542">
          <w:marLeft w:val="0"/>
          <w:marRight w:val="0"/>
          <w:marTop w:val="0"/>
          <w:marBottom w:val="0"/>
          <w:divBdr>
            <w:top w:val="none" w:sz="0" w:space="0" w:color="auto"/>
            <w:left w:val="none" w:sz="0" w:space="0" w:color="auto"/>
            <w:bottom w:val="none" w:sz="0" w:space="0" w:color="auto"/>
            <w:right w:val="none" w:sz="0" w:space="0" w:color="auto"/>
          </w:divBdr>
        </w:div>
        <w:div w:id="1762289770">
          <w:marLeft w:val="0"/>
          <w:marRight w:val="0"/>
          <w:marTop w:val="0"/>
          <w:marBottom w:val="0"/>
          <w:divBdr>
            <w:top w:val="none" w:sz="0" w:space="0" w:color="auto"/>
            <w:left w:val="none" w:sz="0" w:space="0" w:color="auto"/>
            <w:bottom w:val="none" w:sz="0" w:space="0" w:color="auto"/>
            <w:right w:val="none" w:sz="0" w:space="0" w:color="auto"/>
          </w:divBdr>
        </w:div>
        <w:div w:id="1780105729">
          <w:marLeft w:val="0"/>
          <w:marRight w:val="0"/>
          <w:marTop w:val="0"/>
          <w:marBottom w:val="0"/>
          <w:divBdr>
            <w:top w:val="none" w:sz="0" w:space="0" w:color="auto"/>
            <w:left w:val="none" w:sz="0" w:space="0" w:color="auto"/>
            <w:bottom w:val="none" w:sz="0" w:space="0" w:color="auto"/>
            <w:right w:val="none" w:sz="0" w:space="0" w:color="auto"/>
          </w:divBdr>
        </w:div>
        <w:div w:id="1782914548">
          <w:marLeft w:val="0"/>
          <w:marRight w:val="0"/>
          <w:marTop w:val="0"/>
          <w:marBottom w:val="0"/>
          <w:divBdr>
            <w:top w:val="none" w:sz="0" w:space="0" w:color="auto"/>
            <w:left w:val="none" w:sz="0" w:space="0" w:color="auto"/>
            <w:bottom w:val="none" w:sz="0" w:space="0" w:color="auto"/>
            <w:right w:val="none" w:sz="0" w:space="0" w:color="auto"/>
          </w:divBdr>
        </w:div>
        <w:div w:id="1795097229">
          <w:marLeft w:val="0"/>
          <w:marRight w:val="0"/>
          <w:marTop w:val="0"/>
          <w:marBottom w:val="0"/>
          <w:divBdr>
            <w:top w:val="none" w:sz="0" w:space="0" w:color="auto"/>
            <w:left w:val="none" w:sz="0" w:space="0" w:color="auto"/>
            <w:bottom w:val="none" w:sz="0" w:space="0" w:color="auto"/>
            <w:right w:val="none" w:sz="0" w:space="0" w:color="auto"/>
          </w:divBdr>
        </w:div>
        <w:div w:id="1804156302">
          <w:marLeft w:val="0"/>
          <w:marRight w:val="0"/>
          <w:marTop w:val="0"/>
          <w:marBottom w:val="0"/>
          <w:divBdr>
            <w:top w:val="none" w:sz="0" w:space="0" w:color="auto"/>
            <w:left w:val="none" w:sz="0" w:space="0" w:color="auto"/>
            <w:bottom w:val="none" w:sz="0" w:space="0" w:color="auto"/>
            <w:right w:val="none" w:sz="0" w:space="0" w:color="auto"/>
          </w:divBdr>
        </w:div>
        <w:div w:id="1807888338">
          <w:marLeft w:val="0"/>
          <w:marRight w:val="0"/>
          <w:marTop w:val="0"/>
          <w:marBottom w:val="0"/>
          <w:divBdr>
            <w:top w:val="none" w:sz="0" w:space="0" w:color="auto"/>
            <w:left w:val="none" w:sz="0" w:space="0" w:color="auto"/>
            <w:bottom w:val="none" w:sz="0" w:space="0" w:color="auto"/>
            <w:right w:val="none" w:sz="0" w:space="0" w:color="auto"/>
          </w:divBdr>
        </w:div>
        <w:div w:id="1808090090">
          <w:marLeft w:val="0"/>
          <w:marRight w:val="0"/>
          <w:marTop w:val="0"/>
          <w:marBottom w:val="0"/>
          <w:divBdr>
            <w:top w:val="none" w:sz="0" w:space="0" w:color="auto"/>
            <w:left w:val="none" w:sz="0" w:space="0" w:color="auto"/>
            <w:bottom w:val="none" w:sz="0" w:space="0" w:color="auto"/>
            <w:right w:val="none" w:sz="0" w:space="0" w:color="auto"/>
          </w:divBdr>
        </w:div>
        <w:div w:id="1815441365">
          <w:marLeft w:val="0"/>
          <w:marRight w:val="0"/>
          <w:marTop w:val="0"/>
          <w:marBottom w:val="0"/>
          <w:divBdr>
            <w:top w:val="none" w:sz="0" w:space="0" w:color="auto"/>
            <w:left w:val="none" w:sz="0" w:space="0" w:color="auto"/>
            <w:bottom w:val="none" w:sz="0" w:space="0" w:color="auto"/>
            <w:right w:val="none" w:sz="0" w:space="0" w:color="auto"/>
          </w:divBdr>
          <w:divsChild>
            <w:div w:id="107748633">
              <w:marLeft w:val="0"/>
              <w:marRight w:val="0"/>
              <w:marTop w:val="0"/>
              <w:marBottom w:val="0"/>
              <w:divBdr>
                <w:top w:val="none" w:sz="0" w:space="0" w:color="auto"/>
                <w:left w:val="none" w:sz="0" w:space="0" w:color="auto"/>
                <w:bottom w:val="none" w:sz="0" w:space="0" w:color="auto"/>
                <w:right w:val="none" w:sz="0" w:space="0" w:color="auto"/>
              </w:divBdr>
            </w:div>
            <w:div w:id="344751045">
              <w:marLeft w:val="0"/>
              <w:marRight w:val="0"/>
              <w:marTop w:val="0"/>
              <w:marBottom w:val="0"/>
              <w:divBdr>
                <w:top w:val="none" w:sz="0" w:space="0" w:color="auto"/>
                <w:left w:val="none" w:sz="0" w:space="0" w:color="auto"/>
                <w:bottom w:val="none" w:sz="0" w:space="0" w:color="auto"/>
                <w:right w:val="none" w:sz="0" w:space="0" w:color="auto"/>
              </w:divBdr>
            </w:div>
            <w:div w:id="689448635">
              <w:marLeft w:val="0"/>
              <w:marRight w:val="0"/>
              <w:marTop w:val="0"/>
              <w:marBottom w:val="0"/>
              <w:divBdr>
                <w:top w:val="none" w:sz="0" w:space="0" w:color="auto"/>
                <w:left w:val="none" w:sz="0" w:space="0" w:color="auto"/>
                <w:bottom w:val="none" w:sz="0" w:space="0" w:color="auto"/>
                <w:right w:val="none" w:sz="0" w:space="0" w:color="auto"/>
              </w:divBdr>
            </w:div>
            <w:div w:id="1451583976">
              <w:marLeft w:val="0"/>
              <w:marRight w:val="0"/>
              <w:marTop w:val="0"/>
              <w:marBottom w:val="0"/>
              <w:divBdr>
                <w:top w:val="none" w:sz="0" w:space="0" w:color="auto"/>
                <w:left w:val="none" w:sz="0" w:space="0" w:color="auto"/>
                <w:bottom w:val="none" w:sz="0" w:space="0" w:color="auto"/>
                <w:right w:val="none" w:sz="0" w:space="0" w:color="auto"/>
              </w:divBdr>
            </w:div>
          </w:divsChild>
        </w:div>
        <w:div w:id="1815637789">
          <w:marLeft w:val="0"/>
          <w:marRight w:val="0"/>
          <w:marTop w:val="0"/>
          <w:marBottom w:val="0"/>
          <w:divBdr>
            <w:top w:val="none" w:sz="0" w:space="0" w:color="auto"/>
            <w:left w:val="none" w:sz="0" w:space="0" w:color="auto"/>
            <w:bottom w:val="none" w:sz="0" w:space="0" w:color="auto"/>
            <w:right w:val="none" w:sz="0" w:space="0" w:color="auto"/>
          </w:divBdr>
        </w:div>
        <w:div w:id="1820265440">
          <w:marLeft w:val="0"/>
          <w:marRight w:val="0"/>
          <w:marTop w:val="0"/>
          <w:marBottom w:val="0"/>
          <w:divBdr>
            <w:top w:val="none" w:sz="0" w:space="0" w:color="auto"/>
            <w:left w:val="none" w:sz="0" w:space="0" w:color="auto"/>
            <w:bottom w:val="none" w:sz="0" w:space="0" w:color="auto"/>
            <w:right w:val="none" w:sz="0" w:space="0" w:color="auto"/>
          </w:divBdr>
        </w:div>
        <w:div w:id="1827091927">
          <w:marLeft w:val="0"/>
          <w:marRight w:val="0"/>
          <w:marTop w:val="0"/>
          <w:marBottom w:val="0"/>
          <w:divBdr>
            <w:top w:val="none" w:sz="0" w:space="0" w:color="auto"/>
            <w:left w:val="none" w:sz="0" w:space="0" w:color="auto"/>
            <w:bottom w:val="none" w:sz="0" w:space="0" w:color="auto"/>
            <w:right w:val="none" w:sz="0" w:space="0" w:color="auto"/>
          </w:divBdr>
        </w:div>
        <w:div w:id="1830053671">
          <w:marLeft w:val="0"/>
          <w:marRight w:val="0"/>
          <w:marTop w:val="0"/>
          <w:marBottom w:val="0"/>
          <w:divBdr>
            <w:top w:val="none" w:sz="0" w:space="0" w:color="auto"/>
            <w:left w:val="none" w:sz="0" w:space="0" w:color="auto"/>
            <w:bottom w:val="none" w:sz="0" w:space="0" w:color="auto"/>
            <w:right w:val="none" w:sz="0" w:space="0" w:color="auto"/>
          </w:divBdr>
          <w:divsChild>
            <w:div w:id="139228528">
              <w:marLeft w:val="0"/>
              <w:marRight w:val="0"/>
              <w:marTop w:val="0"/>
              <w:marBottom w:val="0"/>
              <w:divBdr>
                <w:top w:val="none" w:sz="0" w:space="0" w:color="auto"/>
                <w:left w:val="none" w:sz="0" w:space="0" w:color="auto"/>
                <w:bottom w:val="none" w:sz="0" w:space="0" w:color="auto"/>
                <w:right w:val="none" w:sz="0" w:space="0" w:color="auto"/>
              </w:divBdr>
            </w:div>
            <w:div w:id="200168707">
              <w:marLeft w:val="0"/>
              <w:marRight w:val="0"/>
              <w:marTop w:val="0"/>
              <w:marBottom w:val="0"/>
              <w:divBdr>
                <w:top w:val="none" w:sz="0" w:space="0" w:color="auto"/>
                <w:left w:val="none" w:sz="0" w:space="0" w:color="auto"/>
                <w:bottom w:val="none" w:sz="0" w:space="0" w:color="auto"/>
                <w:right w:val="none" w:sz="0" w:space="0" w:color="auto"/>
              </w:divBdr>
            </w:div>
            <w:div w:id="614025870">
              <w:marLeft w:val="0"/>
              <w:marRight w:val="0"/>
              <w:marTop w:val="0"/>
              <w:marBottom w:val="0"/>
              <w:divBdr>
                <w:top w:val="none" w:sz="0" w:space="0" w:color="auto"/>
                <w:left w:val="none" w:sz="0" w:space="0" w:color="auto"/>
                <w:bottom w:val="none" w:sz="0" w:space="0" w:color="auto"/>
                <w:right w:val="none" w:sz="0" w:space="0" w:color="auto"/>
              </w:divBdr>
            </w:div>
            <w:div w:id="1498108914">
              <w:marLeft w:val="0"/>
              <w:marRight w:val="0"/>
              <w:marTop w:val="0"/>
              <w:marBottom w:val="0"/>
              <w:divBdr>
                <w:top w:val="none" w:sz="0" w:space="0" w:color="auto"/>
                <w:left w:val="none" w:sz="0" w:space="0" w:color="auto"/>
                <w:bottom w:val="none" w:sz="0" w:space="0" w:color="auto"/>
                <w:right w:val="none" w:sz="0" w:space="0" w:color="auto"/>
              </w:divBdr>
            </w:div>
            <w:div w:id="2030334417">
              <w:marLeft w:val="0"/>
              <w:marRight w:val="0"/>
              <w:marTop w:val="0"/>
              <w:marBottom w:val="0"/>
              <w:divBdr>
                <w:top w:val="none" w:sz="0" w:space="0" w:color="auto"/>
                <w:left w:val="none" w:sz="0" w:space="0" w:color="auto"/>
                <w:bottom w:val="none" w:sz="0" w:space="0" w:color="auto"/>
                <w:right w:val="none" w:sz="0" w:space="0" w:color="auto"/>
              </w:divBdr>
            </w:div>
          </w:divsChild>
        </w:div>
        <w:div w:id="1846093572">
          <w:marLeft w:val="0"/>
          <w:marRight w:val="0"/>
          <w:marTop w:val="0"/>
          <w:marBottom w:val="0"/>
          <w:divBdr>
            <w:top w:val="none" w:sz="0" w:space="0" w:color="auto"/>
            <w:left w:val="none" w:sz="0" w:space="0" w:color="auto"/>
            <w:bottom w:val="none" w:sz="0" w:space="0" w:color="auto"/>
            <w:right w:val="none" w:sz="0" w:space="0" w:color="auto"/>
          </w:divBdr>
        </w:div>
        <w:div w:id="1848521677">
          <w:marLeft w:val="0"/>
          <w:marRight w:val="0"/>
          <w:marTop w:val="0"/>
          <w:marBottom w:val="0"/>
          <w:divBdr>
            <w:top w:val="none" w:sz="0" w:space="0" w:color="auto"/>
            <w:left w:val="none" w:sz="0" w:space="0" w:color="auto"/>
            <w:bottom w:val="none" w:sz="0" w:space="0" w:color="auto"/>
            <w:right w:val="none" w:sz="0" w:space="0" w:color="auto"/>
          </w:divBdr>
        </w:div>
        <w:div w:id="1853645175">
          <w:marLeft w:val="0"/>
          <w:marRight w:val="0"/>
          <w:marTop w:val="0"/>
          <w:marBottom w:val="0"/>
          <w:divBdr>
            <w:top w:val="none" w:sz="0" w:space="0" w:color="auto"/>
            <w:left w:val="none" w:sz="0" w:space="0" w:color="auto"/>
            <w:bottom w:val="none" w:sz="0" w:space="0" w:color="auto"/>
            <w:right w:val="none" w:sz="0" w:space="0" w:color="auto"/>
          </w:divBdr>
        </w:div>
        <w:div w:id="1862620685">
          <w:marLeft w:val="0"/>
          <w:marRight w:val="0"/>
          <w:marTop w:val="0"/>
          <w:marBottom w:val="0"/>
          <w:divBdr>
            <w:top w:val="none" w:sz="0" w:space="0" w:color="auto"/>
            <w:left w:val="none" w:sz="0" w:space="0" w:color="auto"/>
            <w:bottom w:val="none" w:sz="0" w:space="0" w:color="auto"/>
            <w:right w:val="none" w:sz="0" w:space="0" w:color="auto"/>
          </w:divBdr>
        </w:div>
        <w:div w:id="1873225813">
          <w:marLeft w:val="0"/>
          <w:marRight w:val="0"/>
          <w:marTop w:val="0"/>
          <w:marBottom w:val="0"/>
          <w:divBdr>
            <w:top w:val="none" w:sz="0" w:space="0" w:color="auto"/>
            <w:left w:val="none" w:sz="0" w:space="0" w:color="auto"/>
            <w:bottom w:val="none" w:sz="0" w:space="0" w:color="auto"/>
            <w:right w:val="none" w:sz="0" w:space="0" w:color="auto"/>
          </w:divBdr>
        </w:div>
        <w:div w:id="1885218305">
          <w:marLeft w:val="0"/>
          <w:marRight w:val="0"/>
          <w:marTop w:val="0"/>
          <w:marBottom w:val="0"/>
          <w:divBdr>
            <w:top w:val="none" w:sz="0" w:space="0" w:color="auto"/>
            <w:left w:val="none" w:sz="0" w:space="0" w:color="auto"/>
            <w:bottom w:val="none" w:sz="0" w:space="0" w:color="auto"/>
            <w:right w:val="none" w:sz="0" w:space="0" w:color="auto"/>
          </w:divBdr>
        </w:div>
        <w:div w:id="1890342794">
          <w:marLeft w:val="0"/>
          <w:marRight w:val="0"/>
          <w:marTop w:val="0"/>
          <w:marBottom w:val="0"/>
          <w:divBdr>
            <w:top w:val="none" w:sz="0" w:space="0" w:color="auto"/>
            <w:left w:val="none" w:sz="0" w:space="0" w:color="auto"/>
            <w:bottom w:val="none" w:sz="0" w:space="0" w:color="auto"/>
            <w:right w:val="none" w:sz="0" w:space="0" w:color="auto"/>
          </w:divBdr>
        </w:div>
        <w:div w:id="1892688481">
          <w:marLeft w:val="0"/>
          <w:marRight w:val="0"/>
          <w:marTop w:val="0"/>
          <w:marBottom w:val="0"/>
          <w:divBdr>
            <w:top w:val="none" w:sz="0" w:space="0" w:color="auto"/>
            <w:left w:val="none" w:sz="0" w:space="0" w:color="auto"/>
            <w:bottom w:val="none" w:sz="0" w:space="0" w:color="auto"/>
            <w:right w:val="none" w:sz="0" w:space="0" w:color="auto"/>
          </w:divBdr>
        </w:div>
        <w:div w:id="1898320535">
          <w:marLeft w:val="0"/>
          <w:marRight w:val="0"/>
          <w:marTop w:val="0"/>
          <w:marBottom w:val="0"/>
          <w:divBdr>
            <w:top w:val="none" w:sz="0" w:space="0" w:color="auto"/>
            <w:left w:val="none" w:sz="0" w:space="0" w:color="auto"/>
            <w:bottom w:val="none" w:sz="0" w:space="0" w:color="auto"/>
            <w:right w:val="none" w:sz="0" w:space="0" w:color="auto"/>
          </w:divBdr>
        </w:div>
        <w:div w:id="1902204939">
          <w:marLeft w:val="0"/>
          <w:marRight w:val="0"/>
          <w:marTop w:val="0"/>
          <w:marBottom w:val="0"/>
          <w:divBdr>
            <w:top w:val="none" w:sz="0" w:space="0" w:color="auto"/>
            <w:left w:val="none" w:sz="0" w:space="0" w:color="auto"/>
            <w:bottom w:val="none" w:sz="0" w:space="0" w:color="auto"/>
            <w:right w:val="none" w:sz="0" w:space="0" w:color="auto"/>
          </w:divBdr>
        </w:div>
        <w:div w:id="1903559037">
          <w:marLeft w:val="0"/>
          <w:marRight w:val="0"/>
          <w:marTop w:val="0"/>
          <w:marBottom w:val="0"/>
          <w:divBdr>
            <w:top w:val="none" w:sz="0" w:space="0" w:color="auto"/>
            <w:left w:val="none" w:sz="0" w:space="0" w:color="auto"/>
            <w:bottom w:val="none" w:sz="0" w:space="0" w:color="auto"/>
            <w:right w:val="none" w:sz="0" w:space="0" w:color="auto"/>
          </w:divBdr>
        </w:div>
        <w:div w:id="1912537494">
          <w:marLeft w:val="0"/>
          <w:marRight w:val="0"/>
          <w:marTop w:val="0"/>
          <w:marBottom w:val="0"/>
          <w:divBdr>
            <w:top w:val="none" w:sz="0" w:space="0" w:color="auto"/>
            <w:left w:val="none" w:sz="0" w:space="0" w:color="auto"/>
            <w:bottom w:val="none" w:sz="0" w:space="0" w:color="auto"/>
            <w:right w:val="none" w:sz="0" w:space="0" w:color="auto"/>
          </w:divBdr>
        </w:div>
        <w:div w:id="1913349788">
          <w:marLeft w:val="0"/>
          <w:marRight w:val="0"/>
          <w:marTop w:val="0"/>
          <w:marBottom w:val="0"/>
          <w:divBdr>
            <w:top w:val="none" w:sz="0" w:space="0" w:color="auto"/>
            <w:left w:val="none" w:sz="0" w:space="0" w:color="auto"/>
            <w:bottom w:val="none" w:sz="0" w:space="0" w:color="auto"/>
            <w:right w:val="none" w:sz="0" w:space="0" w:color="auto"/>
          </w:divBdr>
        </w:div>
        <w:div w:id="1923224114">
          <w:marLeft w:val="0"/>
          <w:marRight w:val="0"/>
          <w:marTop w:val="0"/>
          <w:marBottom w:val="0"/>
          <w:divBdr>
            <w:top w:val="none" w:sz="0" w:space="0" w:color="auto"/>
            <w:left w:val="none" w:sz="0" w:space="0" w:color="auto"/>
            <w:bottom w:val="none" w:sz="0" w:space="0" w:color="auto"/>
            <w:right w:val="none" w:sz="0" w:space="0" w:color="auto"/>
          </w:divBdr>
        </w:div>
        <w:div w:id="1935242365">
          <w:marLeft w:val="0"/>
          <w:marRight w:val="0"/>
          <w:marTop w:val="0"/>
          <w:marBottom w:val="0"/>
          <w:divBdr>
            <w:top w:val="none" w:sz="0" w:space="0" w:color="auto"/>
            <w:left w:val="none" w:sz="0" w:space="0" w:color="auto"/>
            <w:bottom w:val="none" w:sz="0" w:space="0" w:color="auto"/>
            <w:right w:val="none" w:sz="0" w:space="0" w:color="auto"/>
          </w:divBdr>
        </w:div>
        <w:div w:id="1940260262">
          <w:marLeft w:val="0"/>
          <w:marRight w:val="0"/>
          <w:marTop w:val="0"/>
          <w:marBottom w:val="0"/>
          <w:divBdr>
            <w:top w:val="none" w:sz="0" w:space="0" w:color="auto"/>
            <w:left w:val="none" w:sz="0" w:space="0" w:color="auto"/>
            <w:bottom w:val="none" w:sz="0" w:space="0" w:color="auto"/>
            <w:right w:val="none" w:sz="0" w:space="0" w:color="auto"/>
          </w:divBdr>
        </w:div>
        <w:div w:id="1945191271">
          <w:marLeft w:val="0"/>
          <w:marRight w:val="0"/>
          <w:marTop w:val="0"/>
          <w:marBottom w:val="0"/>
          <w:divBdr>
            <w:top w:val="none" w:sz="0" w:space="0" w:color="auto"/>
            <w:left w:val="none" w:sz="0" w:space="0" w:color="auto"/>
            <w:bottom w:val="none" w:sz="0" w:space="0" w:color="auto"/>
            <w:right w:val="none" w:sz="0" w:space="0" w:color="auto"/>
          </w:divBdr>
        </w:div>
        <w:div w:id="1947499908">
          <w:marLeft w:val="0"/>
          <w:marRight w:val="0"/>
          <w:marTop w:val="0"/>
          <w:marBottom w:val="0"/>
          <w:divBdr>
            <w:top w:val="none" w:sz="0" w:space="0" w:color="auto"/>
            <w:left w:val="none" w:sz="0" w:space="0" w:color="auto"/>
            <w:bottom w:val="none" w:sz="0" w:space="0" w:color="auto"/>
            <w:right w:val="none" w:sz="0" w:space="0" w:color="auto"/>
          </w:divBdr>
        </w:div>
        <w:div w:id="1969965728">
          <w:marLeft w:val="0"/>
          <w:marRight w:val="0"/>
          <w:marTop w:val="0"/>
          <w:marBottom w:val="0"/>
          <w:divBdr>
            <w:top w:val="none" w:sz="0" w:space="0" w:color="auto"/>
            <w:left w:val="none" w:sz="0" w:space="0" w:color="auto"/>
            <w:bottom w:val="none" w:sz="0" w:space="0" w:color="auto"/>
            <w:right w:val="none" w:sz="0" w:space="0" w:color="auto"/>
          </w:divBdr>
          <w:divsChild>
            <w:div w:id="71634248">
              <w:marLeft w:val="0"/>
              <w:marRight w:val="0"/>
              <w:marTop w:val="0"/>
              <w:marBottom w:val="0"/>
              <w:divBdr>
                <w:top w:val="none" w:sz="0" w:space="0" w:color="auto"/>
                <w:left w:val="none" w:sz="0" w:space="0" w:color="auto"/>
                <w:bottom w:val="none" w:sz="0" w:space="0" w:color="auto"/>
                <w:right w:val="none" w:sz="0" w:space="0" w:color="auto"/>
              </w:divBdr>
            </w:div>
            <w:div w:id="343943913">
              <w:marLeft w:val="0"/>
              <w:marRight w:val="0"/>
              <w:marTop w:val="0"/>
              <w:marBottom w:val="0"/>
              <w:divBdr>
                <w:top w:val="none" w:sz="0" w:space="0" w:color="auto"/>
                <w:left w:val="none" w:sz="0" w:space="0" w:color="auto"/>
                <w:bottom w:val="none" w:sz="0" w:space="0" w:color="auto"/>
                <w:right w:val="none" w:sz="0" w:space="0" w:color="auto"/>
              </w:divBdr>
            </w:div>
            <w:div w:id="441263893">
              <w:marLeft w:val="0"/>
              <w:marRight w:val="0"/>
              <w:marTop w:val="0"/>
              <w:marBottom w:val="0"/>
              <w:divBdr>
                <w:top w:val="none" w:sz="0" w:space="0" w:color="auto"/>
                <w:left w:val="none" w:sz="0" w:space="0" w:color="auto"/>
                <w:bottom w:val="none" w:sz="0" w:space="0" w:color="auto"/>
                <w:right w:val="none" w:sz="0" w:space="0" w:color="auto"/>
              </w:divBdr>
            </w:div>
            <w:div w:id="469716544">
              <w:marLeft w:val="0"/>
              <w:marRight w:val="0"/>
              <w:marTop w:val="0"/>
              <w:marBottom w:val="0"/>
              <w:divBdr>
                <w:top w:val="none" w:sz="0" w:space="0" w:color="auto"/>
                <w:left w:val="none" w:sz="0" w:space="0" w:color="auto"/>
                <w:bottom w:val="none" w:sz="0" w:space="0" w:color="auto"/>
                <w:right w:val="none" w:sz="0" w:space="0" w:color="auto"/>
              </w:divBdr>
            </w:div>
            <w:div w:id="2054231495">
              <w:marLeft w:val="0"/>
              <w:marRight w:val="0"/>
              <w:marTop w:val="0"/>
              <w:marBottom w:val="0"/>
              <w:divBdr>
                <w:top w:val="none" w:sz="0" w:space="0" w:color="auto"/>
                <w:left w:val="none" w:sz="0" w:space="0" w:color="auto"/>
                <w:bottom w:val="none" w:sz="0" w:space="0" w:color="auto"/>
                <w:right w:val="none" w:sz="0" w:space="0" w:color="auto"/>
              </w:divBdr>
            </w:div>
          </w:divsChild>
        </w:div>
        <w:div w:id="1970281169">
          <w:marLeft w:val="0"/>
          <w:marRight w:val="0"/>
          <w:marTop w:val="0"/>
          <w:marBottom w:val="0"/>
          <w:divBdr>
            <w:top w:val="none" w:sz="0" w:space="0" w:color="auto"/>
            <w:left w:val="none" w:sz="0" w:space="0" w:color="auto"/>
            <w:bottom w:val="none" w:sz="0" w:space="0" w:color="auto"/>
            <w:right w:val="none" w:sz="0" w:space="0" w:color="auto"/>
          </w:divBdr>
        </w:div>
        <w:div w:id="1973711464">
          <w:marLeft w:val="0"/>
          <w:marRight w:val="0"/>
          <w:marTop w:val="0"/>
          <w:marBottom w:val="0"/>
          <w:divBdr>
            <w:top w:val="none" w:sz="0" w:space="0" w:color="auto"/>
            <w:left w:val="none" w:sz="0" w:space="0" w:color="auto"/>
            <w:bottom w:val="none" w:sz="0" w:space="0" w:color="auto"/>
            <w:right w:val="none" w:sz="0" w:space="0" w:color="auto"/>
          </w:divBdr>
        </w:div>
        <w:div w:id="1978413553">
          <w:marLeft w:val="0"/>
          <w:marRight w:val="0"/>
          <w:marTop w:val="0"/>
          <w:marBottom w:val="0"/>
          <w:divBdr>
            <w:top w:val="none" w:sz="0" w:space="0" w:color="auto"/>
            <w:left w:val="none" w:sz="0" w:space="0" w:color="auto"/>
            <w:bottom w:val="none" w:sz="0" w:space="0" w:color="auto"/>
            <w:right w:val="none" w:sz="0" w:space="0" w:color="auto"/>
          </w:divBdr>
        </w:div>
        <w:div w:id="1983391424">
          <w:marLeft w:val="0"/>
          <w:marRight w:val="0"/>
          <w:marTop w:val="0"/>
          <w:marBottom w:val="0"/>
          <w:divBdr>
            <w:top w:val="none" w:sz="0" w:space="0" w:color="auto"/>
            <w:left w:val="none" w:sz="0" w:space="0" w:color="auto"/>
            <w:bottom w:val="none" w:sz="0" w:space="0" w:color="auto"/>
            <w:right w:val="none" w:sz="0" w:space="0" w:color="auto"/>
          </w:divBdr>
        </w:div>
        <w:div w:id="1985311759">
          <w:marLeft w:val="0"/>
          <w:marRight w:val="0"/>
          <w:marTop w:val="0"/>
          <w:marBottom w:val="0"/>
          <w:divBdr>
            <w:top w:val="none" w:sz="0" w:space="0" w:color="auto"/>
            <w:left w:val="none" w:sz="0" w:space="0" w:color="auto"/>
            <w:bottom w:val="none" w:sz="0" w:space="0" w:color="auto"/>
            <w:right w:val="none" w:sz="0" w:space="0" w:color="auto"/>
          </w:divBdr>
        </w:div>
        <w:div w:id="1988589364">
          <w:marLeft w:val="0"/>
          <w:marRight w:val="0"/>
          <w:marTop w:val="0"/>
          <w:marBottom w:val="0"/>
          <w:divBdr>
            <w:top w:val="none" w:sz="0" w:space="0" w:color="auto"/>
            <w:left w:val="none" w:sz="0" w:space="0" w:color="auto"/>
            <w:bottom w:val="none" w:sz="0" w:space="0" w:color="auto"/>
            <w:right w:val="none" w:sz="0" w:space="0" w:color="auto"/>
          </w:divBdr>
        </w:div>
        <w:div w:id="1991252399">
          <w:marLeft w:val="0"/>
          <w:marRight w:val="0"/>
          <w:marTop w:val="0"/>
          <w:marBottom w:val="0"/>
          <w:divBdr>
            <w:top w:val="none" w:sz="0" w:space="0" w:color="auto"/>
            <w:left w:val="none" w:sz="0" w:space="0" w:color="auto"/>
            <w:bottom w:val="none" w:sz="0" w:space="0" w:color="auto"/>
            <w:right w:val="none" w:sz="0" w:space="0" w:color="auto"/>
          </w:divBdr>
        </w:div>
        <w:div w:id="2009478538">
          <w:marLeft w:val="0"/>
          <w:marRight w:val="0"/>
          <w:marTop w:val="0"/>
          <w:marBottom w:val="0"/>
          <w:divBdr>
            <w:top w:val="none" w:sz="0" w:space="0" w:color="auto"/>
            <w:left w:val="none" w:sz="0" w:space="0" w:color="auto"/>
            <w:bottom w:val="none" w:sz="0" w:space="0" w:color="auto"/>
            <w:right w:val="none" w:sz="0" w:space="0" w:color="auto"/>
          </w:divBdr>
        </w:div>
        <w:div w:id="2031643545">
          <w:marLeft w:val="0"/>
          <w:marRight w:val="0"/>
          <w:marTop w:val="0"/>
          <w:marBottom w:val="0"/>
          <w:divBdr>
            <w:top w:val="none" w:sz="0" w:space="0" w:color="auto"/>
            <w:left w:val="none" w:sz="0" w:space="0" w:color="auto"/>
            <w:bottom w:val="none" w:sz="0" w:space="0" w:color="auto"/>
            <w:right w:val="none" w:sz="0" w:space="0" w:color="auto"/>
          </w:divBdr>
        </w:div>
        <w:div w:id="2031953268">
          <w:marLeft w:val="0"/>
          <w:marRight w:val="0"/>
          <w:marTop w:val="0"/>
          <w:marBottom w:val="0"/>
          <w:divBdr>
            <w:top w:val="none" w:sz="0" w:space="0" w:color="auto"/>
            <w:left w:val="none" w:sz="0" w:space="0" w:color="auto"/>
            <w:bottom w:val="none" w:sz="0" w:space="0" w:color="auto"/>
            <w:right w:val="none" w:sz="0" w:space="0" w:color="auto"/>
          </w:divBdr>
        </w:div>
        <w:div w:id="2032296584">
          <w:marLeft w:val="0"/>
          <w:marRight w:val="0"/>
          <w:marTop w:val="0"/>
          <w:marBottom w:val="0"/>
          <w:divBdr>
            <w:top w:val="none" w:sz="0" w:space="0" w:color="auto"/>
            <w:left w:val="none" w:sz="0" w:space="0" w:color="auto"/>
            <w:bottom w:val="none" w:sz="0" w:space="0" w:color="auto"/>
            <w:right w:val="none" w:sz="0" w:space="0" w:color="auto"/>
          </w:divBdr>
        </w:div>
        <w:div w:id="2034263553">
          <w:marLeft w:val="0"/>
          <w:marRight w:val="0"/>
          <w:marTop w:val="0"/>
          <w:marBottom w:val="0"/>
          <w:divBdr>
            <w:top w:val="none" w:sz="0" w:space="0" w:color="auto"/>
            <w:left w:val="none" w:sz="0" w:space="0" w:color="auto"/>
            <w:bottom w:val="none" w:sz="0" w:space="0" w:color="auto"/>
            <w:right w:val="none" w:sz="0" w:space="0" w:color="auto"/>
          </w:divBdr>
        </w:div>
        <w:div w:id="2057701363">
          <w:marLeft w:val="0"/>
          <w:marRight w:val="0"/>
          <w:marTop w:val="0"/>
          <w:marBottom w:val="0"/>
          <w:divBdr>
            <w:top w:val="none" w:sz="0" w:space="0" w:color="auto"/>
            <w:left w:val="none" w:sz="0" w:space="0" w:color="auto"/>
            <w:bottom w:val="none" w:sz="0" w:space="0" w:color="auto"/>
            <w:right w:val="none" w:sz="0" w:space="0" w:color="auto"/>
          </w:divBdr>
        </w:div>
        <w:div w:id="2062555605">
          <w:marLeft w:val="0"/>
          <w:marRight w:val="0"/>
          <w:marTop w:val="0"/>
          <w:marBottom w:val="0"/>
          <w:divBdr>
            <w:top w:val="none" w:sz="0" w:space="0" w:color="auto"/>
            <w:left w:val="none" w:sz="0" w:space="0" w:color="auto"/>
            <w:bottom w:val="none" w:sz="0" w:space="0" w:color="auto"/>
            <w:right w:val="none" w:sz="0" w:space="0" w:color="auto"/>
          </w:divBdr>
        </w:div>
        <w:div w:id="2066678033">
          <w:marLeft w:val="0"/>
          <w:marRight w:val="0"/>
          <w:marTop w:val="0"/>
          <w:marBottom w:val="0"/>
          <w:divBdr>
            <w:top w:val="none" w:sz="0" w:space="0" w:color="auto"/>
            <w:left w:val="none" w:sz="0" w:space="0" w:color="auto"/>
            <w:bottom w:val="none" w:sz="0" w:space="0" w:color="auto"/>
            <w:right w:val="none" w:sz="0" w:space="0" w:color="auto"/>
          </w:divBdr>
        </w:div>
        <w:div w:id="2088334031">
          <w:marLeft w:val="0"/>
          <w:marRight w:val="0"/>
          <w:marTop w:val="0"/>
          <w:marBottom w:val="0"/>
          <w:divBdr>
            <w:top w:val="none" w:sz="0" w:space="0" w:color="auto"/>
            <w:left w:val="none" w:sz="0" w:space="0" w:color="auto"/>
            <w:bottom w:val="none" w:sz="0" w:space="0" w:color="auto"/>
            <w:right w:val="none" w:sz="0" w:space="0" w:color="auto"/>
          </w:divBdr>
        </w:div>
        <w:div w:id="2090076815">
          <w:marLeft w:val="0"/>
          <w:marRight w:val="0"/>
          <w:marTop w:val="0"/>
          <w:marBottom w:val="0"/>
          <w:divBdr>
            <w:top w:val="none" w:sz="0" w:space="0" w:color="auto"/>
            <w:left w:val="none" w:sz="0" w:space="0" w:color="auto"/>
            <w:bottom w:val="none" w:sz="0" w:space="0" w:color="auto"/>
            <w:right w:val="none" w:sz="0" w:space="0" w:color="auto"/>
          </w:divBdr>
        </w:div>
        <w:div w:id="2099208167">
          <w:marLeft w:val="0"/>
          <w:marRight w:val="0"/>
          <w:marTop w:val="0"/>
          <w:marBottom w:val="0"/>
          <w:divBdr>
            <w:top w:val="none" w:sz="0" w:space="0" w:color="auto"/>
            <w:left w:val="none" w:sz="0" w:space="0" w:color="auto"/>
            <w:bottom w:val="none" w:sz="0" w:space="0" w:color="auto"/>
            <w:right w:val="none" w:sz="0" w:space="0" w:color="auto"/>
          </w:divBdr>
        </w:div>
        <w:div w:id="2102945963">
          <w:marLeft w:val="0"/>
          <w:marRight w:val="0"/>
          <w:marTop w:val="0"/>
          <w:marBottom w:val="0"/>
          <w:divBdr>
            <w:top w:val="none" w:sz="0" w:space="0" w:color="auto"/>
            <w:left w:val="none" w:sz="0" w:space="0" w:color="auto"/>
            <w:bottom w:val="none" w:sz="0" w:space="0" w:color="auto"/>
            <w:right w:val="none" w:sz="0" w:space="0" w:color="auto"/>
          </w:divBdr>
        </w:div>
        <w:div w:id="2104832762">
          <w:marLeft w:val="0"/>
          <w:marRight w:val="0"/>
          <w:marTop w:val="0"/>
          <w:marBottom w:val="0"/>
          <w:divBdr>
            <w:top w:val="none" w:sz="0" w:space="0" w:color="auto"/>
            <w:left w:val="none" w:sz="0" w:space="0" w:color="auto"/>
            <w:bottom w:val="none" w:sz="0" w:space="0" w:color="auto"/>
            <w:right w:val="none" w:sz="0" w:space="0" w:color="auto"/>
          </w:divBdr>
        </w:div>
        <w:div w:id="2115785486">
          <w:marLeft w:val="0"/>
          <w:marRight w:val="0"/>
          <w:marTop w:val="0"/>
          <w:marBottom w:val="0"/>
          <w:divBdr>
            <w:top w:val="none" w:sz="0" w:space="0" w:color="auto"/>
            <w:left w:val="none" w:sz="0" w:space="0" w:color="auto"/>
            <w:bottom w:val="none" w:sz="0" w:space="0" w:color="auto"/>
            <w:right w:val="none" w:sz="0" w:space="0" w:color="auto"/>
          </w:divBdr>
        </w:div>
        <w:div w:id="2144958768">
          <w:marLeft w:val="0"/>
          <w:marRight w:val="0"/>
          <w:marTop w:val="0"/>
          <w:marBottom w:val="0"/>
          <w:divBdr>
            <w:top w:val="none" w:sz="0" w:space="0" w:color="auto"/>
            <w:left w:val="none" w:sz="0" w:space="0" w:color="auto"/>
            <w:bottom w:val="none" w:sz="0" w:space="0" w:color="auto"/>
            <w:right w:val="none" w:sz="0" w:space="0" w:color="auto"/>
          </w:divBdr>
          <w:divsChild>
            <w:div w:id="273560449">
              <w:marLeft w:val="0"/>
              <w:marRight w:val="0"/>
              <w:marTop w:val="0"/>
              <w:marBottom w:val="0"/>
              <w:divBdr>
                <w:top w:val="none" w:sz="0" w:space="0" w:color="auto"/>
                <w:left w:val="none" w:sz="0" w:space="0" w:color="auto"/>
                <w:bottom w:val="none" w:sz="0" w:space="0" w:color="auto"/>
                <w:right w:val="none" w:sz="0" w:space="0" w:color="auto"/>
              </w:divBdr>
              <w:divsChild>
                <w:div w:id="1332371670">
                  <w:marLeft w:val="-75"/>
                  <w:marRight w:val="0"/>
                  <w:marTop w:val="30"/>
                  <w:marBottom w:val="30"/>
                  <w:divBdr>
                    <w:top w:val="none" w:sz="0" w:space="0" w:color="auto"/>
                    <w:left w:val="none" w:sz="0" w:space="0" w:color="auto"/>
                    <w:bottom w:val="none" w:sz="0" w:space="0" w:color="auto"/>
                    <w:right w:val="none" w:sz="0" w:space="0" w:color="auto"/>
                  </w:divBdr>
                  <w:divsChild>
                    <w:div w:id="1279222652">
                      <w:marLeft w:val="0"/>
                      <w:marRight w:val="0"/>
                      <w:marTop w:val="0"/>
                      <w:marBottom w:val="0"/>
                      <w:divBdr>
                        <w:top w:val="none" w:sz="0" w:space="0" w:color="auto"/>
                        <w:left w:val="none" w:sz="0" w:space="0" w:color="auto"/>
                        <w:bottom w:val="none" w:sz="0" w:space="0" w:color="auto"/>
                        <w:right w:val="none" w:sz="0" w:space="0" w:color="auto"/>
                      </w:divBdr>
                      <w:divsChild>
                        <w:div w:id="1834567036">
                          <w:marLeft w:val="0"/>
                          <w:marRight w:val="0"/>
                          <w:marTop w:val="0"/>
                          <w:marBottom w:val="0"/>
                          <w:divBdr>
                            <w:top w:val="none" w:sz="0" w:space="0" w:color="auto"/>
                            <w:left w:val="none" w:sz="0" w:space="0" w:color="auto"/>
                            <w:bottom w:val="none" w:sz="0" w:space="0" w:color="auto"/>
                            <w:right w:val="none" w:sz="0" w:space="0" w:color="auto"/>
                          </w:divBdr>
                        </w:div>
                      </w:divsChild>
                    </w:div>
                    <w:div w:id="1588921200">
                      <w:marLeft w:val="0"/>
                      <w:marRight w:val="0"/>
                      <w:marTop w:val="0"/>
                      <w:marBottom w:val="0"/>
                      <w:divBdr>
                        <w:top w:val="none" w:sz="0" w:space="0" w:color="auto"/>
                        <w:left w:val="none" w:sz="0" w:space="0" w:color="auto"/>
                        <w:bottom w:val="none" w:sz="0" w:space="0" w:color="auto"/>
                        <w:right w:val="none" w:sz="0" w:space="0" w:color="auto"/>
                      </w:divBdr>
                      <w:divsChild>
                        <w:div w:id="1664119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6760697">
              <w:marLeft w:val="0"/>
              <w:marRight w:val="0"/>
              <w:marTop w:val="0"/>
              <w:marBottom w:val="0"/>
              <w:divBdr>
                <w:top w:val="none" w:sz="0" w:space="0" w:color="auto"/>
                <w:left w:val="none" w:sz="0" w:space="0" w:color="auto"/>
                <w:bottom w:val="none" w:sz="0" w:space="0" w:color="auto"/>
                <w:right w:val="none" w:sz="0" w:space="0" w:color="auto"/>
              </w:divBdr>
            </w:div>
            <w:div w:id="523835381">
              <w:marLeft w:val="0"/>
              <w:marRight w:val="0"/>
              <w:marTop w:val="0"/>
              <w:marBottom w:val="0"/>
              <w:divBdr>
                <w:top w:val="none" w:sz="0" w:space="0" w:color="auto"/>
                <w:left w:val="none" w:sz="0" w:space="0" w:color="auto"/>
                <w:bottom w:val="none" w:sz="0" w:space="0" w:color="auto"/>
                <w:right w:val="none" w:sz="0" w:space="0" w:color="auto"/>
              </w:divBdr>
            </w:div>
            <w:div w:id="659189535">
              <w:marLeft w:val="0"/>
              <w:marRight w:val="0"/>
              <w:marTop w:val="0"/>
              <w:marBottom w:val="0"/>
              <w:divBdr>
                <w:top w:val="none" w:sz="0" w:space="0" w:color="auto"/>
                <w:left w:val="none" w:sz="0" w:space="0" w:color="auto"/>
                <w:bottom w:val="none" w:sz="0" w:space="0" w:color="auto"/>
                <w:right w:val="none" w:sz="0" w:space="0" w:color="auto"/>
              </w:divBdr>
            </w:div>
            <w:div w:id="1054081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0251357">
      <w:bodyDiv w:val="1"/>
      <w:marLeft w:val="0"/>
      <w:marRight w:val="0"/>
      <w:marTop w:val="0"/>
      <w:marBottom w:val="0"/>
      <w:divBdr>
        <w:top w:val="none" w:sz="0" w:space="0" w:color="auto"/>
        <w:left w:val="none" w:sz="0" w:space="0" w:color="auto"/>
        <w:bottom w:val="none" w:sz="0" w:space="0" w:color="auto"/>
        <w:right w:val="none" w:sz="0" w:space="0" w:color="auto"/>
      </w:divBdr>
    </w:div>
    <w:div w:id="2111466042">
      <w:bodyDiv w:val="1"/>
      <w:marLeft w:val="0"/>
      <w:marRight w:val="0"/>
      <w:marTop w:val="0"/>
      <w:marBottom w:val="0"/>
      <w:divBdr>
        <w:top w:val="none" w:sz="0" w:space="0" w:color="auto"/>
        <w:left w:val="none" w:sz="0" w:space="0" w:color="auto"/>
        <w:bottom w:val="none" w:sz="0" w:space="0" w:color="auto"/>
        <w:right w:val="none" w:sz="0" w:space="0" w:color="auto"/>
      </w:divBdr>
    </w:div>
    <w:div w:id="2115787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cbd.int/convention/" TargetMode="External"/><Relationship Id="rId117" Type="http://schemas.openxmlformats.org/officeDocument/2006/relationships/hyperlink" Target="https://www.unpri.org/download?ac=13902" TargetMode="External"/><Relationship Id="rId21" Type="http://schemas.openxmlformats.org/officeDocument/2006/relationships/hyperlink" Target="https://mneguidelines.oecd.org/rbc-financial-sector.htm" TargetMode="External"/><Relationship Id="rId42" Type="http://schemas.openxmlformats.org/officeDocument/2006/relationships/hyperlink" Target="https://www.unpri.org/reporting-and-assessment/reporting-framework-glossary/6937.article" TargetMode="External"/><Relationship Id="rId47" Type="http://schemas.openxmlformats.org/officeDocument/2006/relationships/hyperlink" Target="https://www.unpri.org/reporting-and-assessment/reporting-framework-glossary/6937.article" TargetMode="External"/><Relationship Id="rId63" Type="http://schemas.openxmlformats.org/officeDocument/2006/relationships/hyperlink" Target="https://www.icmagroup.org/green-social-and-sustainability-bonds/social-bond-principles-sbp/" TargetMode="External"/><Relationship Id="rId68" Type="http://schemas.openxmlformats.org/officeDocument/2006/relationships/hyperlink" Target="https://www.umweltzeichen.at/en/home/start" TargetMode="External"/><Relationship Id="rId84" Type="http://schemas.openxmlformats.org/officeDocument/2006/relationships/hyperlink" Target="https://www.unpri.org/reporting-and-assessment/reporting-framework-glossary/6937.article" TargetMode="External"/><Relationship Id="rId89" Type="http://schemas.openxmlformats.org/officeDocument/2006/relationships/hyperlink" Target="https://www.unpri.org/sustainable-development-goals/investing-with-sdg-outcomes-a-five-part-framework/5895.article" TargetMode="External"/><Relationship Id="rId112" Type="http://schemas.openxmlformats.org/officeDocument/2006/relationships/hyperlink" Target="https://www.unpri.org/reporting-and-assessment/reporting-framework-glossary/6937.article" TargetMode="External"/><Relationship Id="rId16" Type="http://schemas.openxmlformats.org/officeDocument/2006/relationships/hyperlink" Target="https://www.unpri.org/sustainable-development-goals/the-sdg-investment-case/303.article" TargetMode="External"/><Relationship Id="rId107" Type="http://schemas.openxmlformats.org/officeDocument/2006/relationships/hyperlink" Target="https://www.unpri.org/policy/regulation-database" TargetMode="External"/><Relationship Id="rId11" Type="http://schemas.openxmlformats.org/officeDocument/2006/relationships/image" Target="media/image1.png"/><Relationship Id="rId32" Type="http://schemas.openxmlformats.org/officeDocument/2006/relationships/hyperlink" Target="https://www.unpri.org/sustainable-development-goals/investing-with-sdg-outcomes-a-five-part-framework/5895.article" TargetMode="External"/><Relationship Id="rId37" Type="http://schemas.openxmlformats.org/officeDocument/2006/relationships/hyperlink" Target="https://www.unepfi.org/net-zero-alliance/resources/target-setting-protocol-second-edition/" TargetMode="External"/><Relationship Id="rId53" Type="http://schemas.openxmlformats.org/officeDocument/2006/relationships/hyperlink" Target="https://www.unpri.org/reporting-and-assessment/reporting-framework-glossary/6937.article" TargetMode="External"/><Relationship Id="rId58" Type="http://schemas.openxmlformats.org/officeDocument/2006/relationships/hyperlink" Target="https://www.unpri.org/reporting-and-assessment/reporting-framework-glossary/6937.article" TargetMode="External"/><Relationship Id="rId74" Type="http://schemas.openxmlformats.org/officeDocument/2006/relationships/hyperlink" Target="https://www.luxflag.org/labels/green-bond/" TargetMode="External"/><Relationship Id="rId79" Type="http://schemas.openxmlformats.org/officeDocument/2006/relationships/hyperlink" Target="https://www.unpri.org/sustainable-development-goals/investing-with-sdg-outcomes-a-five-part-framework/5895.article" TargetMode="External"/><Relationship Id="rId102" Type="http://schemas.openxmlformats.org/officeDocument/2006/relationships/hyperlink" Target="https://www.unpri.org/governance-issues/the-investor-case-for-responsible-political-engagement/9366.article" TargetMode="External"/><Relationship Id="rId123" Type="http://schemas.openxmlformats.org/officeDocument/2006/relationships/fontTable" Target="fontTable.xml"/><Relationship Id="rId5" Type="http://schemas.openxmlformats.org/officeDocument/2006/relationships/numbering" Target="numbering.xml"/><Relationship Id="rId90" Type="http://schemas.openxmlformats.org/officeDocument/2006/relationships/hyperlink" Target="https://www.unpri.org/investment-tools/stewardship" TargetMode="External"/><Relationship Id="rId95" Type="http://schemas.openxmlformats.org/officeDocument/2006/relationships/hyperlink" Target="https://www.unpri.org/reporting-and-assessment/reporting-framework-glossary/6937.article" TargetMode="External"/><Relationship Id="rId22" Type="http://schemas.openxmlformats.org/officeDocument/2006/relationships/hyperlink" Target="https://finance.ec.europa.eu/sustainable-finance/tools-and-standards/eu-taxonomy-sustainable-activities_en" TargetMode="External"/><Relationship Id="rId27" Type="http://schemas.openxmlformats.org/officeDocument/2006/relationships/hyperlink" Target="https://www.unpri.org/sustainable-development-goals/investing-with-sdg-outcomes-a-five-part-framework/5895.article" TargetMode="External"/><Relationship Id="rId43" Type="http://schemas.openxmlformats.org/officeDocument/2006/relationships/hyperlink" Target="https://www.unpri.org/sustainable-development-goals/investing-with-sdg-outcomes-a-five-part-framework/5895.article" TargetMode="External"/><Relationship Id="rId48" Type="http://schemas.openxmlformats.org/officeDocument/2006/relationships/hyperlink" Target="https://www.unpri.org/reporting-and-assessment/reporting-framework-glossary/6937.article" TargetMode="External"/><Relationship Id="rId64" Type="http://schemas.openxmlformats.org/officeDocument/2006/relationships/hyperlink" Target="https://www.icmagroup.org/green-social-and-sustainability-bonds/sustainability-bond-guidelines-sbg/" TargetMode="External"/><Relationship Id="rId69" Type="http://schemas.openxmlformats.org/officeDocument/2006/relationships/hyperlink" Target="https://ec.europa.eu/info/business-economy-euro/banking-and-finance/sustainable-finance/european-green-bond-standard_en" TargetMode="External"/><Relationship Id="rId113" Type="http://schemas.openxmlformats.org/officeDocument/2006/relationships/hyperlink" Target="https://www.unpri.org/reporting-and-assessment/reporting-framework-glossary/6937.article" TargetMode="External"/><Relationship Id="rId118" Type="http://schemas.openxmlformats.org/officeDocument/2006/relationships/hyperlink" Target="https://www.unpri.org/stewardship/addressing-system-barriers/6270.article" TargetMode="External"/><Relationship Id="rId80" Type="http://schemas.openxmlformats.org/officeDocument/2006/relationships/hyperlink" Target="https://www.unpri.org/reporting-and-assessment/reporting-framework-glossary/6937.article" TargetMode="External"/><Relationship Id="rId85" Type="http://schemas.openxmlformats.org/officeDocument/2006/relationships/hyperlink" Target="https://www.unpri.org/sustainable-development-goals/investing-with-sdg-outcomes-a-five-part-framework/5895.article" TargetMode="External"/><Relationship Id="rId12" Type="http://schemas.openxmlformats.org/officeDocument/2006/relationships/image" Target="media/image2.png"/><Relationship Id="rId17" Type="http://schemas.openxmlformats.org/officeDocument/2006/relationships/hyperlink" Target="https://www.unpri.org/sustainability-issues/sustainable-development-goals" TargetMode="External"/><Relationship Id="rId33" Type="http://schemas.openxmlformats.org/officeDocument/2006/relationships/hyperlink" Target="https://www.unpri.org/sustainability-issues/sustainable-development-goals" TargetMode="External"/><Relationship Id="rId38" Type="http://schemas.openxmlformats.org/officeDocument/2006/relationships/hyperlink" Target="https://www.parisalignedinvestment.org/" TargetMode="External"/><Relationship Id="rId59" Type="http://schemas.openxmlformats.org/officeDocument/2006/relationships/hyperlink" Target="https://www.unpri.org/reporting-and-assessment/reporting-framework-glossary/6937.article" TargetMode="External"/><Relationship Id="rId103" Type="http://schemas.openxmlformats.org/officeDocument/2006/relationships/hyperlink" Target="https://www.unpri.org/policy/our-policy-approach" TargetMode="External"/><Relationship Id="rId108" Type="http://schemas.openxmlformats.org/officeDocument/2006/relationships/hyperlink" Target="https://www.unpri.org/sustainable-development-goals/investing-with-sdg-outcomes-a-five-part-framework/5895.article" TargetMode="External"/><Relationship Id="rId124" Type="http://schemas.openxmlformats.org/officeDocument/2006/relationships/theme" Target="theme/theme1.xml"/><Relationship Id="rId54" Type="http://schemas.openxmlformats.org/officeDocument/2006/relationships/hyperlink" Target="https://www.unpri.org/reporting-and-assessment/reporting-framework-glossary/6937.article" TargetMode="External"/><Relationship Id="rId70" Type="http://schemas.openxmlformats.org/officeDocument/2006/relationships/hyperlink" Target="https://www.febelfin.be/sites/default/files/2019-02/quality_standard_-_sustainable_financial_products.pdf" TargetMode="External"/><Relationship Id="rId75" Type="http://schemas.openxmlformats.org/officeDocument/2006/relationships/hyperlink" Target="http://www.nordic-ecolabel.org/" TargetMode="External"/><Relationship Id="rId91" Type="http://schemas.openxmlformats.org/officeDocument/2006/relationships/hyperlink" Target="https://www.unpri.org/reporting-and-assessment/reporting-framework-glossary/6937.article" TargetMode="External"/><Relationship Id="rId96" Type="http://schemas.openxmlformats.org/officeDocument/2006/relationships/hyperlink" Target="https://www.unpri.org/reporting-and-assessment/reporting-framework-glossary/6937.article" TargetMode="Externa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hyperlink" Target="https://www.ohchr.org/en/what-are-human-rights/international-bill-human-rights" TargetMode="External"/><Relationship Id="rId28" Type="http://schemas.openxmlformats.org/officeDocument/2006/relationships/hyperlink" Target="https://www.unpri.org/sustainability-issues/sustainable-development-goals" TargetMode="External"/><Relationship Id="rId49" Type="http://schemas.openxmlformats.org/officeDocument/2006/relationships/hyperlink" Target="https://www.unpri.org/reporting-and-assessment/reporting-framework-glossary/6937.article" TargetMode="External"/><Relationship Id="rId114" Type="http://schemas.openxmlformats.org/officeDocument/2006/relationships/hyperlink" Target="https://www.unpri.org/reporting-and-assessment/reporting-framework-glossary/6937.article" TargetMode="External"/><Relationship Id="rId119" Type="http://schemas.openxmlformats.org/officeDocument/2006/relationships/hyperlink" Target="https://www.unpri.org/investment-tools/stewardship" TargetMode="External"/><Relationship Id="rId44" Type="http://schemas.openxmlformats.org/officeDocument/2006/relationships/hyperlink" Target="https://www.unpri.org/reporting-and-assessment/reporting-framework-glossary/6937.article" TargetMode="External"/><Relationship Id="rId60" Type="http://schemas.openxmlformats.org/officeDocument/2006/relationships/hyperlink" Target="https://www.unpri.org/reporting-and-assessment/reporting-framework-glossary/6937.article" TargetMode="External"/><Relationship Id="rId65" Type="http://schemas.openxmlformats.org/officeDocument/2006/relationships/hyperlink" Target="https://www.icmagroup.org/green-social-and-sustainability-bonds/sustainability-linked-bond-principles-slbp/" TargetMode="External"/><Relationship Id="rId81" Type="http://schemas.openxmlformats.org/officeDocument/2006/relationships/hyperlink" Target="https://www.unpri.org/reporting-and-assessment/reporting-framework-glossary/6937.article" TargetMode="External"/><Relationship Id="rId86" Type="http://schemas.openxmlformats.org/officeDocument/2006/relationships/hyperlink" Target="https://www.unpri.org/investment-tools/stewardship"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unpri.org/reporting-and-assessment/reporting-framework-glossary/6937.article" TargetMode="External"/><Relationship Id="rId18" Type="http://schemas.openxmlformats.org/officeDocument/2006/relationships/hyperlink" Target="https://www.un.org/sustainabledevelopment/sustainable-development-goals/" TargetMode="External"/><Relationship Id="rId39" Type="http://schemas.openxmlformats.org/officeDocument/2006/relationships/hyperlink" Target="https://sciencebasedtargets.org/net-zero" TargetMode="External"/><Relationship Id="rId109" Type="http://schemas.openxmlformats.org/officeDocument/2006/relationships/hyperlink" Target="https://www.unpri.org/investment-tools/stewardship" TargetMode="External"/><Relationship Id="rId34" Type="http://schemas.openxmlformats.org/officeDocument/2006/relationships/hyperlink" Target="https://www.unpri.org/driving-meaningful-data/driving-meaningful-data-financial-materiality-sustainability-performance-and-sustainability-outcomes/6446.article" TargetMode="External"/><Relationship Id="rId50" Type="http://schemas.openxmlformats.org/officeDocument/2006/relationships/hyperlink" Target="https://www.unpri.org/reporting-and-assessment/reporting-framework-glossary/6937.article" TargetMode="External"/><Relationship Id="rId55" Type="http://schemas.openxmlformats.org/officeDocument/2006/relationships/hyperlink" Target="https://www.unpri.org/sustainable-development-goals/investing-with-sdg-outcomes-a-five-part-framework/5895.article" TargetMode="External"/><Relationship Id="rId76" Type="http://schemas.openxmlformats.org/officeDocument/2006/relationships/hyperlink" Target="http://www.pbc.gov.cn/english/130437/index.html" TargetMode="External"/><Relationship Id="rId97" Type="http://schemas.openxmlformats.org/officeDocument/2006/relationships/hyperlink" Target="https://www.unpri.org/sustainable-development-goals/investing-with-sdg-outcomes-a-five-part-framework/5895.article" TargetMode="External"/><Relationship Id="rId104" Type="http://schemas.openxmlformats.org/officeDocument/2006/relationships/hyperlink" Target="https://www.unpri.org/signatory-resources/advisory-committees-and-working-groups/320.article" TargetMode="External"/><Relationship Id="rId120" Type="http://schemas.openxmlformats.org/officeDocument/2006/relationships/footer" Target="footer1.xml"/><Relationship Id="rId7" Type="http://schemas.openxmlformats.org/officeDocument/2006/relationships/settings" Target="settings.xml"/><Relationship Id="rId71" Type="http://schemas.openxmlformats.org/officeDocument/2006/relationships/hyperlink" Target="https://fng-siegel.org/" TargetMode="External"/><Relationship Id="rId92" Type="http://schemas.openxmlformats.org/officeDocument/2006/relationships/hyperlink" Target="https://www.unpri.org/reporting-and-assessment/reporting-framework-glossary/6937.article" TargetMode="External"/><Relationship Id="rId2" Type="http://schemas.openxmlformats.org/officeDocument/2006/relationships/customXml" Target="../customXml/item2.xml"/><Relationship Id="rId29" Type="http://schemas.openxmlformats.org/officeDocument/2006/relationships/hyperlink" Target="https://www.unpri.org/driving-meaningful-data/driving-meaningful-data-financial-materiality-sustainability-performance-and-sustainability-outcomes/6446.article" TargetMode="External"/><Relationship Id="rId24" Type="http://schemas.openxmlformats.org/officeDocument/2006/relationships/hyperlink" Target="https://www.ilo.org/declaration/lang--en/index.htm" TargetMode="External"/><Relationship Id="rId40" Type="http://schemas.openxmlformats.org/officeDocument/2006/relationships/hyperlink" Target="https://www.unepfi.org/net-zero-alliance/resources/target-setting-protocol-second-edition/" TargetMode="External"/><Relationship Id="rId45" Type="http://schemas.openxmlformats.org/officeDocument/2006/relationships/hyperlink" Target="https://www.unpri.org/sustainable-development-goals/investing-with-sdg-outcomes-a-five-part-framework/5895.article" TargetMode="External"/><Relationship Id="rId66" Type="http://schemas.openxmlformats.org/officeDocument/2006/relationships/hyperlink" Target="https://sdgimpact.undp.org/sdg-bonds.html" TargetMode="External"/><Relationship Id="rId87" Type="http://schemas.openxmlformats.org/officeDocument/2006/relationships/hyperlink" Target="https://www.unpri.org/reporting-and-assessment/reporting-framework-glossary/6937.article" TargetMode="External"/><Relationship Id="rId110" Type="http://schemas.openxmlformats.org/officeDocument/2006/relationships/hyperlink" Target="https://www.unpri.org/reporting-and-assessment/reporting-framework-glossary/6937.article" TargetMode="External"/><Relationship Id="rId115" Type="http://schemas.openxmlformats.org/officeDocument/2006/relationships/hyperlink" Target="https://www.unpri.org/sustainable-development-goals/investing-with-sdg-outcomes-a-five-part-framework/5895.article" TargetMode="External"/><Relationship Id="rId61" Type="http://schemas.openxmlformats.org/officeDocument/2006/relationships/hyperlink" Target="https://www.climatebonds.net/standard" TargetMode="External"/><Relationship Id="rId82" Type="http://schemas.openxmlformats.org/officeDocument/2006/relationships/hyperlink" Target="https://www.unpri.org/reporting-definitions" TargetMode="External"/><Relationship Id="rId19" Type="http://schemas.openxmlformats.org/officeDocument/2006/relationships/hyperlink" Target="https://www.unglobalcompact.org/library/2" TargetMode="External"/><Relationship Id="rId14" Type="http://schemas.openxmlformats.org/officeDocument/2006/relationships/hyperlink" Target="https://www.unpri.org/reporting-and-assessment/reporting-framework-glossary/6937.article" TargetMode="External"/><Relationship Id="rId30" Type="http://schemas.openxmlformats.org/officeDocument/2006/relationships/hyperlink" Target="https://impactmanagementplatform.org/actions/investment-and-finance/set-targets/" TargetMode="External"/><Relationship Id="rId35" Type="http://schemas.openxmlformats.org/officeDocument/2006/relationships/hyperlink" Target="https://impactmanagementplatform.org/actions/investment-and-finance/set-targets/" TargetMode="External"/><Relationship Id="rId56" Type="http://schemas.openxmlformats.org/officeDocument/2006/relationships/hyperlink" Target="https://www.unpri.org/reporting-and-assessment/reporting-framework-glossary/6937.article" TargetMode="External"/><Relationship Id="rId77" Type="http://schemas.openxmlformats.org/officeDocument/2006/relationships/hyperlink" Target="https://responsibleinvestment.org/ri-certification/product-certification/" TargetMode="External"/><Relationship Id="rId100" Type="http://schemas.openxmlformats.org/officeDocument/2006/relationships/hyperlink" Target="https://www.unpri.org/reporting-and-assessment/reporting-framework-glossary/6937.article" TargetMode="External"/><Relationship Id="rId105" Type="http://schemas.openxmlformats.org/officeDocument/2006/relationships/hyperlink" Target="https://www.unpri.org/policy/briefings" TargetMode="External"/><Relationship Id="rId8" Type="http://schemas.openxmlformats.org/officeDocument/2006/relationships/webSettings" Target="webSettings.xml"/><Relationship Id="rId51" Type="http://schemas.openxmlformats.org/officeDocument/2006/relationships/hyperlink" Target="https://www.unpri.org/reporting-and-assessment/reporting-framework-glossary/6937.article" TargetMode="External"/><Relationship Id="rId72" Type="http://schemas.openxmlformats.org/officeDocument/2006/relationships/hyperlink" Target="https://www.ecologie.gouv.fr/sites/default/files/Label_TEEC_Criteria%20Guidelines.pdf" TargetMode="External"/><Relationship Id="rId93" Type="http://schemas.openxmlformats.org/officeDocument/2006/relationships/hyperlink" Target="https://www.unpri.org/reporting-and-assessment/reporting-framework-glossary/6937.article" TargetMode="External"/><Relationship Id="rId98" Type="http://schemas.openxmlformats.org/officeDocument/2006/relationships/hyperlink" Target="https://www.unpri.org/investment-tools/asset-owner-resources" TargetMode="External"/><Relationship Id="rId121" Type="http://schemas.openxmlformats.org/officeDocument/2006/relationships/header" Target="header1.xml"/><Relationship Id="rId3" Type="http://schemas.openxmlformats.org/officeDocument/2006/relationships/customXml" Target="../customXml/item3.xml"/><Relationship Id="rId25" Type="http://schemas.openxmlformats.org/officeDocument/2006/relationships/hyperlink" Target="https://www.ilo.org/moscow/areas-of-work/gender-equality/WCMS_249143/lang--en/index.htm" TargetMode="External"/><Relationship Id="rId46" Type="http://schemas.openxmlformats.org/officeDocument/2006/relationships/hyperlink" Target="https://www.unpri.org/reporting-and-assessment/reporting-framework-glossary/6937.article" TargetMode="External"/><Relationship Id="rId67" Type="http://schemas.openxmlformats.org/officeDocument/2006/relationships/hyperlink" Target="https://www.theacmf.org/initiatives/sustainable-finance/asean-green-bond-standards" TargetMode="External"/><Relationship Id="rId116" Type="http://schemas.openxmlformats.org/officeDocument/2006/relationships/hyperlink" Target="https://www.unpri.org/download?ac=9721" TargetMode="External"/><Relationship Id="rId20" Type="http://schemas.openxmlformats.org/officeDocument/2006/relationships/hyperlink" Target="http://www.oecd.org/corporate/mne/" TargetMode="External"/><Relationship Id="rId41" Type="http://schemas.openxmlformats.org/officeDocument/2006/relationships/hyperlink" Target="https://www.netzeroassetmanagers.org/commitment/" TargetMode="External"/><Relationship Id="rId62" Type="http://schemas.openxmlformats.org/officeDocument/2006/relationships/hyperlink" Target="https://www.icmagroup.org/green-social-and-sustainability-bonds/green-bond-principles-gbp/" TargetMode="External"/><Relationship Id="rId83" Type="http://schemas.openxmlformats.org/officeDocument/2006/relationships/hyperlink" Target="https://www.unpri.org/reporting-and-assessment/reporting-framework-glossary/6937.article" TargetMode="External"/><Relationship Id="rId88" Type="http://schemas.openxmlformats.org/officeDocument/2006/relationships/hyperlink" Target="https://www.unpri.org/reporting-and-assessment/reporting-framework-glossary/6937.article" TargetMode="External"/><Relationship Id="rId111" Type="http://schemas.openxmlformats.org/officeDocument/2006/relationships/hyperlink" Target="https://www.unpri.org/sustainable-development-goals/investing-with-sdg-outcomes-a-five-part-framework/5895.article" TargetMode="External"/><Relationship Id="rId15" Type="http://schemas.openxmlformats.org/officeDocument/2006/relationships/hyperlink" Target="https://www.unpri.org/sustainable-development-goals/investing-with-sdg-outcomes-a-five-part-framework/5895.article" TargetMode="External"/><Relationship Id="rId36" Type="http://schemas.openxmlformats.org/officeDocument/2006/relationships/hyperlink" Target="https://www.unepfi.org/net-zero-alliance/resources/target-setting-protocol-second-edition/" TargetMode="External"/><Relationship Id="rId57" Type="http://schemas.openxmlformats.org/officeDocument/2006/relationships/hyperlink" Target="https://www.unpri.org/reporting-and-assessment/reporting-framework-glossary/6937.article" TargetMode="External"/><Relationship Id="rId106" Type="http://schemas.openxmlformats.org/officeDocument/2006/relationships/hyperlink" Target="https://www.unpri.org/policy/consultations-and-letters" TargetMode="External"/><Relationship Id="rId10" Type="http://schemas.openxmlformats.org/officeDocument/2006/relationships/endnotes" Target="endnotes.xml"/><Relationship Id="rId31" Type="http://schemas.openxmlformats.org/officeDocument/2006/relationships/hyperlink" Target="https://www.unpri.org/reporting-and-assessment/reporting-framework-glossary/6937.article" TargetMode="External"/><Relationship Id="rId52" Type="http://schemas.openxmlformats.org/officeDocument/2006/relationships/hyperlink" Target="https://www.unpri.org/sustainable-development-goals/investing-with-sdg-outcomes-a-five-part-framework/5895.article" TargetMode="External"/><Relationship Id="rId73" Type="http://schemas.openxmlformats.org/officeDocument/2006/relationships/hyperlink" Target="https://www.lelabelisr.fr/en/" TargetMode="External"/><Relationship Id="rId78" Type="http://schemas.openxmlformats.org/officeDocument/2006/relationships/hyperlink" Target="https://www.towardssustainability.be/" TargetMode="External"/><Relationship Id="rId94" Type="http://schemas.openxmlformats.org/officeDocument/2006/relationships/hyperlink" Target="https://www.unpri.org/reporting-and-assessment/reporting-framework-glossary/6937.article" TargetMode="External"/><Relationship Id="rId99" Type="http://schemas.openxmlformats.org/officeDocument/2006/relationships/hyperlink" Target="https://www.unpri.org/investment-tools/stewardship" TargetMode="External"/><Relationship Id="rId101" Type="http://schemas.openxmlformats.org/officeDocument/2006/relationships/hyperlink" Target="https://www.unpri.org/reporting-and-assessment/reporting-framework-glossary/6937.article" TargetMode="External"/><Relationship Id="rId122" Type="http://schemas.openxmlformats.org/officeDocument/2006/relationships/footer" Target="footer2.xm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mailto:reporting@unpri.org" TargetMode="External"/><Relationship Id="rId1" Type="http://schemas.openxmlformats.org/officeDocument/2006/relationships/hyperlink" Target="mailto:reporting@unpri.org"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mailto:reporting@unpri.org" TargetMode="External"/><Relationship Id="rId2" Type="http://schemas.openxmlformats.org/officeDocument/2006/relationships/hyperlink" Target="mailto:reporting@unpri.org" TargetMode="External"/><Relationship Id="rId1" Type="http://schemas.openxmlformats.org/officeDocument/2006/relationships/image" Target="media/image3.png"/><Relationship Id="rId5" Type="http://schemas.openxmlformats.org/officeDocument/2006/relationships/image" Target="media/image6.jpg"/><Relationship Id="rId4" Type="http://schemas.openxmlformats.org/officeDocument/2006/relationships/image" Target="media/image5.jp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d1f2cb5e-90ed-446c-b55a-c8efd3225fcc" xsi:nil="true"/>
    <SharedWithUsers xmlns="58f4f345-4ad1-474b-8443-5afef2d903e3">
      <UserInfo>
        <DisplayName/>
        <AccountId xsi:nil="true"/>
        <AccountType/>
      </UserInfo>
    </SharedWithUsers>
    <lcf76f155ced4ddcb4097134ff3c332f xmlns="dfe8e5e2-cac9-475e-8829-d37eb43a1190">
      <Terms xmlns="http://schemas.microsoft.com/office/infopath/2007/PartnerControls"/>
    </lcf76f155ced4ddcb4097134ff3c332f>
    <MediaLengthInSeconds xmlns="dfe8e5e2-cac9-475e-8829-d37eb43a1190" xsi:nil="true"/>
    <Date xmlns="dfe8e5e2-cac9-475e-8829-d37eb43a1190" xsi:nil="true"/>
    <Comments xmlns="dfe8e5e2-cac9-475e-8829-d37eb43a1190" xsi:nil="true"/>
  </documentManagement>
</p:properties>
</file>

<file path=customXml/itemProps1.xml><?xml version="1.0" encoding="utf-8"?>
<ds:datastoreItem xmlns:ds="http://schemas.openxmlformats.org/officeDocument/2006/customXml" ds:itemID="{B3BA5170-0204-4D9A-BC91-D6319DF916FD}">
  <ds:schemaRefs>
    <ds:schemaRef ds:uri="http://schemas.openxmlformats.org/officeDocument/2006/bibliography"/>
  </ds:schemaRefs>
</ds:datastoreItem>
</file>

<file path=customXml/itemProps2.xml><?xml version="1.0" encoding="utf-8"?>
<ds:datastoreItem xmlns:ds="http://schemas.openxmlformats.org/officeDocument/2006/customXml" ds:itemID="{C057DBA0-BF2E-4C1F-A341-B383B353EA51}">
  <ds:schemaRefs>
    <ds:schemaRef ds:uri="http://schemas.microsoft.com/sharepoint/v3/contenttype/forms"/>
  </ds:schemaRefs>
</ds:datastoreItem>
</file>

<file path=customXml/itemProps3.xml><?xml version="1.0" encoding="utf-8"?>
<ds:datastoreItem xmlns:ds="http://schemas.openxmlformats.org/officeDocument/2006/customXml" ds:itemID="{CE004BE8-D80D-48E9-972E-BE397B43C3FF}"/>
</file>

<file path=customXml/itemProps4.xml><?xml version="1.0" encoding="utf-8"?>
<ds:datastoreItem xmlns:ds="http://schemas.openxmlformats.org/officeDocument/2006/customXml" ds:itemID="{F57DDAC0-1522-441B-BC73-3219AD52EA12}">
  <ds:schemaRefs>
    <ds:schemaRef ds:uri="http://schemas.microsoft.com/office/2006/metadata/properties"/>
    <ds:schemaRef ds:uri="http://schemas.microsoft.com/office/infopath/2007/PartnerControls"/>
    <ds:schemaRef ds:uri="d1f2cb5e-90ed-446c-b55a-c8efd3225fcc"/>
    <ds:schemaRef ds:uri="58f4f345-4ad1-474b-8443-5afef2d903e3"/>
    <ds:schemaRef ds:uri="6c047639-dc15-4fdd-9fca-6e66ab8f69f7"/>
  </ds:schemaRefs>
</ds:datastoreItem>
</file>

<file path=docMetadata/LabelInfo.xml><?xml version="1.0" encoding="utf-8"?>
<clbl:labelList xmlns:clbl="http://schemas.microsoft.com/office/2020/mipLabelMetadata"/>
</file>

<file path=docProps/app.xml><?xml version="1.0" encoding="utf-8"?>
<Properties xmlns="http://schemas.openxmlformats.org/officeDocument/2006/extended-properties" xmlns:vt="http://schemas.openxmlformats.org/officeDocument/2006/docPropsVTypes">
  <Template>Normal</Template>
  <TotalTime>2</TotalTime>
  <Pages>52</Pages>
  <Words>12388</Words>
  <Characters>70612</Characters>
  <Application>Microsoft Office Word</Application>
  <DocSecurity>0</DocSecurity>
  <Lines>588</Lines>
  <Paragraphs>165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82835</CharactersWithSpaces>
  <SharedDoc>false</SharedDoc>
  <HLinks>
    <vt:vector size="840" baseType="variant">
      <vt:variant>
        <vt:i4>2752545</vt:i4>
      </vt:variant>
      <vt:variant>
        <vt:i4>504</vt:i4>
      </vt:variant>
      <vt:variant>
        <vt:i4>0</vt:i4>
      </vt:variant>
      <vt:variant>
        <vt:i4>5</vt:i4>
      </vt:variant>
      <vt:variant>
        <vt:lpwstr>https://www.unpri.org/investment-tools/stewardship</vt:lpwstr>
      </vt:variant>
      <vt:variant>
        <vt:lpwstr/>
      </vt:variant>
      <vt:variant>
        <vt:i4>1900623</vt:i4>
      </vt:variant>
      <vt:variant>
        <vt:i4>501</vt:i4>
      </vt:variant>
      <vt:variant>
        <vt:i4>0</vt:i4>
      </vt:variant>
      <vt:variant>
        <vt:i4>5</vt:i4>
      </vt:variant>
      <vt:variant>
        <vt:lpwstr>https://www.unpri.org/stewardship/addressing-system-barriers/6270.article</vt:lpwstr>
      </vt:variant>
      <vt:variant>
        <vt:lpwstr/>
      </vt:variant>
      <vt:variant>
        <vt:i4>7471214</vt:i4>
      </vt:variant>
      <vt:variant>
        <vt:i4>498</vt:i4>
      </vt:variant>
      <vt:variant>
        <vt:i4>0</vt:i4>
      </vt:variant>
      <vt:variant>
        <vt:i4>5</vt:i4>
      </vt:variant>
      <vt:variant>
        <vt:lpwstr>https://www.unpri.org/download?ac=13902</vt:lpwstr>
      </vt:variant>
      <vt:variant>
        <vt:lpwstr/>
      </vt:variant>
      <vt:variant>
        <vt:i4>7798893</vt:i4>
      </vt:variant>
      <vt:variant>
        <vt:i4>495</vt:i4>
      </vt:variant>
      <vt:variant>
        <vt:i4>0</vt:i4>
      </vt:variant>
      <vt:variant>
        <vt:i4>5</vt:i4>
      </vt:variant>
      <vt:variant>
        <vt:lpwstr>https://www.unpri.org/download?ac=9721</vt:lpwstr>
      </vt:variant>
      <vt:variant>
        <vt:lpwstr/>
      </vt:variant>
      <vt:variant>
        <vt:i4>3276849</vt:i4>
      </vt:variant>
      <vt:variant>
        <vt:i4>492</vt:i4>
      </vt:variant>
      <vt:variant>
        <vt:i4>0</vt:i4>
      </vt:variant>
      <vt:variant>
        <vt:i4>5</vt:i4>
      </vt:variant>
      <vt:variant>
        <vt:lpwstr>https://www.unpri.org/sustainable-development-goals/investing-with-sdg-outcomes-a-five-part-framework/5895.article</vt:lpwstr>
      </vt:variant>
      <vt:variant>
        <vt:lpwstr/>
      </vt:variant>
      <vt:variant>
        <vt:i4>917571</vt:i4>
      </vt:variant>
      <vt:variant>
        <vt:i4>489</vt:i4>
      </vt:variant>
      <vt:variant>
        <vt:i4>0</vt:i4>
      </vt:variant>
      <vt:variant>
        <vt:i4>5</vt:i4>
      </vt:variant>
      <vt:variant>
        <vt:lpwstr>https://www.unpri.org/reporting-and-assessment/reporting-framework-glossary/6937.article</vt:lpwstr>
      </vt:variant>
      <vt:variant>
        <vt:lpwstr/>
      </vt:variant>
      <vt:variant>
        <vt:i4>917571</vt:i4>
      </vt:variant>
      <vt:variant>
        <vt:i4>486</vt:i4>
      </vt:variant>
      <vt:variant>
        <vt:i4>0</vt:i4>
      </vt:variant>
      <vt:variant>
        <vt:i4>5</vt:i4>
      </vt:variant>
      <vt:variant>
        <vt:lpwstr>https://www.unpri.org/reporting-and-assessment/reporting-framework-glossary/6937.article</vt:lpwstr>
      </vt:variant>
      <vt:variant>
        <vt:lpwstr/>
      </vt:variant>
      <vt:variant>
        <vt:i4>917571</vt:i4>
      </vt:variant>
      <vt:variant>
        <vt:i4>483</vt:i4>
      </vt:variant>
      <vt:variant>
        <vt:i4>0</vt:i4>
      </vt:variant>
      <vt:variant>
        <vt:i4>5</vt:i4>
      </vt:variant>
      <vt:variant>
        <vt:lpwstr>https://www.unpri.org/reporting-and-assessment/reporting-framework-glossary/6937.article</vt:lpwstr>
      </vt:variant>
      <vt:variant>
        <vt:lpwstr/>
      </vt:variant>
      <vt:variant>
        <vt:i4>3276849</vt:i4>
      </vt:variant>
      <vt:variant>
        <vt:i4>480</vt:i4>
      </vt:variant>
      <vt:variant>
        <vt:i4>0</vt:i4>
      </vt:variant>
      <vt:variant>
        <vt:i4>5</vt:i4>
      </vt:variant>
      <vt:variant>
        <vt:lpwstr>https://www.unpri.org/sustainable-development-goals/investing-with-sdg-outcomes-a-five-part-framework/5895.article</vt:lpwstr>
      </vt:variant>
      <vt:variant>
        <vt:lpwstr/>
      </vt:variant>
      <vt:variant>
        <vt:i4>917571</vt:i4>
      </vt:variant>
      <vt:variant>
        <vt:i4>477</vt:i4>
      </vt:variant>
      <vt:variant>
        <vt:i4>0</vt:i4>
      </vt:variant>
      <vt:variant>
        <vt:i4>5</vt:i4>
      </vt:variant>
      <vt:variant>
        <vt:lpwstr>https://www.unpri.org/reporting-and-assessment/reporting-framework-glossary/6937.article</vt:lpwstr>
      </vt:variant>
      <vt:variant>
        <vt:lpwstr/>
      </vt:variant>
      <vt:variant>
        <vt:i4>2752545</vt:i4>
      </vt:variant>
      <vt:variant>
        <vt:i4>474</vt:i4>
      </vt:variant>
      <vt:variant>
        <vt:i4>0</vt:i4>
      </vt:variant>
      <vt:variant>
        <vt:i4>5</vt:i4>
      </vt:variant>
      <vt:variant>
        <vt:lpwstr>https://www.unpri.org/investment-tools/stewardship</vt:lpwstr>
      </vt:variant>
      <vt:variant>
        <vt:lpwstr/>
      </vt:variant>
      <vt:variant>
        <vt:i4>3276849</vt:i4>
      </vt:variant>
      <vt:variant>
        <vt:i4>471</vt:i4>
      </vt:variant>
      <vt:variant>
        <vt:i4>0</vt:i4>
      </vt:variant>
      <vt:variant>
        <vt:i4>5</vt:i4>
      </vt:variant>
      <vt:variant>
        <vt:lpwstr>https://www.unpri.org/sustainable-development-goals/investing-with-sdg-outcomes-a-five-part-framework/5895.article</vt:lpwstr>
      </vt:variant>
      <vt:variant>
        <vt:lpwstr/>
      </vt:variant>
      <vt:variant>
        <vt:i4>1245187</vt:i4>
      </vt:variant>
      <vt:variant>
        <vt:i4>468</vt:i4>
      </vt:variant>
      <vt:variant>
        <vt:i4>0</vt:i4>
      </vt:variant>
      <vt:variant>
        <vt:i4>5</vt:i4>
      </vt:variant>
      <vt:variant>
        <vt:lpwstr>https://www.unpri.org/policy/regulation-database</vt:lpwstr>
      </vt:variant>
      <vt:variant>
        <vt:lpwstr/>
      </vt:variant>
      <vt:variant>
        <vt:i4>3604591</vt:i4>
      </vt:variant>
      <vt:variant>
        <vt:i4>465</vt:i4>
      </vt:variant>
      <vt:variant>
        <vt:i4>0</vt:i4>
      </vt:variant>
      <vt:variant>
        <vt:i4>5</vt:i4>
      </vt:variant>
      <vt:variant>
        <vt:lpwstr>https://www.unpri.org/policy/consultations-and-letters</vt:lpwstr>
      </vt:variant>
      <vt:variant>
        <vt:lpwstr/>
      </vt:variant>
      <vt:variant>
        <vt:i4>2621549</vt:i4>
      </vt:variant>
      <vt:variant>
        <vt:i4>462</vt:i4>
      </vt:variant>
      <vt:variant>
        <vt:i4>0</vt:i4>
      </vt:variant>
      <vt:variant>
        <vt:i4>5</vt:i4>
      </vt:variant>
      <vt:variant>
        <vt:lpwstr>https://www.unpri.org/policy/briefings</vt:lpwstr>
      </vt:variant>
      <vt:variant>
        <vt:lpwstr/>
      </vt:variant>
      <vt:variant>
        <vt:i4>327782</vt:i4>
      </vt:variant>
      <vt:variant>
        <vt:i4>459</vt:i4>
      </vt:variant>
      <vt:variant>
        <vt:i4>0</vt:i4>
      </vt:variant>
      <vt:variant>
        <vt:i4>5</vt:i4>
      </vt:variant>
      <vt:variant>
        <vt:lpwstr>https://www.unpri.org/signatory-resources/advisory-committees-and-working-groups/320.article</vt:lpwstr>
      </vt:variant>
      <vt:variant>
        <vt:lpwstr>Global_Policy_Reference_Group</vt:lpwstr>
      </vt:variant>
      <vt:variant>
        <vt:i4>1835086</vt:i4>
      </vt:variant>
      <vt:variant>
        <vt:i4>456</vt:i4>
      </vt:variant>
      <vt:variant>
        <vt:i4>0</vt:i4>
      </vt:variant>
      <vt:variant>
        <vt:i4>5</vt:i4>
      </vt:variant>
      <vt:variant>
        <vt:lpwstr>https://www.unpri.org/policy/our-policy-approach</vt:lpwstr>
      </vt:variant>
      <vt:variant>
        <vt:lpwstr/>
      </vt:variant>
      <vt:variant>
        <vt:i4>7471221</vt:i4>
      </vt:variant>
      <vt:variant>
        <vt:i4>453</vt:i4>
      </vt:variant>
      <vt:variant>
        <vt:i4>0</vt:i4>
      </vt:variant>
      <vt:variant>
        <vt:i4>5</vt:i4>
      </vt:variant>
      <vt:variant>
        <vt:lpwstr>https://www.unpri.org/governance-issues/the-investor-case-for-responsible-political-engagement/9366.article</vt:lpwstr>
      </vt:variant>
      <vt:variant>
        <vt:lpwstr/>
      </vt:variant>
      <vt:variant>
        <vt:i4>917571</vt:i4>
      </vt:variant>
      <vt:variant>
        <vt:i4>450</vt:i4>
      </vt:variant>
      <vt:variant>
        <vt:i4>0</vt:i4>
      </vt:variant>
      <vt:variant>
        <vt:i4>5</vt:i4>
      </vt:variant>
      <vt:variant>
        <vt:lpwstr>https://www.unpri.org/reporting-and-assessment/reporting-framework-glossary/6937.article</vt:lpwstr>
      </vt:variant>
      <vt:variant>
        <vt:lpwstr/>
      </vt:variant>
      <vt:variant>
        <vt:i4>917571</vt:i4>
      </vt:variant>
      <vt:variant>
        <vt:i4>447</vt:i4>
      </vt:variant>
      <vt:variant>
        <vt:i4>0</vt:i4>
      </vt:variant>
      <vt:variant>
        <vt:i4>5</vt:i4>
      </vt:variant>
      <vt:variant>
        <vt:lpwstr>https://www.unpri.org/reporting-and-assessment/reporting-framework-glossary/6937.article</vt:lpwstr>
      </vt:variant>
      <vt:variant>
        <vt:lpwstr/>
      </vt:variant>
      <vt:variant>
        <vt:i4>2752545</vt:i4>
      </vt:variant>
      <vt:variant>
        <vt:i4>444</vt:i4>
      </vt:variant>
      <vt:variant>
        <vt:i4>0</vt:i4>
      </vt:variant>
      <vt:variant>
        <vt:i4>5</vt:i4>
      </vt:variant>
      <vt:variant>
        <vt:lpwstr>https://www.unpri.org/investment-tools/stewardship</vt:lpwstr>
      </vt:variant>
      <vt:variant>
        <vt:lpwstr/>
      </vt:variant>
      <vt:variant>
        <vt:i4>5242963</vt:i4>
      </vt:variant>
      <vt:variant>
        <vt:i4>441</vt:i4>
      </vt:variant>
      <vt:variant>
        <vt:i4>0</vt:i4>
      </vt:variant>
      <vt:variant>
        <vt:i4>5</vt:i4>
      </vt:variant>
      <vt:variant>
        <vt:lpwstr>https://www.unpri.org/investment-tools/asset-owner-resources</vt:lpwstr>
      </vt:variant>
      <vt:variant>
        <vt:lpwstr/>
      </vt:variant>
      <vt:variant>
        <vt:i4>3276849</vt:i4>
      </vt:variant>
      <vt:variant>
        <vt:i4>438</vt:i4>
      </vt:variant>
      <vt:variant>
        <vt:i4>0</vt:i4>
      </vt:variant>
      <vt:variant>
        <vt:i4>5</vt:i4>
      </vt:variant>
      <vt:variant>
        <vt:lpwstr>https://www.unpri.org/sustainable-development-goals/investing-with-sdg-outcomes-a-five-part-framework/5895.article</vt:lpwstr>
      </vt:variant>
      <vt:variant>
        <vt:lpwstr/>
      </vt:variant>
      <vt:variant>
        <vt:i4>917571</vt:i4>
      </vt:variant>
      <vt:variant>
        <vt:i4>435</vt:i4>
      </vt:variant>
      <vt:variant>
        <vt:i4>0</vt:i4>
      </vt:variant>
      <vt:variant>
        <vt:i4>5</vt:i4>
      </vt:variant>
      <vt:variant>
        <vt:lpwstr>https://www.unpri.org/reporting-and-assessment/reporting-framework-glossary/6937.article</vt:lpwstr>
      </vt:variant>
      <vt:variant>
        <vt:lpwstr/>
      </vt:variant>
      <vt:variant>
        <vt:i4>917571</vt:i4>
      </vt:variant>
      <vt:variant>
        <vt:i4>432</vt:i4>
      </vt:variant>
      <vt:variant>
        <vt:i4>0</vt:i4>
      </vt:variant>
      <vt:variant>
        <vt:i4>5</vt:i4>
      </vt:variant>
      <vt:variant>
        <vt:lpwstr>https://www.unpri.org/reporting-and-assessment/reporting-framework-glossary/6937.article</vt:lpwstr>
      </vt:variant>
      <vt:variant>
        <vt:lpwstr/>
      </vt:variant>
      <vt:variant>
        <vt:i4>917571</vt:i4>
      </vt:variant>
      <vt:variant>
        <vt:i4>429</vt:i4>
      </vt:variant>
      <vt:variant>
        <vt:i4>0</vt:i4>
      </vt:variant>
      <vt:variant>
        <vt:i4>5</vt:i4>
      </vt:variant>
      <vt:variant>
        <vt:lpwstr>https://www.unpri.org/reporting-and-assessment/reporting-framework-glossary/6937.article</vt:lpwstr>
      </vt:variant>
      <vt:variant>
        <vt:lpwstr/>
      </vt:variant>
      <vt:variant>
        <vt:i4>917571</vt:i4>
      </vt:variant>
      <vt:variant>
        <vt:i4>426</vt:i4>
      </vt:variant>
      <vt:variant>
        <vt:i4>0</vt:i4>
      </vt:variant>
      <vt:variant>
        <vt:i4>5</vt:i4>
      </vt:variant>
      <vt:variant>
        <vt:lpwstr>https://www.unpri.org/reporting-and-assessment/reporting-framework-glossary/6937.article</vt:lpwstr>
      </vt:variant>
      <vt:variant>
        <vt:lpwstr/>
      </vt:variant>
      <vt:variant>
        <vt:i4>917571</vt:i4>
      </vt:variant>
      <vt:variant>
        <vt:i4>423</vt:i4>
      </vt:variant>
      <vt:variant>
        <vt:i4>0</vt:i4>
      </vt:variant>
      <vt:variant>
        <vt:i4>5</vt:i4>
      </vt:variant>
      <vt:variant>
        <vt:lpwstr>https://www.unpri.org/reporting-and-assessment/reporting-framework-glossary/6937.article</vt:lpwstr>
      </vt:variant>
      <vt:variant>
        <vt:lpwstr/>
      </vt:variant>
      <vt:variant>
        <vt:i4>917571</vt:i4>
      </vt:variant>
      <vt:variant>
        <vt:i4>420</vt:i4>
      </vt:variant>
      <vt:variant>
        <vt:i4>0</vt:i4>
      </vt:variant>
      <vt:variant>
        <vt:i4>5</vt:i4>
      </vt:variant>
      <vt:variant>
        <vt:lpwstr>https://www.unpri.org/reporting-and-assessment/reporting-framework-glossary/6937.article</vt:lpwstr>
      </vt:variant>
      <vt:variant>
        <vt:lpwstr/>
      </vt:variant>
      <vt:variant>
        <vt:i4>2752545</vt:i4>
      </vt:variant>
      <vt:variant>
        <vt:i4>417</vt:i4>
      </vt:variant>
      <vt:variant>
        <vt:i4>0</vt:i4>
      </vt:variant>
      <vt:variant>
        <vt:i4>5</vt:i4>
      </vt:variant>
      <vt:variant>
        <vt:lpwstr>https://www.unpri.org/investment-tools/stewardship</vt:lpwstr>
      </vt:variant>
      <vt:variant>
        <vt:lpwstr/>
      </vt:variant>
      <vt:variant>
        <vt:i4>3276849</vt:i4>
      </vt:variant>
      <vt:variant>
        <vt:i4>414</vt:i4>
      </vt:variant>
      <vt:variant>
        <vt:i4>0</vt:i4>
      </vt:variant>
      <vt:variant>
        <vt:i4>5</vt:i4>
      </vt:variant>
      <vt:variant>
        <vt:lpwstr>https://www.unpri.org/sustainable-development-goals/investing-with-sdg-outcomes-a-five-part-framework/5895.article</vt:lpwstr>
      </vt:variant>
      <vt:variant>
        <vt:lpwstr/>
      </vt:variant>
      <vt:variant>
        <vt:i4>917571</vt:i4>
      </vt:variant>
      <vt:variant>
        <vt:i4>411</vt:i4>
      </vt:variant>
      <vt:variant>
        <vt:i4>0</vt:i4>
      </vt:variant>
      <vt:variant>
        <vt:i4>5</vt:i4>
      </vt:variant>
      <vt:variant>
        <vt:lpwstr>https://www.unpri.org/reporting-and-assessment/reporting-framework-glossary/6937.article</vt:lpwstr>
      </vt:variant>
      <vt:variant>
        <vt:lpwstr/>
      </vt:variant>
      <vt:variant>
        <vt:i4>917571</vt:i4>
      </vt:variant>
      <vt:variant>
        <vt:i4>408</vt:i4>
      </vt:variant>
      <vt:variant>
        <vt:i4>0</vt:i4>
      </vt:variant>
      <vt:variant>
        <vt:i4>5</vt:i4>
      </vt:variant>
      <vt:variant>
        <vt:lpwstr>https://www.unpri.org/reporting-and-assessment/reporting-framework-glossary/6937.article</vt:lpwstr>
      </vt:variant>
      <vt:variant>
        <vt:lpwstr/>
      </vt:variant>
      <vt:variant>
        <vt:i4>2752545</vt:i4>
      </vt:variant>
      <vt:variant>
        <vt:i4>405</vt:i4>
      </vt:variant>
      <vt:variant>
        <vt:i4>0</vt:i4>
      </vt:variant>
      <vt:variant>
        <vt:i4>5</vt:i4>
      </vt:variant>
      <vt:variant>
        <vt:lpwstr>https://www.unpri.org/investment-tools/stewardship</vt:lpwstr>
      </vt:variant>
      <vt:variant>
        <vt:lpwstr/>
      </vt:variant>
      <vt:variant>
        <vt:i4>3276849</vt:i4>
      </vt:variant>
      <vt:variant>
        <vt:i4>402</vt:i4>
      </vt:variant>
      <vt:variant>
        <vt:i4>0</vt:i4>
      </vt:variant>
      <vt:variant>
        <vt:i4>5</vt:i4>
      </vt:variant>
      <vt:variant>
        <vt:lpwstr>https://www.unpri.org/sustainable-development-goals/investing-with-sdg-outcomes-a-five-part-framework/5895.article</vt:lpwstr>
      </vt:variant>
      <vt:variant>
        <vt:lpwstr/>
      </vt:variant>
      <vt:variant>
        <vt:i4>917571</vt:i4>
      </vt:variant>
      <vt:variant>
        <vt:i4>399</vt:i4>
      </vt:variant>
      <vt:variant>
        <vt:i4>0</vt:i4>
      </vt:variant>
      <vt:variant>
        <vt:i4>5</vt:i4>
      </vt:variant>
      <vt:variant>
        <vt:lpwstr>https://www.unpri.org/reporting-and-assessment/reporting-framework-glossary/6937.article</vt:lpwstr>
      </vt:variant>
      <vt:variant>
        <vt:lpwstr/>
      </vt:variant>
      <vt:variant>
        <vt:i4>917571</vt:i4>
      </vt:variant>
      <vt:variant>
        <vt:i4>396</vt:i4>
      </vt:variant>
      <vt:variant>
        <vt:i4>0</vt:i4>
      </vt:variant>
      <vt:variant>
        <vt:i4>5</vt:i4>
      </vt:variant>
      <vt:variant>
        <vt:lpwstr>https://www.unpri.org/reporting-and-assessment/reporting-framework-glossary/6937.article</vt:lpwstr>
      </vt:variant>
      <vt:variant>
        <vt:lpwstr/>
      </vt:variant>
      <vt:variant>
        <vt:i4>7864365</vt:i4>
      </vt:variant>
      <vt:variant>
        <vt:i4>393</vt:i4>
      </vt:variant>
      <vt:variant>
        <vt:i4>0</vt:i4>
      </vt:variant>
      <vt:variant>
        <vt:i4>5</vt:i4>
      </vt:variant>
      <vt:variant>
        <vt:lpwstr>https://www.unpri.org/reporting-definitions</vt:lpwstr>
      </vt:variant>
      <vt:variant>
        <vt:lpwstr/>
      </vt:variant>
      <vt:variant>
        <vt:i4>917571</vt:i4>
      </vt:variant>
      <vt:variant>
        <vt:i4>390</vt:i4>
      </vt:variant>
      <vt:variant>
        <vt:i4>0</vt:i4>
      </vt:variant>
      <vt:variant>
        <vt:i4>5</vt:i4>
      </vt:variant>
      <vt:variant>
        <vt:lpwstr>https://www.unpri.org/reporting-and-assessment/reporting-framework-glossary/6937.article</vt:lpwstr>
      </vt:variant>
      <vt:variant>
        <vt:lpwstr/>
      </vt:variant>
      <vt:variant>
        <vt:i4>917571</vt:i4>
      </vt:variant>
      <vt:variant>
        <vt:i4>387</vt:i4>
      </vt:variant>
      <vt:variant>
        <vt:i4>0</vt:i4>
      </vt:variant>
      <vt:variant>
        <vt:i4>5</vt:i4>
      </vt:variant>
      <vt:variant>
        <vt:lpwstr>https://www.unpri.org/reporting-and-assessment/reporting-framework-glossary/6937.article</vt:lpwstr>
      </vt:variant>
      <vt:variant>
        <vt:lpwstr/>
      </vt:variant>
      <vt:variant>
        <vt:i4>3276849</vt:i4>
      </vt:variant>
      <vt:variant>
        <vt:i4>384</vt:i4>
      </vt:variant>
      <vt:variant>
        <vt:i4>0</vt:i4>
      </vt:variant>
      <vt:variant>
        <vt:i4>5</vt:i4>
      </vt:variant>
      <vt:variant>
        <vt:lpwstr>https://www.unpri.org/sustainable-development-goals/investing-with-sdg-outcomes-a-five-part-framework/5895.article</vt:lpwstr>
      </vt:variant>
      <vt:variant>
        <vt:lpwstr/>
      </vt:variant>
      <vt:variant>
        <vt:i4>1835088</vt:i4>
      </vt:variant>
      <vt:variant>
        <vt:i4>381</vt:i4>
      </vt:variant>
      <vt:variant>
        <vt:i4>0</vt:i4>
      </vt:variant>
      <vt:variant>
        <vt:i4>5</vt:i4>
      </vt:variant>
      <vt:variant>
        <vt:lpwstr>https://www.towardssustainability.be/</vt:lpwstr>
      </vt:variant>
      <vt:variant>
        <vt:lpwstr/>
      </vt:variant>
      <vt:variant>
        <vt:i4>262164</vt:i4>
      </vt:variant>
      <vt:variant>
        <vt:i4>378</vt:i4>
      </vt:variant>
      <vt:variant>
        <vt:i4>0</vt:i4>
      </vt:variant>
      <vt:variant>
        <vt:i4>5</vt:i4>
      </vt:variant>
      <vt:variant>
        <vt:lpwstr>https://responsibleinvestment.org/ri-certification/product-certification/</vt:lpwstr>
      </vt:variant>
      <vt:variant>
        <vt:lpwstr/>
      </vt:variant>
      <vt:variant>
        <vt:i4>8061052</vt:i4>
      </vt:variant>
      <vt:variant>
        <vt:i4>375</vt:i4>
      </vt:variant>
      <vt:variant>
        <vt:i4>0</vt:i4>
      </vt:variant>
      <vt:variant>
        <vt:i4>5</vt:i4>
      </vt:variant>
      <vt:variant>
        <vt:lpwstr>http://www.pbc.gov.cn/english/130437/index.html</vt:lpwstr>
      </vt:variant>
      <vt:variant>
        <vt:lpwstr/>
      </vt:variant>
      <vt:variant>
        <vt:i4>7995498</vt:i4>
      </vt:variant>
      <vt:variant>
        <vt:i4>372</vt:i4>
      </vt:variant>
      <vt:variant>
        <vt:i4>0</vt:i4>
      </vt:variant>
      <vt:variant>
        <vt:i4>5</vt:i4>
      </vt:variant>
      <vt:variant>
        <vt:lpwstr>http://www.nordic-ecolabel.org/</vt:lpwstr>
      </vt:variant>
      <vt:variant>
        <vt:lpwstr/>
      </vt:variant>
      <vt:variant>
        <vt:i4>7405611</vt:i4>
      </vt:variant>
      <vt:variant>
        <vt:i4>369</vt:i4>
      </vt:variant>
      <vt:variant>
        <vt:i4>0</vt:i4>
      </vt:variant>
      <vt:variant>
        <vt:i4>5</vt:i4>
      </vt:variant>
      <vt:variant>
        <vt:lpwstr>https://www.luxflag.org/labels/green-bond/</vt:lpwstr>
      </vt:variant>
      <vt:variant>
        <vt:lpwstr/>
      </vt:variant>
      <vt:variant>
        <vt:i4>1376260</vt:i4>
      </vt:variant>
      <vt:variant>
        <vt:i4>366</vt:i4>
      </vt:variant>
      <vt:variant>
        <vt:i4>0</vt:i4>
      </vt:variant>
      <vt:variant>
        <vt:i4>5</vt:i4>
      </vt:variant>
      <vt:variant>
        <vt:lpwstr>https://www.lelabelisr.fr/en/</vt:lpwstr>
      </vt:variant>
      <vt:variant>
        <vt:lpwstr/>
      </vt:variant>
      <vt:variant>
        <vt:i4>1114142</vt:i4>
      </vt:variant>
      <vt:variant>
        <vt:i4>363</vt:i4>
      </vt:variant>
      <vt:variant>
        <vt:i4>0</vt:i4>
      </vt:variant>
      <vt:variant>
        <vt:i4>5</vt:i4>
      </vt:variant>
      <vt:variant>
        <vt:lpwstr>https://www.ecologie.gouv.fr/sites/default/files/Label_TEEC_Criteria Guidelines.pdf</vt:lpwstr>
      </vt:variant>
      <vt:variant>
        <vt:lpwstr/>
      </vt:variant>
      <vt:variant>
        <vt:i4>3670126</vt:i4>
      </vt:variant>
      <vt:variant>
        <vt:i4>360</vt:i4>
      </vt:variant>
      <vt:variant>
        <vt:i4>0</vt:i4>
      </vt:variant>
      <vt:variant>
        <vt:i4>5</vt:i4>
      </vt:variant>
      <vt:variant>
        <vt:lpwstr>https://fng-siegel.org/</vt:lpwstr>
      </vt:variant>
      <vt:variant>
        <vt:lpwstr/>
      </vt:variant>
      <vt:variant>
        <vt:i4>6488069</vt:i4>
      </vt:variant>
      <vt:variant>
        <vt:i4>357</vt:i4>
      </vt:variant>
      <vt:variant>
        <vt:i4>0</vt:i4>
      </vt:variant>
      <vt:variant>
        <vt:i4>5</vt:i4>
      </vt:variant>
      <vt:variant>
        <vt:lpwstr>https://www.febelfin.be/sites/default/files/2019-02/quality_standard_-_sustainable_financial_products.pdf</vt:lpwstr>
      </vt:variant>
      <vt:variant>
        <vt:lpwstr/>
      </vt:variant>
      <vt:variant>
        <vt:i4>2359299</vt:i4>
      </vt:variant>
      <vt:variant>
        <vt:i4>354</vt:i4>
      </vt:variant>
      <vt:variant>
        <vt:i4>0</vt:i4>
      </vt:variant>
      <vt:variant>
        <vt:i4>5</vt:i4>
      </vt:variant>
      <vt:variant>
        <vt:lpwstr>https://ec.europa.eu/info/business-economy-euro/banking-and-finance/sustainable-finance/european-green-bond-standard_en</vt:lpwstr>
      </vt:variant>
      <vt:variant>
        <vt:lpwstr/>
      </vt:variant>
      <vt:variant>
        <vt:i4>2818103</vt:i4>
      </vt:variant>
      <vt:variant>
        <vt:i4>351</vt:i4>
      </vt:variant>
      <vt:variant>
        <vt:i4>0</vt:i4>
      </vt:variant>
      <vt:variant>
        <vt:i4>5</vt:i4>
      </vt:variant>
      <vt:variant>
        <vt:lpwstr>https://www.umweltzeichen.at/en/home/start</vt:lpwstr>
      </vt:variant>
      <vt:variant>
        <vt:lpwstr/>
      </vt:variant>
      <vt:variant>
        <vt:i4>720990</vt:i4>
      </vt:variant>
      <vt:variant>
        <vt:i4>348</vt:i4>
      </vt:variant>
      <vt:variant>
        <vt:i4>0</vt:i4>
      </vt:variant>
      <vt:variant>
        <vt:i4>5</vt:i4>
      </vt:variant>
      <vt:variant>
        <vt:lpwstr>https://www.theacmf.org/initiatives/sustainable-finance/asean-green-bond-standards</vt:lpwstr>
      </vt:variant>
      <vt:variant>
        <vt:lpwstr>:~:text=ASEAN%20Green%20Bond%20Standards&amp;text=The%20ASEAN%20Green%20Bonds%20Standards,green%20finance%20for%20the%20region.</vt:lpwstr>
      </vt:variant>
      <vt:variant>
        <vt:i4>5832790</vt:i4>
      </vt:variant>
      <vt:variant>
        <vt:i4>345</vt:i4>
      </vt:variant>
      <vt:variant>
        <vt:i4>0</vt:i4>
      </vt:variant>
      <vt:variant>
        <vt:i4>5</vt:i4>
      </vt:variant>
      <vt:variant>
        <vt:lpwstr>https://sdgimpact.undp.org/sdg-bonds.html</vt:lpwstr>
      </vt:variant>
      <vt:variant>
        <vt:lpwstr/>
      </vt:variant>
      <vt:variant>
        <vt:i4>7864364</vt:i4>
      </vt:variant>
      <vt:variant>
        <vt:i4>342</vt:i4>
      </vt:variant>
      <vt:variant>
        <vt:i4>0</vt:i4>
      </vt:variant>
      <vt:variant>
        <vt:i4>5</vt:i4>
      </vt:variant>
      <vt:variant>
        <vt:lpwstr>https://www.icmagroup.org/green-social-and-sustainability-bonds/sustainability-linked-bond-principles-slbp/</vt:lpwstr>
      </vt:variant>
      <vt:variant>
        <vt:lpwstr/>
      </vt:variant>
      <vt:variant>
        <vt:i4>3276851</vt:i4>
      </vt:variant>
      <vt:variant>
        <vt:i4>339</vt:i4>
      </vt:variant>
      <vt:variant>
        <vt:i4>0</vt:i4>
      </vt:variant>
      <vt:variant>
        <vt:i4>5</vt:i4>
      </vt:variant>
      <vt:variant>
        <vt:lpwstr>https://www.icmagroup.org/green-social-and-sustainability-bonds/sustainability-bond-guidelines-sbg/</vt:lpwstr>
      </vt:variant>
      <vt:variant>
        <vt:lpwstr/>
      </vt:variant>
      <vt:variant>
        <vt:i4>3473471</vt:i4>
      </vt:variant>
      <vt:variant>
        <vt:i4>336</vt:i4>
      </vt:variant>
      <vt:variant>
        <vt:i4>0</vt:i4>
      </vt:variant>
      <vt:variant>
        <vt:i4>5</vt:i4>
      </vt:variant>
      <vt:variant>
        <vt:lpwstr>https://www.icmagroup.org/green-social-and-sustainability-bonds/social-bond-principles-sbp/</vt:lpwstr>
      </vt:variant>
      <vt:variant>
        <vt:lpwstr/>
      </vt:variant>
      <vt:variant>
        <vt:i4>2687096</vt:i4>
      </vt:variant>
      <vt:variant>
        <vt:i4>333</vt:i4>
      </vt:variant>
      <vt:variant>
        <vt:i4>0</vt:i4>
      </vt:variant>
      <vt:variant>
        <vt:i4>5</vt:i4>
      </vt:variant>
      <vt:variant>
        <vt:lpwstr>https://www.icmagroup.org/green-social-and-sustainability-bonds/green-bond-principles-gbp/</vt:lpwstr>
      </vt:variant>
      <vt:variant>
        <vt:lpwstr/>
      </vt:variant>
      <vt:variant>
        <vt:i4>6029402</vt:i4>
      </vt:variant>
      <vt:variant>
        <vt:i4>330</vt:i4>
      </vt:variant>
      <vt:variant>
        <vt:i4>0</vt:i4>
      </vt:variant>
      <vt:variant>
        <vt:i4>5</vt:i4>
      </vt:variant>
      <vt:variant>
        <vt:lpwstr>https://www.climatebonds.net/standard</vt:lpwstr>
      </vt:variant>
      <vt:variant>
        <vt:lpwstr/>
      </vt:variant>
      <vt:variant>
        <vt:i4>917571</vt:i4>
      </vt:variant>
      <vt:variant>
        <vt:i4>327</vt:i4>
      </vt:variant>
      <vt:variant>
        <vt:i4>0</vt:i4>
      </vt:variant>
      <vt:variant>
        <vt:i4>5</vt:i4>
      </vt:variant>
      <vt:variant>
        <vt:lpwstr>https://www.unpri.org/reporting-and-assessment/reporting-framework-glossary/6937.article</vt:lpwstr>
      </vt:variant>
      <vt:variant>
        <vt:lpwstr/>
      </vt:variant>
      <vt:variant>
        <vt:i4>917571</vt:i4>
      </vt:variant>
      <vt:variant>
        <vt:i4>324</vt:i4>
      </vt:variant>
      <vt:variant>
        <vt:i4>0</vt:i4>
      </vt:variant>
      <vt:variant>
        <vt:i4>5</vt:i4>
      </vt:variant>
      <vt:variant>
        <vt:lpwstr>https://www.unpri.org/reporting-and-assessment/reporting-framework-glossary/6937.article</vt:lpwstr>
      </vt:variant>
      <vt:variant>
        <vt:lpwstr/>
      </vt:variant>
      <vt:variant>
        <vt:i4>917571</vt:i4>
      </vt:variant>
      <vt:variant>
        <vt:i4>321</vt:i4>
      </vt:variant>
      <vt:variant>
        <vt:i4>0</vt:i4>
      </vt:variant>
      <vt:variant>
        <vt:i4>5</vt:i4>
      </vt:variant>
      <vt:variant>
        <vt:lpwstr>https://www.unpri.org/reporting-and-assessment/reporting-framework-glossary/6937.article</vt:lpwstr>
      </vt:variant>
      <vt:variant>
        <vt:lpwstr/>
      </vt:variant>
      <vt:variant>
        <vt:i4>917571</vt:i4>
      </vt:variant>
      <vt:variant>
        <vt:i4>318</vt:i4>
      </vt:variant>
      <vt:variant>
        <vt:i4>0</vt:i4>
      </vt:variant>
      <vt:variant>
        <vt:i4>5</vt:i4>
      </vt:variant>
      <vt:variant>
        <vt:lpwstr>https://www.unpri.org/reporting-and-assessment/reporting-framework-glossary/6937.article</vt:lpwstr>
      </vt:variant>
      <vt:variant>
        <vt:lpwstr/>
      </vt:variant>
      <vt:variant>
        <vt:i4>917571</vt:i4>
      </vt:variant>
      <vt:variant>
        <vt:i4>315</vt:i4>
      </vt:variant>
      <vt:variant>
        <vt:i4>0</vt:i4>
      </vt:variant>
      <vt:variant>
        <vt:i4>5</vt:i4>
      </vt:variant>
      <vt:variant>
        <vt:lpwstr>https://www.unpri.org/reporting-and-assessment/reporting-framework-glossary/6937.article</vt:lpwstr>
      </vt:variant>
      <vt:variant>
        <vt:lpwstr/>
      </vt:variant>
      <vt:variant>
        <vt:i4>3276849</vt:i4>
      </vt:variant>
      <vt:variant>
        <vt:i4>312</vt:i4>
      </vt:variant>
      <vt:variant>
        <vt:i4>0</vt:i4>
      </vt:variant>
      <vt:variant>
        <vt:i4>5</vt:i4>
      </vt:variant>
      <vt:variant>
        <vt:lpwstr>https://www.unpri.org/sustainable-development-goals/investing-with-sdg-outcomes-a-five-part-framework/5895.article</vt:lpwstr>
      </vt:variant>
      <vt:variant>
        <vt:lpwstr/>
      </vt:variant>
      <vt:variant>
        <vt:i4>917571</vt:i4>
      </vt:variant>
      <vt:variant>
        <vt:i4>309</vt:i4>
      </vt:variant>
      <vt:variant>
        <vt:i4>0</vt:i4>
      </vt:variant>
      <vt:variant>
        <vt:i4>5</vt:i4>
      </vt:variant>
      <vt:variant>
        <vt:lpwstr>https://www.unpri.org/reporting-and-assessment/reporting-framework-glossary/6937.article</vt:lpwstr>
      </vt:variant>
      <vt:variant>
        <vt:lpwstr/>
      </vt:variant>
      <vt:variant>
        <vt:i4>917571</vt:i4>
      </vt:variant>
      <vt:variant>
        <vt:i4>306</vt:i4>
      </vt:variant>
      <vt:variant>
        <vt:i4>0</vt:i4>
      </vt:variant>
      <vt:variant>
        <vt:i4>5</vt:i4>
      </vt:variant>
      <vt:variant>
        <vt:lpwstr>https://www.unpri.org/reporting-and-assessment/reporting-framework-glossary/6937.article</vt:lpwstr>
      </vt:variant>
      <vt:variant>
        <vt:lpwstr/>
      </vt:variant>
      <vt:variant>
        <vt:i4>3276849</vt:i4>
      </vt:variant>
      <vt:variant>
        <vt:i4>303</vt:i4>
      </vt:variant>
      <vt:variant>
        <vt:i4>0</vt:i4>
      </vt:variant>
      <vt:variant>
        <vt:i4>5</vt:i4>
      </vt:variant>
      <vt:variant>
        <vt:lpwstr>https://www.unpri.org/sustainable-development-goals/investing-with-sdg-outcomes-a-five-part-framework/5895.article</vt:lpwstr>
      </vt:variant>
      <vt:variant>
        <vt:lpwstr/>
      </vt:variant>
      <vt:variant>
        <vt:i4>917571</vt:i4>
      </vt:variant>
      <vt:variant>
        <vt:i4>300</vt:i4>
      </vt:variant>
      <vt:variant>
        <vt:i4>0</vt:i4>
      </vt:variant>
      <vt:variant>
        <vt:i4>5</vt:i4>
      </vt:variant>
      <vt:variant>
        <vt:lpwstr>https://www.unpri.org/reporting-and-assessment/reporting-framework-glossary/6937.article</vt:lpwstr>
      </vt:variant>
      <vt:variant>
        <vt:lpwstr/>
      </vt:variant>
      <vt:variant>
        <vt:i4>917571</vt:i4>
      </vt:variant>
      <vt:variant>
        <vt:i4>297</vt:i4>
      </vt:variant>
      <vt:variant>
        <vt:i4>0</vt:i4>
      </vt:variant>
      <vt:variant>
        <vt:i4>5</vt:i4>
      </vt:variant>
      <vt:variant>
        <vt:lpwstr>https://www.unpri.org/reporting-and-assessment/reporting-framework-glossary/6937.article</vt:lpwstr>
      </vt:variant>
      <vt:variant>
        <vt:lpwstr/>
      </vt:variant>
      <vt:variant>
        <vt:i4>917571</vt:i4>
      </vt:variant>
      <vt:variant>
        <vt:i4>294</vt:i4>
      </vt:variant>
      <vt:variant>
        <vt:i4>0</vt:i4>
      </vt:variant>
      <vt:variant>
        <vt:i4>5</vt:i4>
      </vt:variant>
      <vt:variant>
        <vt:lpwstr>https://www.unpri.org/reporting-and-assessment/reporting-framework-glossary/6937.article</vt:lpwstr>
      </vt:variant>
      <vt:variant>
        <vt:lpwstr/>
      </vt:variant>
      <vt:variant>
        <vt:i4>917571</vt:i4>
      </vt:variant>
      <vt:variant>
        <vt:i4>291</vt:i4>
      </vt:variant>
      <vt:variant>
        <vt:i4>0</vt:i4>
      </vt:variant>
      <vt:variant>
        <vt:i4>5</vt:i4>
      </vt:variant>
      <vt:variant>
        <vt:lpwstr>https://www.unpri.org/reporting-and-assessment/reporting-framework-glossary/6937.article</vt:lpwstr>
      </vt:variant>
      <vt:variant>
        <vt:lpwstr/>
      </vt:variant>
      <vt:variant>
        <vt:i4>917571</vt:i4>
      </vt:variant>
      <vt:variant>
        <vt:i4>288</vt:i4>
      </vt:variant>
      <vt:variant>
        <vt:i4>0</vt:i4>
      </vt:variant>
      <vt:variant>
        <vt:i4>5</vt:i4>
      </vt:variant>
      <vt:variant>
        <vt:lpwstr>https://www.unpri.org/reporting-and-assessment/reporting-framework-glossary/6937.article</vt:lpwstr>
      </vt:variant>
      <vt:variant>
        <vt:lpwstr/>
      </vt:variant>
      <vt:variant>
        <vt:i4>917571</vt:i4>
      </vt:variant>
      <vt:variant>
        <vt:i4>285</vt:i4>
      </vt:variant>
      <vt:variant>
        <vt:i4>0</vt:i4>
      </vt:variant>
      <vt:variant>
        <vt:i4>5</vt:i4>
      </vt:variant>
      <vt:variant>
        <vt:lpwstr>https://www.unpri.org/reporting-and-assessment/reporting-framework-glossary/6937.article</vt:lpwstr>
      </vt:variant>
      <vt:variant>
        <vt:lpwstr/>
      </vt:variant>
      <vt:variant>
        <vt:i4>3276849</vt:i4>
      </vt:variant>
      <vt:variant>
        <vt:i4>282</vt:i4>
      </vt:variant>
      <vt:variant>
        <vt:i4>0</vt:i4>
      </vt:variant>
      <vt:variant>
        <vt:i4>5</vt:i4>
      </vt:variant>
      <vt:variant>
        <vt:lpwstr>https://www.unpri.org/sustainable-development-goals/investing-with-sdg-outcomes-a-five-part-framework/5895.article</vt:lpwstr>
      </vt:variant>
      <vt:variant>
        <vt:lpwstr/>
      </vt:variant>
      <vt:variant>
        <vt:i4>917571</vt:i4>
      </vt:variant>
      <vt:variant>
        <vt:i4>279</vt:i4>
      </vt:variant>
      <vt:variant>
        <vt:i4>0</vt:i4>
      </vt:variant>
      <vt:variant>
        <vt:i4>5</vt:i4>
      </vt:variant>
      <vt:variant>
        <vt:lpwstr>https://www.unpri.org/reporting-and-assessment/reporting-framework-glossary/6937.article</vt:lpwstr>
      </vt:variant>
      <vt:variant>
        <vt:lpwstr/>
      </vt:variant>
      <vt:variant>
        <vt:i4>3276849</vt:i4>
      </vt:variant>
      <vt:variant>
        <vt:i4>276</vt:i4>
      </vt:variant>
      <vt:variant>
        <vt:i4>0</vt:i4>
      </vt:variant>
      <vt:variant>
        <vt:i4>5</vt:i4>
      </vt:variant>
      <vt:variant>
        <vt:lpwstr>https://www.unpri.org/sustainable-development-goals/investing-with-sdg-outcomes-a-five-part-framework/5895.article</vt:lpwstr>
      </vt:variant>
      <vt:variant>
        <vt:lpwstr/>
      </vt:variant>
      <vt:variant>
        <vt:i4>917571</vt:i4>
      </vt:variant>
      <vt:variant>
        <vt:i4>273</vt:i4>
      </vt:variant>
      <vt:variant>
        <vt:i4>0</vt:i4>
      </vt:variant>
      <vt:variant>
        <vt:i4>5</vt:i4>
      </vt:variant>
      <vt:variant>
        <vt:lpwstr>https://www.unpri.org/reporting-and-assessment/reporting-framework-glossary/6937.article</vt:lpwstr>
      </vt:variant>
      <vt:variant>
        <vt:lpwstr/>
      </vt:variant>
      <vt:variant>
        <vt:i4>1441860</vt:i4>
      </vt:variant>
      <vt:variant>
        <vt:i4>270</vt:i4>
      </vt:variant>
      <vt:variant>
        <vt:i4>0</vt:i4>
      </vt:variant>
      <vt:variant>
        <vt:i4>5</vt:i4>
      </vt:variant>
      <vt:variant>
        <vt:lpwstr>https://www.netzeroassetmanagers.org/commitment/</vt:lpwstr>
      </vt:variant>
      <vt:variant>
        <vt:lpwstr/>
      </vt:variant>
      <vt:variant>
        <vt:i4>7602233</vt:i4>
      </vt:variant>
      <vt:variant>
        <vt:i4>267</vt:i4>
      </vt:variant>
      <vt:variant>
        <vt:i4>0</vt:i4>
      </vt:variant>
      <vt:variant>
        <vt:i4>5</vt:i4>
      </vt:variant>
      <vt:variant>
        <vt:lpwstr>https://www.unepfi.org/net-zero-alliance/resources/target-setting-protocol-second-edition/</vt:lpwstr>
      </vt:variant>
      <vt:variant>
        <vt:lpwstr/>
      </vt:variant>
      <vt:variant>
        <vt:i4>1638465</vt:i4>
      </vt:variant>
      <vt:variant>
        <vt:i4>264</vt:i4>
      </vt:variant>
      <vt:variant>
        <vt:i4>0</vt:i4>
      </vt:variant>
      <vt:variant>
        <vt:i4>5</vt:i4>
      </vt:variant>
      <vt:variant>
        <vt:lpwstr>https://sciencebasedtargets.org/net-zero</vt:lpwstr>
      </vt:variant>
      <vt:variant>
        <vt:lpwstr>:~:text=The%20SBTi's%20Corporate%20Net%2DZero,rise%20to%201.5%C2%B0C.</vt:lpwstr>
      </vt:variant>
      <vt:variant>
        <vt:i4>2359404</vt:i4>
      </vt:variant>
      <vt:variant>
        <vt:i4>261</vt:i4>
      </vt:variant>
      <vt:variant>
        <vt:i4>0</vt:i4>
      </vt:variant>
      <vt:variant>
        <vt:i4>5</vt:i4>
      </vt:variant>
      <vt:variant>
        <vt:lpwstr>https://www.parisalignedinvestment.org/</vt:lpwstr>
      </vt:variant>
      <vt:variant>
        <vt:lpwstr/>
      </vt:variant>
      <vt:variant>
        <vt:i4>7602233</vt:i4>
      </vt:variant>
      <vt:variant>
        <vt:i4>258</vt:i4>
      </vt:variant>
      <vt:variant>
        <vt:i4>0</vt:i4>
      </vt:variant>
      <vt:variant>
        <vt:i4>5</vt:i4>
      </vt:variant>
      <vt:variant>
        <vt:lpwstr>https://www.unepfi.org/net-zero-alliance/resources/target-setting-protocol-second-edition/</vt:lpwstr>
      </vt:variant>
      <vt:variant>
        <vt:lpwstr/>
      </vt:variant>
      <vt:variant>
        <vt:i4>7602233</vt:i4>
      </vt:variant>
      <vt:variant>
        <vt:i4>255</vt:i4>
      </vt:variant>
      <vt:variant>
        <vt:i4>0</vt:i4>
      </vt:variant>
      <vt:variant>
        <vt:i4>5</vt:i4>
      </vt:variant>
      <vt:variant>
        <vt:lpwstr>https://www.unepfi.org/net-zero-alliance/resources/target-setting-protocol-second-edition/</vt:lpwstr>
      </vt:variant>
      <vt:variant>
        <vt:lpwstr/>
      </vt:variant>
      <vt:variant>
        <vt:i4>5636127</vt:i4>
      </vt:variant>
      <vt:variant>
        <vt:i4>252</vt:i4>
      </vt:variant>
      <vt:variant>
        <vt:i4>0</vt:i4>
      </vt:variant>
      <vt:variant>
        <vt:i4>5</vt:i4>
      </vt:variant>
      <vt:variant>
        <vt:lpwstr>https://impactmanagementplatform.org/actions/investment-and-finance/set-targets/</vt:lpwstr>
      </vt:variant>
      <vt:variant>
        <vt:lpwstr/>
      </vt:variant>
      <vt:variant>
        <vt:i4>3080226</vt:i4>
      </vt:variant>
      <vt:variant>
        <vt:i4>249</vt:i4>
      </vt:variant>
      <vt:variant>
        <vt:i4>0</vt:i4>
      </vt:variant>
      <vt:variant>
        <vt:i4>5</vt:i4>
      </vt:variant>
      <vt:variant>
        <vt:lpwstr>https://www.unpri.org/driving-meaningful-data/driving-meaningful-data-financial-materiality-sustainability-performance-and-sustainability-outcomes/6446.article</vt:lpwstr>
      </vt:variant>
      <vt:variant>
        <vt:lpwstr/>
      </vt:variant>
      <vt:variant>
        <vt:i4>851992</vt:i4>
      </vt:variant>
      <vt:variant>
        <vt:i4>246</vt:i4>
      </vt:variant>
      <vt:variant>
        <vt:i4>0</vt:i4>
      </vt:variant>
      <vt:variant>
        <vt:i4>5</vt:i4>
      </vt:variant>
      <vt:variant>
        <vt:lpwstr>https://www.unpri.org/sustainability-issues/sustainable-development-goals</vt:lpwstr>
      </vt:variant>
      <vt:variant>
        <vt:lpwstr/>
      </vt:variant>
      <vt:variant>
        <vt:i4>3276849</vt:i4>
      </vt:variant>
      <vt:variant>
        <vt:i4>243</vt:i4>
      </vt:variant>
      <vt:variant>
        <vt:i4>0</vt:i4>
      </vt:variant>
      <vt:variant>
        <vt:i4>5</vt:i4>
      </vt:variant>
      <vt:variant>
        <vt:lpwstr>https://www.unpri.org/sustainable-development-goals/investing-with-sdg-outcomes-a-five-part-framework/5895.article</vt:lpwstr>
      </vt:variant>
      <vt:variant>
        <vt:lpwstr/>
      </vt:variant>
      <vt:variant>
        <vt:i4>917571</vt:i4>
      </vt:variant>
      <vt:variant>
        <vt:i4>240</vt:i4>
      </vt:variant>
      <vt:variant>
        <vt:i4>0</vt:i4>
      </vt:variant>
      <vt:variant>
        <vt:i4>5</vt:i4>
      </vt:variant>
      <vt:variant>
        <vt:lpwstr>https://www.unpri.org/reporting-and-assessment/reporting-framework-glossary/6937.article</vt:lpwstr>
      </vt:variant>
      <vt:variant>
        <vt:lpwstr/>
      </vt:variant>
      <vt:variant>
        <vt:i4>5636127</vt:i4>
      </vt:variant>
      <vt:variant>
        <vt:i4>237</vt:i4>
      </vt:variant>
      <vt:variant>
        <vt:i4>0</vt:i4>
      </vt:variant>
      <vt:variant>
        <vt:i4>5</vt:i4>
      </vt:variant>
      <vt:variant>
        <vt:lpwstr>https://impactmanagementplatform.org/actions/investment-and-finance/set-targets/</vt:lpwstr>
      </vt:variant>
      <vt:variant>
        <vt:lpwstr/>
      </vt:variant>
      <vt:variant>
        <vt:i4>3080226</vt:i4>
      </vt:variant>
      <vt:variant>
        <vt:i4>234</vt:i4>
      </vt:variant>
      <vt:variant>
        <vt:i4>0</vt:i4>
      </vt:variant>
      <vt:variant>
        <vt:i4>5</vt:i4>
      </vt:variant>
      <vt:variant>
        <vt:lpwstr>https://www.unpri.org/driving-meaningful-data/driving-meaningful-data-financial-materiality-sustainability-performance-and-sustainability-outcomes/6446.article</vt:lpwstr>
      </vt:variant>
      <vt:variant>
        <vt:lpwstr/>
      </vt:variant>
      <vt:variant>
        <vt:i4>851992</vt:i4>
      </vt:variant>
      <vt:variant>
        <vt:i4>231</vt:i4>
      </vt:variant>
      <vt:variant>
        <vt:i4>0</vt:i4>
      </vt:variant>
      <vt:variant>
        <vt:i4>5</vt:i4>
      </vt:variant>
      <vt:variant>
        <vt:lpwstr>https://www.unpri.org/sustainability-issues/sustainable-development-goals</vt:lpwstr>
      </vt:variant>
      <vt:variant>
        <vt:lpwstr/>
      </vt:variant>
      <vt:variant>
        <vt:i4>3276849</vt:i4>
      </vt:variant>
      <vt:variant>
        <vt:i4>228</vt:i4>
      </vt:variant>
      <vt:variant>
        <vt:i4>0</vt:i4>
      </vt:variant>
      <vt:variant>
        <vt:i4>5</vt:i4>
      </vt:variant>
      <vt:variant>
        <vt:lpwstr>https://www.unpri.org/sustainable-development-goals/investing-with-sdg-outcomes-a-five-part-framework/5895.article</vt:lpwstr>
      </vt:variant>
      <vt:variant>
        <vt:lpwstr/>
      </vt:variant>
      <vt:variant>
        <vt:i4>3473449</vt:i4>
      </vt:variant>
      <vt:variant>
        <vt:i4>225</vt:i4>
      </vt:variant>
      <vt:variant>
        <vt:i4>0</vt:i4>
      </vt:variant>
      <vt:variant>
        <vt:i4>5</vt:i4>
      </vt:variant>
      <vt:variant>
        <vt:lpwstr>https://www.cbd.int/convention/</vt:lpwstr>
      </vt:variant>
      <vt:variant>
        <vt:lpwstr/>
      </vt:variant>
      <vt:variant>
        <vt:i4>1769582</vt:i4>
      </vt:variant>
      <vt:variant>
        <vt:i4>222</vt:i4>
      </vt:variant>
      <vt:variant>
        <vt:i4>0</vt:i4>
      </vt:variant>
      <vt:variant>
        <vt:i4>5</vt:i4>
      </vt:variant>
      <vt:variant>
        <vt:lpwstr>https://www.ilo.org/moscow/areas-of-work/gender-equality/WCMS_249143/lang--en/index.htm</vt:lpwstr>
      </vt:variant>
      <vt:variant>
        <vt:lpwstr/>
      </vt:variant>
      <vt:variant>
        <vt:i4>2949242</vt:i4>
      </vt:variant>
      <vt:variant>
        <vt:i4>219</vt:i4>
      </vt:variant>
      <vt:variant>
        <vt:i4>0</vt:i4>
      </vt:variant>
      <vt:variant>
        <vt:i4>5</vt:i4>
      </vt:variant>
      <vt:variant>
        <vt:lpwstr>https://www.ilo.org/declaration/lang--en/index.htm</vt:lpwstr>
      </vt:variant>
      <vt:variant>
        <vt:lpwstr/>
      </vt:variant>
      <vt:variant>
        <vt:i4>7798908</vt:i4>
      </vt:variant>
      <vt:variant>
        <vt:i4>216</vt:i4>
      </vt:variant>
      <vt:variant>
        <vt:i4>0</vt:i4>
      </vt:variant>
      <vt:variant>
        <vt:i4>5</vt:i4>
      </vt:variant>
      <vt:variant>
        <vt:lpwstr>https://www.ohchr.org/en/what-are-human-rights/international-bill-human-rights</vt:lpwstr>
      </vt:variant>
      <vt:variant>
        <vt:lpwstr/>
      </vt:variant>
      <vt:variant>
        <vt:i4>65643</vt:i4>
      </vt:variant>
      <vt:variant>
        <vt:i4>213</vt:i4>
      </vt:variant>
      <vt:variant>
        <vt:i4>0</vt:i4>
      </vt:variant>
      <vt:variant>
        <vt:i4>5</vt:i4>
      </vt:variant>
      <vt:variant>
        <vt:lpwstr>https://finance.ec.europa.eu/sustainable-finance/tools-and-standards/eu-taxonomy-sustainable-activities_en</vt:lpwstr>
      </vt:variant>
      <vt:variant>
        <vt:lpwstr/>
      </vt:variant>
      <vt:variant>
        <vt:i4>6815796</vt:i4>
      </vt:variant>
      <vt:variant>
        <vt:i4>210</vt:i4>
      </vt:variant>
      <vt:variant>
        <vt:i4>0</vt:i4>
      </vt:variant>
      <vt:variant>
        <vt:i4>5</vt:i4>
      </vt:variant>
      <vt:variant>
        <vt:lpwstr>https://mneguidelines.oecd.org/rbc-financial-sector.htm</vt:lpwstr>
      </vt:variant>
      <vt:variant>
        <vt:lpwstr/>
      </vt:variant>
      <vt:variant>
        <vt:i4>2293803</vt:i4>
      </vt:variant>
      <vt:variant>
        <vt:i4>207</vt:i4>
      </vt:variant>
      <vt:variant>
        <vt:i4>0</vt:i4>
      </vt:variant>
      <vt:variant>
        <vt:i4>5</vt:i4>
      </vt:variant>
      <vt:variant>
        <vt:lpwstr>http://www.oecd.org/corporate/mne/</vt:lpwstr>
      </vt:variant>
      <vt:variant>
        <vt:lpwstr/>
      </vt:variant>
      <vt:variant>
        <vt:i4>852057</vt:i4>
      </vt:variant>
      <vt:variant>
        <vt:i4>204</vt:i4>
      </vt:variant>
      <vt:variant>
        <vt:i4>0</vt:i4>
      </vt:variant>
      <vt:variant>
        <vt:i4>5</vt:i4>
      </vt:variant>
      <vt:variant>
        <vt:lpwstr>https://www.unglobalcompact.org/library/2</vt:lpwstr>
      </vt:variant>
      <vt:variant>
        <vt:lpwstr/>
      </vt:variant>
      <vt:variant>
        <vt:i4>3145827</vt:i4>
      </vt:variant>
      <vt:variant>
        <vt:i4>201</vt:i4>
      </vt:variant>
      <vt:variant>
        <vt:i4>0</vt:i4>
      </vt:variant>
      <vt:variant>
        <vt:i4>5</vt:i4>
      </vt:variant>
      <vt:variant>
        <vt:lpwstr>https://unfccc.int/process-and-meetings/the-paris-agreement/what-is-the-paris-agreement</vt:lpwstr>
      </vt:variant>
      <vt:variant>
        <vt:lpwstr/>
      </vt:variant>
      <vt:variant>
        <vt:i4>4194398</vt:i4>
      </vt:variant>
      <vt:variant>
        <vt:i4>198</vt:i4>
      </vt:variant>
      <vt:variant>
        <vt:i4>0</vt:i4>
      </vt:variant>
      <vt:variant>
        <vt:i4>5</vt:i4>
      </vt:variant>
      <vt:variant>
        <vt:lpwstr>https://www.un.org/sustainabledevelopment/sustainable-development-goals/</vt:lpwstr>
      </vt:variant>
      <vt:variant>
        <vt:lpwstr/>
      </vt:variant>
      <vt:variant>
        <vt:i4>851992</vt:i4>
      </vt:variant>
      <vt:variant>
        <vt:i4>195</vt:i4>
      </vt:variant>
      <vt:variant>
        <vt:i4>0</vt:i4>
      </vt:variant>
      <vt:variant>
        <vt:i4>5</vt:i4>
      </vt:variant>
      <vt:variant>
        <vt:lpwstr>https://www.unpri.org/sustainability-issues/sustainable-development-goals</vt:lpwstr>
      </vt:variant>
      <vt:variant>
        <vt:lpwstr/>
      </vt:variant>
      <vt:variant>
        <vt:i4>3539059</vt:i4>
      </vt:variant>
      <vt:variant>
        <vt:i4>192</vt:i4>
      </vt:variant>
      <vt:variant>
        <vt:i4>0</vt:i4>
      </vt:variant>
      <vt:variant>
        <vt:i4>5</vt:i4>
      </vt:variant>
      <vt:variant>
        <vt:lpwstr>https://www.unpri.org/sustainable-development-goals/the-sdg-investment-case/303.article</vt:lpwstr>
      </vt:variant>
      <vt:variant>
        <vt:lpwstr/>
      </vt:variant>
      <vt:variant>
        <vt:i4>3276849</vt:i4>
      </vt:variant>
      <vt:variant>
        <vt:i4>189</vt:i4>
      </vt:variant>
      <vt:variant>
        <vt:i4>0</vt:i4>
      </vt:variant>
      <vt:variant>
        <vt:i4>5</vt:i4>
      </vt:variant>
      <vt:variant>
        <vt:lpwstr>https://www.unpri.org/sustainable-development-goals/investing-with-sdg-outcomes-a-five-part-framework/5895.article</vt:lpwstr>
      </vt:variant>
      <vt:variant>
        <vt:lpwstr/>
      </vt:variant>
      <vt:variant>
        <vt:i4>917571</vt:i4>
      </vt:variant>
      <vt:variant>
        <vt:i4>186</vt:i4>
      </vt:variant>
      <vt:variant>
        <vt:i4>0</vt:i4>
      </vt:variant>
      <vt:variant>
        <vt:i4>5</vt:i4>
      </vt:variant>
      <vt:variant>
        <vt:lpwstr>https://www.unpri.org/reporting-and-assessment/reporting-framework-glossary/6937.article</vt:lpwstr>
      </vt:variant>
      <vt:variant>
        <vt:lpwstr/>
      </vt:variant>
      <vt:variant>
        <vt:i4>917571</vt:i4>
      </vt:variant>
      <vt:variant>
        <vt:i4>183</vt:i4>
      </vt:variant>
      <vt:variant>
        <vt:i4>0</vt:i4>
      </vt:variant>
      <vt:variant>
        <vt:i4>5</vt:i4>
      </vt:variant>
      <vt:variant>
        <vt:lpwstr>https://www.unpri.org/reporting-and-assessment/reporting-framework-glossary/6937.article</vt:lpwstr>
      </vt:variant>
      <vt:variant>
        <vt:lpwstr/>
      </vt:variant>
      <vt:variant>
        <vt:i4>1769528</vt:i4>
      </vt:variant>
      <vt:variant>
        <vt:i4>176</vt:i4>
      </vt:variant>
      <vt:variant>
        <vt:i4>0</vt:i4>
      </vt:variant>
      <vt:variant>
        <vt:i4>5</vt:i4>
      </vt:variant>
      <vt:variant>
        <vt:lpwstr/>
      </vt:variant>
      <vt:variant>
        <vt:lpwstr>_Toc124941960</vt:lpwstr>
      </vt:variant>
      <vt:variant>
        <vt:i4>1572920</vt:i4>
      </vt:variant>
      <vt:variant>
        <vt:i4>170</vt:i4>
      </vt:variant>
      <vt:variant>
        <vt:i4>0</vt:i4>
      </vt:variant>
      <vt:variant>
        <vt:i4>5</vt:i4>
      </vt:variant>
      <vt:variant>
        <vt:lpwstr/>
      </vt:variant>
      <vt:variant>
        <vt:lpwstr>_Toc124941959</vt:lpwstr>
      </vt:variant>
      <vt:variant>
        <vt:i4>1572920</vt:i4>
      </vt:variant>
      <vt:variant>
        <vt:i4>164</vt:i4>
      </vt:variant>
      <vt:variant>
        <vt:i4>0</vt:i4>
      </vt:variant>
      <vt:variant>
        <vt:i4>5</vt:i4>
      </vt:variant>
      <vt:variant>
        <vt:lpwstr/>
      </vt:variant>
      <vt:variant>
        <vt:lpwstr>_Toc124941958</vt:lpwstr>
      </vt:variant>
      <vt:variant>
        <vt:i4>1572920</vt:i4>
      </vt:variant>
      <vt:variant>
        <vt:i4>158</vt:i4>
      </vt:variant>
      <vt:variant>
        <vt:i4>0</vt:i4>
      </vt:variant>
      <vt:variant>
        <vt:i4>5</vt:i4>
      </vt:variant>
      <vt:variant>
        <vt:lpwstr/>
      </vt:variant>
      <vt:variant>
        <vt:lpwstr>_Toc124941957</vt:lpwstr>
      </vt:variant>
      <vt:variant>
        <vt:i4>1572920</vt:i4>
      </vt:variant>
      <vt:variant>
        <vt:i4>152</vt:i4>
      </vt:variant>
      <vt:variant>
        <vt:i4>0</vt:i4>
      </vt:variant>
      <vt:variant>
        <vt:i4>5</vt:i4>
      </vt:variant>
      <vt:variant>
        <vt:lpwstr/>
      </vt:variant>
      <vt:variant>
        <vt:lpwstr>_Toc124941956</vt:lpwstr>
      </vt:variant>
      <vt:variant>
        <vt:i4>1572920</vt:i4>
      </vt:variant>
      <vt:variant>
        <vt:i4>146</vt:i4>
      </vt:variant>
      <vt:variant>
        <vt:i4>0</vt:i4>
      </vt:variant>
      <vt:variant>
        <vt:i4>5</vt:i4>
      </vt:variant>
      <vt:variant>
        <vt:lpwstr/>
      </vt:variant>
      <vt:variant>
        <vt:lpwstr>_Toc124941955</vt:lpwstr>
      </vt:variant>
      <vt:variant>
        <vt:i4>1572920</vt:i4>
      </vt:variant>
      <vt:variant>
        <vt:i4>140</vt:i4>
      </vt:variant>
      <vt:variant>
        <vt:i4>0</vt:i4>
      </vt:variant>
      <vt:variant>
        <vt:i4>5</vt:i4>
      </vt:variant>
      <vt:variant>
        <vt:lpwstr/>
      </vt:variant>
      <vt:variant>
        <vt:lpwstr>_Toc124941954</vt:lpwstr>
      </vt:variant>
      <vt:variant>
        <vt:i4>1572920</vt:i4>
      </vt:variant>
      <vt:variant>
        <vt:i4>134</vt:i4>
      </vt:variant>
      <vt:variant>
        <vt:i4>0</vt:i4>
      </vt:variant>
      <vt:variant>
        <vt:i4>5</vt:i4>
      </vt:variant>
      <vt:variant>
        <vt:lpwstr/>
      </vt:variant>
      <vt:variant>
        <vt:lpwstr>_Toc124941953</vt:lpwstr>
      </vt:variant>
      <vt:variant>
        <vt:i4>1572920</vt:i4>
      </vt:variant>
      <vt:variant>
        <vt:i4>128</vt:i4>
      </vt:variant>
      <vt:variant>
        <vt:i4>0</vt:i4>
      </vt:variant>
      <vt:variant>
        <vt:i4>5</vt:i4>
      </vt:variant>
      <vt:variant>
        <vt:lpwstr/>
      </vt:variant>
      <vt:variant>
        <vt:lpwstr>_Toc124941952</vt:lpwstr>
      </vt:variant>
      <vt:variant>
        <vt:i4>1572920</vt:i4>
      </vt:variant>
      <vt:variant>
        <vt:i4>122</vt:i4>
      </vt:variant>
      <vt:variant>
        <vt:i4>0</vt:i4>
      </vt:variant>
      <vt:variant>
        <vt:i4>5</vt:i4>
      </vt:variant>
      <vt:variant>
        <vt:lpwstr/>
      </vt:variant>
      <vt:variant>
        <vt:lpwstr>_Toc124941951</vt:lpwstr>
      </vt:variant>
      <vt:variant>
        <vt:i4>1572920</vt:i4>
      </vt:variant>
      <vt:variant>
        <vt:i4>116</vt:i4>
      </vt:variant>
      <vt:variant>
        <vt:i4>0</vt:i4>
      </vt:variant>
      <vt:variant>
        <vt:i4>5</vt:i4>
      </vt:variant>
      <vt:variant>
        <vt:lpwstr/>
      </vt:variant>
      <vt:variant>
        <vt:lpwstr>_Toc124941950</vt:lpwstr>
      </vt:variant>
      <vt:variant>
        <vt:i4>1638456</vt:i4>
      </vt:variant>
      <vt:variant>
        <vt:i4>110</vt:i4>
      </vt:variant>
      <vt:variant>
        <vt:i4>0</vt:i4>
      </vt:variant>
      <vt:variant>
        <vt:i4>5</vt:i4>
      </vt:variant>
      <vt:variant>
        <vt:lpwstr/>
      </vt:variant>
      <vt:variant>
        <vt:lpwstr>_Toc124941949</vt:lpwstr>
      </vt:variant>
      <vt:variant>
        <vt:i4>1638456</vt:i4>
      </vt:variant>
      <vt:variant>
        <vt:i4>104</vt:i4>
      </vt:variant>
      <vt:variant>
        <vt:i4>0</vt:i4>
      </vt:variant>
      <vt:variant>
        <vt:i4>5</vt:i4>
      </vt:variant>
      <vt:variant>
        <vt:lpwstr/>
      </vt:variant>
      <vt:variant>
        <vt:lpwstr>_Toc124941948</vt:lpwstr>
      </vt:variant>
      <vt:variant>
        <vt:i4>1638456</vt:i4>
      </vt:variant>
      <vt:variant>
        <vt:i4>98</vt:i4>
      </vt:variant>
      <vt:variant>
        <vt:i4>0</vt:i4>
      </vt:variant>
      <vt:variant>
        <vt:i4>5</vt:i4>
      </vt:variant>
      <vt:variant>
        <vt:lpwstr/>
      </vt:variant>
      <vt:variant>
        <vt:lpwstr>_Toc124941947</vt:lpwstr>
      </vt:variant>
      <vt:variant>
        <vt:i4>1638456</vt:i4>
      </vt:variant>
      <vt:variant>
        <vt:i4>92</vt:i4>
      </vt:variant>
      <vt:variant>
        <vt:i4>0</vt:i4>
      </vt:variant>
      <vt:variant>
        <vt:i4>5</vt:i4>
      </vt:variant>
      <vt:variant>
        <vt:lpwstr/>
      </vt:variant>
      <vt:variant>
        <vt:lpwstr>_Toc124941946</vt:lpwstr>
      </vt:variant>
      <vt:variant>
        <vt:i4>1638456</vt:i4>
      </vt:variant>
      <vt:variant>
        <vt:i4>86</vt:i4>
      </vt:variant>
      <vt:variant>
        <vt:i4>0</vt:i4>
      </vt:variant>
      <vt:variant>
        <vt:i4>5</vt:i4>
      </vt:variant>
      <vt:variant>
        <vt:lpwstr/>
      </vt:variant>
      <vt:variant>
        <vt:lpwstr>_Toc124941945</vt:lpwstr>
      </vt:variant>
      <vt:variant>
        <vt:i4>1638456</vt:i4>
      </vt:variant>
      <vt:variant>
        <vt:i4>80</vt:i4>
      </vt:variant>
      <vt:variant>
        <vt:i4>0</vt:i4>
      </vt:variant>
      <vt:variant>
        <vt:i4>5</vt:i4>
      </vt:variant>
      <vt:variant>
        <vt:lpwstr/>
      </vt:variant>
      <vt:variant>
        <vt:lpwstr>_Toc124941944</vt:lpwstr>
      </vt:variant>
      <vt:variant>
        <vt:i4>1638456</vt:i4>
      </vt:variant>
      <vt:variant>
        <vt:i4>74</vt:i4>
      </vt:variant>
      <vt:variant>
        <vt:i4>0</vt:i4>
      </vt:variant>
      <vt:variant>
        <vt:i4>5</vt:i4>
      </vt:variant>
      <vt:variant>
        <vt:lpwstr/>
      </vt:variant>
      <vt:variant>
        <vt:lpwstr>_Toc124941943</vt:lpwstr>
      </vt:variant>
      <vt:variant>
        <vt:i4>1638456</vt:i4>
      </vt:variant>
      <vt:variant>
        <vt:i4>68</vt:i4>
      </vt:variant>
      <vt:variant>
        <vt:i4>0</vt:i4>
      </vt:variant>
      <vt:variant>
        <vt:i4>5</vt:i4>
      </vt:variant>
      <vt:variant>
        <vt:lpwstr/>
      </vt:variant>
      <vt:variant>
        <vt:lpwstr>_Toc124941942</vt:lpwstr>
      </vt:variant>
      <vt:variant>
        <vt:i4>1638456</vt:i4>
      </vt:variant>
      <vt:variant>
        <vt:i4>62</vt:i4>
      </vt:variant>
      <vt:variant>
        <vt:i4>0</vt:i4>
      </vt:variant>
      <vt:variant>
        <vt:i4>5</vt:i4>
      </vt:variant>
      <vt:variant>
        <vt:lpwstr/>
      </vt:variant>
      <vt:variant>
        <vt:lpwstr>_Toc124941941</vt:lpwstr>
      </vt:variant>
      <vt:variant>
        <vt:i4>1638456</vt:i4>
      </vt:variant>
      <vt:variant>
        <vt:i4>56</vt:i4>
      </vt:variant>
      <vt:variant>
        <vt:i4>0</vt:i4>
      </vt:variant>
      <vt:variant>
        <vt:i4>5</vt:i4>
      </vt:variant>
      <vt:variant>
        <vt:lpwstr/>
      </vt:variant>
      <vt:variant>
        <vt:lpwstr>_Toc124941940</vt:lpwstr>
      </vt:variant>
      <vt:variant>
        <vt:i4>1966136</vt:i4>
      </vt:variant>
      <vt:variant>
        <vt:i4>50</vt:i4>
      </vt:variant>
      <vt:variant>
        <vt:i4>0</vt:i4>
      </vt:variant>
      <vt:variant>
        <vt:i4>5</vt:i4>
      </vt:variant>
      <vt:variant>
        <vt:lpwstr/>
      </vt:variant>
      <vt:variant>
        <vt:lpwstr>_Toc124941939</vt:lpwstr>
      </vt:variant>
      <vt:variant>
        <vt:i4>1966136</vt:i4>
      </vt:variant>
      <vt:variant>
        <vt:i4>44</vt:i4>
      </vt:variant>
      <vt:variant>
        <vt:i4>0</vt:i4>
      </vt:variant>
      <vt:variant>
        <vt:i4>5</vt:i4>
      </vt:variant>
      <vt:variant>
        <vt:lpwstr/>
      </vt:variant>
      <vt:variant>
        <vt:lpwstr>_Toc124941938</vt:lpwstr>
      </vt:variant>
      <vt:variant>
        <vt:i4>1966136</vt:i4>
      </vt:variant>
      <vt:variant>
        <vt:i4>38</vt:i4>
      </vt:variant>
      <vt:variant>
        <vt:i4>0</vt:i4>
      </vt:variant>
      <vt:variant>
        <vt:i4>5</vt:i4>
      </vt:variant>
      <vt:variant>
        <vt:lpwstr/>
      </vt:variant>
      <vt:variant>
        <vt:lpwstr>_Toc124941936</vt:lpwstr>
      </vt:variant>
      <vt:variant>
        <vt:i4>1966136</vt:i4>
      </vt:variant>
      <vt:variant>
        <vt:i4>32</vt:i4>
      </vt:variant>
      <vt:variant>
        <vt:i4>0</vt:i4>
      </vt:variant>
      <vt:variant>
        <vt:i4>5</vt:i4>
      </vt:variant>
      <vt:variant>
        <vt:lpwstr/>
      </vt:variant>
      <vt:variant>
        <vt:lpwstr>_Toc124941935</vt:lpwstr>
      </vt:variant>
      <vt:variant>
        <vt:i4>1966136</vt:i4>
      </vt:variant>
      <vt:variant>
        <vt:i4>26</vt:i4>
      </vt:variant>
      <vt:variant>
        <vt:i4>0</vt:i4>
      </vt:variant>
      <vt:variant>
        <vt:i4>5</vt:i4>
      </vt:variant>
      <vt:variant>
        <vt:lpwstr/>
      </vt:variant>
      <vt:variant>
        <vt:lpwstr>_Toc124941934</vt:lpwstr>
      </vt:variant>
      <vt:variant>
        <vt:i4>1966136</vt:i4>
      </vt:variant>
      <vt:variant>
        <vt:i4>20</vt:i4>
      </vt:variant>
      <vt:variant>
        <vt:i4>0</vt:i4>
      </vt:variant>
      <vt:variant>
        <vt:i4>5</vt:i4>
      </vt:variant>
      <vt:variant>
        <vt:lpwstr/>
      </vt:variant>
      <vt:variant>
        <vt:lpwstr>_Toc124941933</vt:lpwstr>
      </vt:variant>
      <vt:variant>
        <vt:i4>1966136</vt:i4>
      </vt:variant>
      <vt:variant>
        <vt:i4>14</vt:i4>
      </vt:variant>
      <vt:variant>
        <vt:i4>0</vt:i4>
      </vt:variant>
      <vt:variant>
        <vt:i4>5</vt:i4>
      </vt:variant>
      <vt:variant>
        <vt:lpwstr/>
      </vt:variant>
      <vt:variant>
        <vt:lpwstr>_Toc124941932</vt:lpwstr>
      </vt:variant>
      <vt:variant>
        <vt:i4>1966136</vt:i4>
      </vt:variant>
      <vt:variant>
        <vt:i4>8</vt:i4>
      </vt:variant>
      <vt:variant>
        <vt:i4>0</vt:i4>
      </vt:variant>
      <vt:variant>
        <vt:i4>5</vt:i4>
      </vt:variant>
      <vt:variant>
        <vt:lpwstr/>
      </vt:variant>
      <vt:variant>
        <vt:lpwstr>_Toc124941931</vt:lpwstr>
      </vt:variant>
      <vt:variant>
        <vt:i4>1966136</vt:i4>
      </vt:variant>
      <vt:variant>
        <vt:i4>2</vt:i4>
      </vt:variant>
      <vt:variant>
        <vt:i4>0</vt:i4>
      </vt:variant>
      <vt:variant>
        <vt:i4>5</vt:i4>
      </vt:variant>
      <vt:variant>
        <vt:lpwstr/>
      </vt:variant>
      <vt:variant>
        <vt:lpwstr>_Toc124941930</vt:lpwstr>
      </vt:variant>
      <vt:variant>
        <vt:i4>7864410</vt:i4>
      </vt:variant>
      <vt:variant>
        <vt:i4>6</vt:i4>
      </vt:variant>
      <vt:variant>
        <vt:i4>0</vt:i4>
      </vt:variant>
      <vt:variant>
        <vt:i4>5</vt:i4>
      </vt:variant>
      <vt:variant>
        <vt:lpwstr>mailto:reporting@unpri.org</vt:lpwstr>
      </vt:variant>
      <vt:variant>
        <vt:lpwstr/>
      </vt:variant>
      <vt:variant>
        <vt:i4>7864410</vt:i4>
      </vt:variant>
      <vt:variant>
        <vt:i4>3</vt:i4>
      </vt:variant>
      <vt:variant>
        <vt:i4>0</vt:i4>
      </vt:variant>
      <vt:variant>
        <vt:i4>5</vt:i4>
      </vt:variant>
      <vt:variant>
        <vt:lpwstr>mailto:reporting@unpri.org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Alessandro Boaretto</dc:creator>
  <cp:keywords/>
  <dc:description/>
  <cp:lastModifiedBy>Giulia Scaminaci</cp:lastModifiedBy>
  <cp:revision>4</cp:revision>
  <cp:lastPrinted>2023-05-11T14:55:00Z</cp:lastPrinted>
  <dcterms:created xsi:type="dcterms:W3CDTF">2023-05-10T16:58:00Z</dcterms:created>
  <dcterms:modified xsi:type="dcterms:W3CDTF">2023-05-11T14:56:00Z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0x010100C0AB7C73F8273E4BAC8C97C539FF78CD</vt:lpwstr>
  </property>
  <property fmtid="{D5CDD505-2E9C-101B-9397-08002B2CF9AE}" pid="3" name="Lastedited">
    <vt:lpwstr/>
  </property>
  <property fmtid="{D5CDD505-2E9C-101B-9397-08002B2CF9AE}" pid="4" name="MediaServiceImageTags">
    <vt:lpwstr/>
  </property>
  <property fmtid="{D5CDD505-2E9C-101B-9397-08002B2CF9AE}" pid="5" name="Order">
    <vt:r8>34700</vt:r8>
  </property>
  <property fmtid="{D5CDD505-2E9C-101B-9397-08002B2CF9AE}" pid="6" name="xd_Signature">
    <vt:bool>false</vt:bool>
  </property>
  <property fmtid="{D5CDD505-2E9C-101B-9397-08002B2CF9AE}" pid="7" name="xd_ProgID">
    <vt:lpwstr/>
  </property>
  <property fmtid="{D5CDD505-2E9C-101B-9397-08002B2CF9AE}" pid="8" name="TemplateUrl">
    <vt:lpwstr/>
  </property>
  <property fmtid="{D5CDD505-2E9C-101B-9397-08002B2CF9AE}" pid="9" name="ComplianceAssetId">
    <vt:lpwstr/>
  </property>
  <property fmtid="{D5CDD505-2E9C-101B-9397-08002B2CF9AE}" pid="10" name="_ExtendedDescription">
    <vt:lpwstr/>
  </property>
  <property fmtid="{D5CDD505-2E9C-101B-9397-08002B2CF9AE}" pid="11" name="TriggerFlowInfo">
    <vt:lpwstr/>
  </property>
</Properties>
</file>